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80EC" w14:textId="77777777" w:rsidR="00B12E08" w:rsidRDefault="00B12E08">
      <w:pPr>
        <w:spacing w:line="500" w:lineRule="atLeast"/>
        <w:jc w:val="center"/>
        <w:divId w:val="1249540597"/>
        <w:rPr>
          <w:rFonts w:ascii="黑体" w:eastAsia="黑体" w:hAnsi="黑体"/>
          <w:sz w:val="36"/>
          <w:szCs w:val="36"/>
        </w:rPr>
      </w:pPr>
      <w:r>
        <w:rPr>
          <w:rFonts w:ascii="黑体" w:eastAsia="黑体" w:hAnsi="黑体" w:hint="eastAsia"/>
          <w:sz w:val="36"/>
          <w:szCs w:val="36"/>
        </w:rPr>
        <w:t>广东省珠海市香洲区人民法院</w:t>
      </w:r>
    </w:p>
    <w:p w14:paraId="30C8BD6B" w14:textId="77777777" w:rsidR="00B12E08" w:rsidRDefault="00B12E08">
      <w:pPr>
        <w:spacing w:line="500" w:lineRule="atLeast"/>
        <w:jc w:val="center"/>
        <w:divId w:val="12443423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1789FD" w14:textId="77777777" w:rsidR="00B12E08" w:rsidRDefault="00B12E08">
      <w:pPr>
        <w:spacing w:line="500" w:lineRule="atLeast"/>
        <w:jc w:val="right"/>
        <w:divId w:val="1791588449"/>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2166</w:t>
      </w:r>
      <w:r>
        <w:rPr>
          <w:rFonts w:hint="eastAsia"/>
          <w:sz w:val="30"/>
          <w:szCs w:val="30"/>
        </w:rPr>
        <w:t>号</w:t>
      </w:r>
    </w:p>
    <w:p w14:paraId="421579C4" w14:textId="77777777" w:rsidR="00B12E08" w:rsidRDefault="00B12E08">
      <w:pPr>
        <w:spacing w:line="500" w:lineRule="atLeast"/>
        <w:ind w:firstLine="600"/>
        <w:divId w:val="1251041566"/>
        <w:rPr>
          <w:rFonts w:hint="eastAsia"/>
          <w:sz w:val="30"/>
          <w:szCs w:val="30"/>
        </w:rPr>
      </w:pPr>
      <w:r>
        <w:rPr>
          <w:rFonts w:hint="eastAsia"/>
          <w:sz w:val="30"/>
          <w:szCs w:val="30"/>
        </w:rPr>
        <w:t>公诉机关珠海市香洲区人民检察院。</w:t>
      </w:r>
    </w:p>
    <w:p w14:paraId="4CED1949" w14:textId="77777777" w:rsidR="00B12E08" w:rsidRDefault="00B12E08">
      <w:pPr>
        <w:spacing w:line="500" w:lineRule="atLeast"/>
        <w:ind w:firstLine="600"/>
        <w:divId w:val="1772814774"/>
        <w:rPr>
          <w:rFonts w:hint="eastAsia"/>
          <w:sz w:val="30"/>
          <w:szCs w:val="30"/>
        </w:rPr>
      </w:pPr>
      <w:r>
        <w:rPr>
          <w:rFonts w:hint="eastAsia"/>
          <w:sz w:val="30"/>
          <w:szCs w:val="30"/>
        </w:rPr>
        <w:t>被告人张某，男，汉族，本科文化，户籍地广东省珠海市香洲区，珠海市劳动和社会保障局医疗生育保险科原科长，公民身份号码×××</w:t>
      </w:r>
      <w:r>
        <w:rPr>
          <w:rFonts w:hint="eastAsia"/>
          <w:sz w:val="30"/>
          <w:szCs w:val="30"/>
        </w:rPr>
        <w:t>2933</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日被指定监视居住，同年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日被逮捕。现押于珠海市第二看守所。</w:t>
      </w:r>
    </w:p>
    <w:p w14:paraId="3EEFF17E" w14:textId="77777777" w:rsidR="00B12E08" w:rsidRDefault="00B12E08">
      <w:pPr>
        <w:spacing w:line="500" w:lineRule="atLeast"/>
        <w:ind w:firstLine="600"/>
        <w:divId w:val="727262723"/>
        <w:rPr>
          <w:rFonts w:hint="eastAsia"/>
          <w:sz w:val="30"/>
          <w:szCs w:val="30"/>
        </w:rPr>
      </w:pPr>
      <w:r>
        <w:rPr>
          <w:rFonts w:hint="eastAsia"/>
          <w:sz w:val="30"/>
          <w:szCs w:val="30"/>
        </w:rPr>
        <w:t>辩护人游艳，广东方源律师事务所律师。</w:t>
      </w:r>
    </w:p>
    <w:p w14:paraId="16103ECD" w14:textId="77777777" w:rsidR="00B12E08" w:rsidRDefault="00B12E08">
      <w:pPr>
        <w:spacing w:line="500" w:lineRule="atLeast"/>
        <w:ind w:firstLine="600"/>
        <w:divId w:val="1295016901"/>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2029</w:t>
      </w:r>
      <w:r>
        <w:rPr>
          <w:rFonts w:hint="eastAsia"/>
          <w:sz w:val="30"/>
          <w:szCs w:val="30"/>
        </w:rPr>
        <w:t>号起诉书指控被告人张某犯受贿罪，于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日向本院提起公诉。本院依法组成合议庭，公开开庭审理了本案。珠海市香洲区人民检察院指派检察员谢谦出庭支持公诉，被告人张某及其辩护人游艳到庭参加诉讼。现已审理终结。</w:t>
      </w:r>
    </w:p>
    <w:p w14:paraId="0845F1A7" w14:textId="77777777" w:rsidR="00B12E08" w:rsidRDefault="00B12E08">
      <w:pPr>
        <w:spacing w:line="500" w:lineRule="atLeast"/>
        <w:divId w:val="306478726"/>
        <w:rPr>
          <w:rFonts w:hint="eastAsia"/>
          <w:sz w:val="30"/>
          <w:szCs w:val="30"/>
        </w:rPr>
      </w:pPr>
      <w:r>
        <w:rPr>
          <w:rFonts w:hint="eastAsia"/>
          <w:sz w:val="30"/>
          <w:szCs w:val="30"/>
        </w:rPr>
        <w:t>经审理查明：</w:t>
      </w:r>
    </w:p>
    <w:p w14:paraId="7E544977" w14:textId="77777777" w:rsidR="00B12E08" w:rsidRDefault="00B12E08">
      <w:pPr>
        <w:spacing w:line="500" w:lineRule="atLeast"/>
        <w:ind w:firstLine="600"/>
        <w:divId w:val="240985913"/>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被告人张某在担任珠海市人力资源和社会保障局（原珠海市劳动和社会保障局）医疗生育保险科（原医疗保险科）科员、副科长期间，利用其职务便利，在审批、监督、考核医保定点药店或帮助减轻处罚的过程中，帮助赖某、李某（均另案处理）、杜某、吕某、陈某、谢某等人或其家属谋取利益，并收受上述人员给予的财物共计人民币</w:t>
      </w:r>
      <w:r>
        <w:rPr>
          <w:rFonts w:hint="eastAsia"/>
          <w:sz w:val="30"/>
          <w:szCs w:val="30"/>
        </w:rPr>
        <w:t>303000</w:t>
      </w:r>
      <w:r>
        <w:rPr>
          <w:rFonts w:hint="eastAsia"/>
          <w:sz w:val="30"/>
          <w:szCs w:val="30"/>
        </w:rPr>
        <w:t>元。具体如下：</w:t>
      </w:r>
    </w:p>
    <w:p w14:paraId="0293441C" w14:textId="77777777" w:rsidR="00B12E08" w:rsidRDefault="00B12E08">
      <w:pPr>
        <w:spacing w:line="500" w:lineRule="atLeast"/>
        <w:ind w:firstLine="600"/>
        <w:divId w:val="1483153376"/>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年间，被告人张某在赖某经营的珠海市平沙老街坊国药店等</w:t>
      </w:r>
      <w:r>
        <w:rPr>
          <w:rFonts w:hint="eastAsia"/>
          <w:sz w:val="30"/>
          <w:szCs w:val="30"/>
        </w:rPr>
        <w:t>4</w:t>
      </w:r>
      <w:r>
        <w:rPr>
          <w:rFonts w:hint="eastAsia"/>
          <w:sz w:val="30"/>
          <w:szCs w:val="30"/>
        </w:rPr>
        <w:t>家药店申办医保定点药店资格和平沙老街坊国药店违规经营而被处罚的过程中，为赖某提供帮助与关照，先后分多次收受赖某给予的贿赂款共计人民币</w:t>
      </w:r>
      <w:r>
        <w:rPr>
          <w:rFonts w:hint="eastAsia"/>
          <w:sz w:val="30"/>
          <w:szCs w:val="30"/>
        </w:rPr>
        <w:t>200000</w:t>
      </w:r>
      <w:r>
        <w:rPr>
          <w:rFonts w:hint="eastAsia"/>
          <w:sz w:val="30"/>
          <w:szCs w:val="30"/>
        </w:rPr>
        <w:t>元。</w:t>
      </w:r>
    </w:p>
    <w:p w14:paraId="66A88C9C" w14:textId="77777777" w:rsidR="00B12E08" w:rsidRDefault="00B12E08">
      <w:pPr>
        <w:spacing w:line="500" w:lineRule="atLeast"/>
        <w:ind w:firstLine="600"/>
        <w:divId w:val="163899287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年，被告人张某在珠海市平沙祥健药店申办医保定点药店资格的过程中，为该药店提供帮助与关照，收受该药店的经营者张丽燕的丈夫李某给予的贿赂款共计人民币</w:t>
      </w:r>
      <w:r>
        <w:rPr>
          <w:rFonts w:hint="eastAsia"/>
          <w:sz w:val="30"/>
          <w:szCs w:val="30"/>
        </w:rPr>
        <w:t>50000</w:t>
      </w:r>
      <w:r>
        <w:rPr>
          <w:rFonts w:hint="eastAsia"/>
          <w:sz w:val="30"/>
          <w:szCs w:val="30"/>
        </w:rPr>
        <w:t>元。</w:t>
      </w:r>
    </w:p>
    <w:p w14:paraId="6B271D7B" w14:textId="77777777" w:rsidR="00B12E08" w:rsidRDefault="00B12E08">
      <w:pPr>
        <w:spacing w:line="500" w:lineRule="atLeast"/>
        <w:ind w:firstLine="600"/>
        <w:divId w:val="2033527557"/>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年间，被告人张某在珠海市同民药店经营和同民药店（樱雪分店）申办医保定点药店资格的过程中，为该药店提供帮助与关照，收受该药店的经营者何新美的丈夫杜某给予的贿赂款人民币</w:t>
      </w:r>
      <w:r>
        <w:rPr>
          <w:rFonts w:hint="eastAsia"/>
          <w:sz w:val="30"/>
          <w:szCs w:val="30"/>
        </w:rPr>
        <w:t>10000</w:t>
      </w:r>
      <w:r>
        <w:rPr>
          <w:rFonts w:hint="eastAsia"/>
          <w:sz w:val="30"/>
          <w:szCs w:val="30"/>
        </w:rPr>
        <w:t>元和人民币</w:t>
      </w:r>
      <w:r>
        <w:rPr>
          <w:rFonts w:hint="eastAsia"/>
          <w:sz w:val="30"/>
          <w:szCs w:val="30"/>
        </w:rPr>
        <w:t>16000</w:t>
      </w:r>
      <w:r>
        <w:rPr>
          <w:rFonts w:hint="eastAsia"/>
          <w:sz w:val="30"/>
          <w:szCs w:val="30"/>
        </w:rPr>
        <w:t>元的购物卡。</w:t>
      </w:r>
    </w:p>
    <w:p w14:paraId="56A2DC3C" w14:textId="77777777" w:rsidR="00B12E08" w:rsidRDefault="00B12E08">
      <w:pPr>
        <w:spacing w:line="500" w:lineRule="atLeast"/>
        <w:ind w:firstLine="600"/>
        <w:divId w:val="2108111912"/>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年前后，被告人张某在珠海市嘉伦光彩药店南水分店申办医保定点药店资格的过程中，为该药店提供帮助与关照，收受该药店的经营者吕某给予的贿赂款人民币</w:t>
      </w:r>
      <w:r>
        <w:rPr>
          <w:rFonts w:hint="eastAsia"/>
          <w:sz w:val="30"/>
          <w:szCs w:val="30"/>
        </w:rPr>
        <w:t>5000</w:t>
      </w:r>
      <w:r>
        <w:rPr>
          <w:rFonts w:hint="eastAsia"/>
          <w:sz w:val="30"/>
          <w:szCs w:val="30"/>
        </w:rPr>
        <w:t>元。</w:t>
      </w:r>
    </w:p>
    <w:p w14:paraId="40E7E102" w14:textId="77777777" w:rsidR="00B12E08" w:rsidRDefault="00B12E08">
      <w:pPr>
        <w:spacing w:line="500" w:lineRule="atLeast"/>
        <w:ind w:firstLine="600"/>
        <w:divId w:val="1800219566"/>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年前后，被告人张某在珠海市金湾龙康药房申办医保定点药店资格的过程中，为该药店提供帮助与关照，收受该药店的经营者陈某通过吕某给予的人民币</w:t>
      </w:r>
      <w:r>
        <w:rPr>
          <w:rFonts w:hint="eastAsia"/>
          <w:sz w:val="30"/>
          <w:szCs w:val="30"/>
        </w:rPr>
        <w:t>2000</w:t>
      </w:r>
      <w:r>
        <w:rPr>
          <w:rFonts w:hint="eastAsia"/>
          <w:sz w:val="30"/>
          <w:szCs w:val="30"/>
        </w:rPr>
        <w:t>元的购物卡。</w:t>
      </w:r>
    </w:p>
    <w:p w14:paraId="1AAFE332" w14:textId="77777777" w:rsidR="00B12E08" w:rsidRDefault="00B12E08">
      <w:pPr>
        <w:spacing w:line="500" w:lineRule="atLeast"/>
        <w:ind w:firstLine="600"/>
        <w:divId w:val="1277906531"/>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年左右，被告人张某在珠海市南水龙珠药店申办医保定点药店资格的过程中，为该药店提供帮助与关照，收受该药店的经营者谢晓玲的父亲谢某给予的人民币</w:t>
      </w:r>
      <w:r>
        <w:rPr>
          <w:rFonts w:hint="eastAsia"/>
          <w:sz w:val="30"/>
          <w:szCs w:val="30"/>
        </w:rPr>
        <w:t>20000</w:t>
      </w:r>
      <w:r>
        <w:rPr>
          <w:rFonts w:hint="eastAsia"/>
          <w:sz w:val="30"/>
          <w:szCs w:val="30"/>
        </w:rPr>
        <w:t>元。</w:t>
      </w:r>
    </w:p>
    <w:p w14:paraId="68ABA3FE" w14:textId="77777777" w:rsidR="00B12E08" w:rsidRDefault="00B12E08">
      <w:pPr>
        <w:spacing w:line="500" w:lineRule="atLeast"/>
        <w:ind w:firstLine="600"/>
        <w:divId w:val="99499015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日，被告人张某主动归案配合检察机关调查，并如实交代上述犯罪事实，归案后主动退出赃款人民币</w:t>
      </w:r>
      <w:r>
        <w:rPr>
          <w:rFonts w:hint="eastAsia"/>
          <w:sz w:val="30"/>
          <w:szCs w:val="30"/>
        </w:rPr>
        <w:t>303000</w:t>
      </w:r>
      <w:r>
        <w:rPr>
          <w:rFonts w:hint="eastAsia"/>
          <w:sz w:val="30"/>
          <w:szCs w:val="30"/>
        </w:rPr>
        <w:t>元。</w:t>
      </w:r>
    </w:p>
    <w:p w14:paraId="1BBF3545" w14:textId="77777777" w:rsidR="00B12E08" w:rsidRDefault="00B12E08">
      <w:pPr>
        <w:spacing w:line="500" w:lineRule="atLeast"/>
        <w:ind w:firstLine="600"/>
        <w:divId w:val="1163202400"/>
        <w:rPr>
          <w:rFonts w:hint="eastAsia"/>
          <w:sz w:val="30"/>
          <w:szCs w:val="30"/>
        </w:rPr>
      </w:pPr>
      <w:r>
        <w:rPr>
          <w:rFonts w:hint="eastAsia"/>
          <w:sz w:val="30"/>
          <w:szCs w:val="30"/>
        </w:rPr>
        <w:t>上述事实，被告人张某在开庭审理过程中亦无异议，且有</w:t>
      </w:r>
    </w:p>
    <w:p w14:paraId="116B646C" w14:textId="77777777" w:rsidR="00B12E08" w:rsidRDefault="00B12E08">
      <w:pPr>
        <w:spacing w:line="500" w:lineRule="atLeast"/>
        <w:ind w:firstLine="600"/>
        <w:divId w:val="1468203825"/>
        <w:rPr>
          <w:rFonts w:hint="eastAsia"/>
          <w:sz w:val="30"/>
          <w:szCs w:val="30"/>
        </w:rPr>
      </w:pPr>
      <w:r>
        <w:rPr>
          <w:rFonts w:hint="eastAsia"/>
          <w:sz w:val="30"/>
          <w:szCs w:val="30"/>
        </w:rPr>
        <w:t>证人赖某、李某、杜某、吕某、陈某、谢某的证言，干部履历表，干部任免审批表，社保局职务任免通知，职位说明书，政府办公室文件及编制规定，涉案药店工商登记资料及准入资料，关于申请珠海市医疗保险定点零售药房准予许可的通知，到案经过的情况说明，户籍资料等证据证实，足以认定。</w:t>
      </w:r>
    </w:p>
    <w:p w14:paraId="5FF83A3B" w14:textId="77777777" w:rsidR="00B12E08" w:rsidRDefault="00B12E08">
      <w:pPr>
        <w:spacing w:line="500" w:lineRule="atLeast"/>
        <w:ind w:firstLine="600"/>
        <w:divId w:val="213832994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、被告人张某具有自首情节。</w:t>
      </w:r>
      <w:r>
        <w:rPr>
          <w:rFonts w:hint="eastAsia"/>
          <w:sz w:val="30"/>
          <w:szCs w:val="30"/>
        </w:rPr>
        <w:t>2</w:t>
      </w:r>
      <w:r>
        <w:rPr>
          <w:rFonts w:hint="eastAsia"/>
          <w:sz w:val="30"/>
          <w:szCs w:val="30"/>
        </w:rPr>
        <w:t>、被告人张某积极退清赃款。</w:t>
      </w:r>
      <w:r>
        <w:rPr>
          <w:rFonts w:hint="eastAsia"/>
          <w:sz w:val="30"/>
          <w:szCs w:val="30"/>
        </w:rPr>
        <w:t>3</w:t>
      </w:r>
      <w:r>
        <w:rPr>
          <w:rFonts w:hint="eastAsia"/>
          <w:sz w:val="30"/>
          <w:szCs w:val="30"/>
        </w:rPr>
        <w:t>、被告人张某表现一贯良好。综上，建议本院对被告人张某从轻处罚。</w:t>
      </w:r>
    </w:p>
    <w:p w14:paraId="50DECFB6" w14:textId="77777777" w:rsidR="00B12E08" w:rsidRDefault="00B12E08">
      <w:pPr>
        <w:spacing w:line="500" w:lineRule="atLeast"/>
        <w:ind w:firstLine="600"/>
        <w:divId w:val="1960448480"/>
        <w:rPr>
          <w:rFonts w:hint="eastAsia"/>
          <w:sz w:val="30"/>
          <w:szCs w:val="30"/>
        </w:rPr>
      </w:pPr>
      <w:r>
        <w:rPr>
          <w:rFonts w:hint="eastAsia"/>
          <w:sz w:val="30"/>
          <w:szCs w:val="30"/>
        </w:rPr>
        <w:t>关于被告人张某的量刑情节问题。经查：</w:t>
      </w:r>
      <w:r>
        <w:rPr>
          <w:rFonts w:hint="eastAsia"/>
          <w:sz w:val="30"/>
          <w:szCs w:val="30"/>
        </w:rPr>
        <w:t>1</w:t>
      </w:r>
      <w:r>
        <w:rPr>
          <w:rFonts w:hint="eastAsia"/>
          <w:sz w:val="30"/>
          <w:szCs w:val="30"/>
        </w:rPr>
        <w:t>、被告人张某主动归案配合珠海市香洲区人民检察院调查，并如实供述其收受财物的犯罪事实，是自首，依法可以减轻处罚。</w:t>
      </w:r>
      <w:r>
        <w:rPr>
          <w:rFonts w:hint="eastAsia"/>
          <w:sz w:val="30"/>
          <w:szCs w:val="30"/>
        </w:rPr>
        <w:t>2</w:t>
      </w:r>
      <w:r>
        <w:rPr>
          <w:rFonts w:hint="eastAsia"/>
          <w:sz w:val="30"/>
          <w:szCs w:val="30"/>
        </w:rPr>
        <w:t>、被告人张某归案后退出赃款人民币</w:t>
      </w:r>
      <w:r>
        <w:rPr>
          <w:rFonts w:hint="eastAsia"/>
          <w:sz w:val="30"/>
          <w:szCs w:val="30"/>
        </w:rPr>
        <w:t>303000</w:t>
      </w:r>
      <w:r>
        <w:rPr>
          <w:rFonts w:hint="eastAsia"/>
          <w:sz w:val="30"/>
          <w:szCs w:val="30"/>
        </w:rPr>
        <w:t>元，可以酌情从轻处罚。</w:t>
      </w:r>
    </w:p>
    <w:p w14:paraId="0ED350A3" w14:textId="77777777" w:rsidR="00B12E08" w:rsidRDefault="00B12E08">
      <w:pPr>
        <w:spacing w:line="500" w:lineRule="atLeast"/>
        <w:ind w:firstLine="600"/>
        <w:divId w:val="1383673950"/>
        <w:rPr>
          <w:rFonts w:hint="eastAsia"/>
          <w:sz w:val="30"/>
          <w:szCs w:val="30"/>
        </w:rPr>
      </w:pPr>
      <w:r>
        <w:rPr>
          <w:rFonts w:hint="eastAsia"/>
          <w:sz w:val="30"/>
          <w:szCs w:val="30"/>
        </w:rPr>
        <w:t>关于涉案财物的处理问题。经查：被告人张某退出人民币</w:t>
      </w:r>
      <w:r>
        <w:rPr>
          <w:rFonts w:hint="eastAsia"/>
          <w:sz w:val="30"/>
          <w:szCs w:val="30"/>
        </w:rPr>
        <w:t>303000</w:t>
      </w:r>
      <w:r>
        <w:rPr>
          <w:rFonts w:hint="eastAsia"/>
          <w:sz w:val="30"/>
          <w:szCs w:val="30"/>
        </w:rPr>
        <w:t>元中属赃款，依法应予以没收，上缴国库。</w:t>
      </w:r>
    </w:p>
    <w:p w14:paraId="5BC936AF" w14:textId="77777777" w:rsidR="00B12E08" w:rsidRDefault="00B12E08">
      <w:pPr>
        <w:spacing w:line="500" w:lineRule="atLeast"/>
        <w:ind w:firstLine="600"/>
        <w:divId w:val="250509103"/>
        <w:rPr>
          <w:rFonts w:hint="eastAsia"/>
          <w:sz w:val="30"/>
          <w:szCs w:val="30"/>
        </w:rPr>
      </w:pPr>
      <w:r>
        <w:rPr>
          <w:rFonts w:hint="eastAsia"/>
          <w:sz w:val="30"/>
          <w:szCs w:val="30"/>
        </w:rPr>
        <w:t>本院认为，被告人张某身为国家工作人员，利用职务上的便利，非法收受他人财物人民币</w:t>
      </w:r>
      <w:r>
        <w:rPr>
          <w:rFonts w:hint="eastAsia"/>
          <w:sz w:val="30"/>
          <w:szCs w:val="30"/>
        </w:rPr>
        <w:t>303000</w:t>
      </w:r>
      <w:r>
        <w:rPr>
          <w:rFonts w:hint="eastAsia"/>
          <w:sz w:val="30"/>
          <w:szCs w:val="30"/>
        </w:rPr>
        <w:t>元，为他人谋取利益，其行为已触犯我国刑律，构成受贿罪。公诉机关指控被告人张某的犯罪事实清楚，证据确实、充分，指控罪名成立。根据被告人张某的犯罪事实以及前述量刑情节，依法可以对被告人张某减轻处罚。根据被告人张某犯罪事实以及悔罪表现，对其判处缓刑不致再危害社会，依法可以宣告缓刑。依照《中华人民共和国刑法》第三百八十五条第一款、第三百八十六条、第三百八十三条第一款第（一）项、第（二）项、第二款、第六十七条第一款、第七十二条第一款、第三款、第七十三条第二款、第三款、第六十四条之规定，判决如下：</w:t>
      </w:r>
    </w:p>
    <w:p w14:paraId="5143BDA0" w14:textId="77777777" w:rsidR="00B12E08" w:rsidRDefault="00B12E08">
      <w:pPr>
        <w:spacing w:line="500" w:lineRule="atLeast"/>
        <w:ind w:firstLine="600"/>
        <w:divId w:val="1692490564"/>
        <w:rPr>
          <w:rFonts w:hint="eastAsia"/>
          <w:sz w:val="30"/>
          <w:szCs w:val="30"/>
        </w:rPr>
      </w:pPr>
      <w:r>
        <w:rPr>
          <w:rFonts w:hint="eastAsia"/>
          <w:sz w:val="30"/>
          <w:szCs w:val="30"/>
        </w:rPr>
        <w:t>一、被告人张某犯受贿罪，判处有期徒刑二年，缓刑三年，并处罚金人民币十三万元。</w:t>
      </w:r>
    </w:p>
    <w:p w14:paraId="2ECE8C1A" w14:textId="77777777" w:rsidR="00B12E08" w:rsidRDefault="00B12E08">
      <w:pPr>
        <w:spacing w:line="500" w:lineRule="atLeast"/>
        <w:ind w:firstLine="600"/>
        <w:divId w:val="1889798425"/>
        <w:rPr>
          <w:rFonts w:hint="eastAsia"/>
          <w:sz w:val="30"/>
          <w:szCs w:val="30"/>
        </w:rPr>
      </w:pPr>
      <w:r>
        <w:rPr>
          <w:rFonts w:hint="eastAsia"/>
          <w:sz w:val="30"/>
          <w:szCs w:val="30"/>
        </w:rPr>
        <w:t>（缓刑考验期从判决确定之日起计算；罚金从判决发生法律效力第二日起一个月内缴纳。）</w:t>
      </w:r>
    </w:p>
    <w:p w14:paraId="44E18747" w14:textId="77777777" w:rsidR="00B12E08" w:rsidRDefault="00B12E08">
      <w:pPr>
        <w:spacing w:line="500" w:lineRule="atLeast"/>
        <w:ind w:firstLine="600"/>
        <w:divId w:val="2074770165"/>
        <w:rPr>
          <w:rFonts w:hint="eastAsia"/>
          <w:sz w:val="30"/>
          <w:szCs w:val="30"/>
        </w:rPr>
      </w:pPr>
      <w:r>
        <w:rPr>
          <w:rFonts w:hint="eastAsia"/>
          <w:sz w:val="30"/>
          <w:szCs w:val="30"/>
        </w:rPr>
        <w:t>二、扣押在案的赃款人民币</w:t>
      </w:r>
      <w:r>
        <w:rPr>
          <w:rFonts w:hint="eastAsia"/>
          <w:sz w:val="30"/>
          <w:szCs w:val="30"/>
        </w:rPr>
        <w:t>303000</w:t>
      </w:r>
      <w:r>
        <w:rPr>
          <w:rFonts w:hint="eastAsia"/>
          <w:sz w:val="30"/>
          <w:szCs w:val="30"/>
        </w:rPr>
        <w:t>元予以没收，由扣押单位直接上缴国库。</w:t>
      </w:r>
    </w:p>
    <w:p w14:paraId="1B0F93B9" w14:textId="77777777" w:rsidR="00B12E08" w:rsidRDefault="00B12E08">
      <w:pPr>
        <w:spacing w:line="500" w:lineRule="atLeast"/>
        <w:ind w:firstLine="600"/>
        <w:divId w:val="119638308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FA2ED62" w14:textId="77777777" w:rsidR="00B12E08" w:rsidRDefault="00B12E08">
      <w:pPr>
        <w:spacing w:line="500" w:lineRule="atLeast"/>
        <w:jc w:val="right"/>
        <w:divId w:val="1040008117"/>
        <w:rPr>
          <w:rFonts w:hint="eastAsia"/>
          <w:sz w:val="30"/>
          <w:szCs w:val="30"/>
        </w:rPr>
      </w:pPr>
      <w:r>
        <w:rPr>
          <w:rFonts w:hint="eastAsia"/>
          <w:sz w:val="30"/>
          <w:szCs w:val="30"/>
        </w:rPr>
        <w:t>审　判　长　　莫伟文</w:t>
      </w:r>
    </w:p>
    <w:p w14:paraId="6879A5E3" w14:textId="77777777" w:rsidR="00B12E08" w:rsidRDefault="00B12E08">
      <w:pPr>
        <w:spacing w:line="500" w:lineRule="atLeast"/>
        <w:jc w:val="right"/>
        <w:divId w:val="363213408"/>
        <w:rPr>
          <w:rFonts w:hint="eastAsia"/>
          <w:sz w:val="30"/>
          <w:szCs w:val="30"/>
        </w:rPr>
      </w:pPr>
      <w:r>
        <w:rPr>
          <w:rFonts w:hint="eastAsia"/>
          <w:sz w:val="30"/>
          <w:szCs w:val="30"/>
        </w:rPr>
        <w:t>代理审判员　　彭　帅</w:t>
      </w:r>
    </w:p>
    <w:p w14:paraId="1DDDD4C7" w14:textId="77777777" w:rsidR="00B12E08" w:rsidRDefault="00B12E08">
      <w:pPr>
        <w:spacing w:line="500" w:lineRule="atLeast"/>
        <w:jc w:val="right"/>
        <w:divId w:val="423914924"/>
        <w:rPr>
          <w:rFonts w:hint="eastAsia"/>
          <w:sz w:val="30"/>
          <w:szCs w:val="30"/>
        </w:rPr>
      </w:pPr>
      <w:r>
        <w:rPr>
          <w:rFonts w:hint="eastAsia"/>
          <w:sz w:val="30"/>
          <w:szCs w:val="30"/>
        </w:rPr>
        <w:t>代理审判员　　王天皓</w:t>
      </w:r>
    </w:p>
    <w:p w14:paraId="62388B91" w14:textId="77777777" w:rsidR="00B12E08" w:rsidRDefault="00B12E08">
      <w:pPr>
        <w:spacing w:line="500" w:lineRule="atLeast"/>
        <w:jc w:val="right"/>
        <w:divId w:val="434132971"/>
        <w:rPr>
          <w:rFonts w:hint="eastAsia"/>
          <w:sz w:val="30"/>
          <w:szCs w:val="30"/>
        </w:rPr>
      </w:pPr>
      <w:r>
        <w:rPr>
          <w:rFonts w:hint="eastAsia"/>
          <w:sz w:val="30"/>
          <w:szCs w:val="30"/>
        </w:rPr>
        <w:t>二〇一六年七月二十二日</w:t>
      </w:r>
    </w:p>
    <w:p w14:paraId="2E4F1923" w14:textId="77777777" w:rsidR="00B12E08" w:rsidRDefault="00B12E08">
      <w:pPr>
        <w:spacing w:line="500" w:lineRule="atLeast"/>
        <w:jc w:val="right"/>
        <w:divId w:val="1717006838"/>
        <w:rPr>
          <w:rFonts w:hint="eastAsia"/>
          <w:sz w:val="30"/>
          <w:szCs w:val="30"/>
        </w:rPr>
      </w:pPr>
      <w:r>
        <w:rPr>
          <w:rFonts w:hint="eastAsia"/>
          <w:sz w:val="30"/>
          <w:szCs w:val="30"/>
        </w:rPr>
        <w:t>书　记　员　　栾丽霞</w:t>
      </w:r>
    </w:p>
    <w:p w14:paraId="2B8416ED" w14:textId="77777777" w:rsidR="00B12E08" w:rsidRDefault="00B12E08">
      <w:pPr>
        <w:spacing w:line="500" w:lineRule="atLeast"/>
        <w:ind w:firstLine="600"/>
        <w:divId w:val="489370856"/>
        <w:rPr>
          <w:rFonts w:hint="eastAsia"/>
          <w:sz w:val="30"/>
          <w:szCs w:val="30"/>
        </w:rPr>
      </w:pPr>
      <w:r>
        <w:rPr>
          <w:rFonts w:hint="eastAsia"/>
          <w:sz w:val="30"/>
          <w:szCs w:val="30"/>
        </w:rPr>
        <w:t>罗思玲</w:t>
      </w:r>
    </w:p>
    <w:p w14:paraId="05705951" w14:textId="77777777" w:rsidR="00B12E08" w:rsidRDefault="00B12E08">
      <w:pPr>
        <w:spacing w:line="500" w:lineRule="atLeast"/>
        <w:ind w:firstLine="600"/>
        <w:divId w:val="827865382"/>
        <w:rPr>
          <w:rFonts w:hint="eastAsia"/>
          <w:sz w:val="30"/>
          <w:szCs w:val="30"/>
        </w:rPr>
      </w:pPr>
      <w:r>
        <w:rPr>
          <w:rFonts w:hint="eastAsia"/>
          <w:sz w:val="30"/>
          <w:szCs w:val="30"/>
        </w:rPr>
        <w:t>附相关法条：</w:t>
      </w:r>
    </w:p>
    <w:p w14:paraId="421F3C63" w14:textId="77777777" w:rsidR="00B12E08" w:rsidRDefault="00B12E08">
      <w:pPr>
        <w:spacing w:line="500" w:lineRule="atLeast"/>
        <w:ind w:firstLine="600"/>
        <w:divId w:val="1828326560"/>
        <w:rPr>
          <w:rFonts w:hint="eastAsia"/>
          <w:sz w:val="30"/>
          <w:szCs w:val="30"/>
        </w:rPr>
      </w:pPr>
      <w:r>
        <w:rPr>
          <w:rFonts w:hint="eastAsia"/>
          <w:sz w:val="30"/>
          <w:szCs w:val="30"/>
        </w:rPr>
        <w:t>《中华人民共和国刑法》</w:t>
      </w:r>
    </w:p>
    <w:p w14:paraId="435C7223" w14:textId="77777777" w:rsidR="00B12E08" w:rsidRDefault="00B12E08">
      <w:pPr>
        <w:spacing w:line="500" w:lineRule="atLeast"/>
        <w:ind w:firstLine="600"/>
        <w:divId w:val="13256661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C939031" w14:textId="77777777" w:rsidR="00B12E08" w:rsidRDefault="00B12E08">
      <w:pPr>
        <w:spacing w:line="500" w:lineRule="atLeast"/>
        <w:ind w:firstLine="600"/>
        <w:divId w:val="13754987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40F7BB8" w14:textId="77777777" w:rsidR="00B12E08" w:rsidRDefault="00B12E08">
      <w:pPr>
        <w:spacing w:line="500" w:lineRule="atLeast"/>
        <w:ind w:firstLine="600"/>
        <w:divId w:val="9734873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0A2C77" w14:textId="77777777" w:rsidR="00B12E08" w:rsidRDefault="00B12E08">
      <w:pPr>
        <w:spacing w:line="500" w:lineRule="atLeast"/>
        <w:ind w:firstLine="600"/>
        <w:divId w:val="5824470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E58BD47" w14:textId="77777777" w:rsidR="00B12E08" w:rsidRDefault="00B12E08">
      <w:pPr>
        <w:spacing w:line="500" w:lineRule="atLeast"/>
        <w:ind w:firstLine="600"/>
        <w:divId w:val="15780488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D6223F0" w14:textId="77777777" w:rsidR="00B12E08" w:rsidRDefault="00B12E08">
      <w:pPr>
        <w:spacing w:line="500" w:lineRule="atLeast"/>
        <w:ind w:firstLine="600"/>
        <w:divId w:val="493297952"/>
        <w:rPr>
          <w:rFonts w:hint="eastAsia"/>
          <w:sz w:val="30"/>
          <w:szCs w:val="30"/>
        </w:rPr>
      </w:pPr>
      <w:r>
        <w:rPr>
          <w:rFonts w:hint="eastAsia"/>
          <w:sz w:val="30"/>
          <w:szCs w:val="30"/>
        </w:rPr>
        <w:t>（一）犯罪情节较轻；</w:t>
      </w:r>
    </w:p>
    <w:p w14:paraId="59096B2E" w14:textId="77777777" w:rsidR="00B12E08" w:rsidRDefault="00B12E08">
      <w:pPr>
        <w:spacing w:line="500" w:lineRule="atLeast"/>
        <w:ind w:firstLine="600"/>
        <w:divId w:val="1767531564"/>
        <w:rPr>
          <w:rFonts w:hint="eastAsia"/>
          <w:sz w:val="30"/>
          <w:szCs w:val="30"/>
        </w:rPr>
      </w:pPr>
      <w:r>
        <w:rPr>
          <w:rFonts w:hint="eastAsia"/>
          <w:sz w:val="30"/>
          <w:szCs w:val="30"/>
        </w:rPr>
        <w:t>（二）有悔罪表现；</w:t>
      </w:r>
    </w:p>
    <w:p w14:paraId="59619801" w14:textId="77777777" w:rsidR="00B12E08" w:rsidRDefault="00B12E08">
      <w:pPr>
        <w:spacing w:line="500" w:lineRule="atLeast"/>
        <w:ind w:firstLine="600"/>
        <w:divId w:val="338629229"/>
        <w:rPr>
          <w:rFonts w:hint="eastAsia"/>
          <w:sz w:val="30"/>
          <w:szCs w:val="30"/>
        </w:rPr>
      </w:pPr>
      <w:r>
        <w:rPr>
          <w:rFonts w:hint="eastAsia"/>
          <w:sz w:val="30"/>
          <w:szCs w:val="30"/>
        </w:rPr>
        <w:t>（三）没有再犯罪的危险；</w:t>
      </w:r>
    </w:p>
    <w:p w14:paraId="10114578" w14:textId="77777777" w:rsidR="00B12E08" w:rsidRDefault="00B12E08">
      <w:pPr>
        <w:spacing w:line="500" w:lineRule="atLeast"/>
        <w:ind w:firstLine="600"/>
        <w:divId w:val="1558587672"/>
        <w:rPr>
          <w:rFonts w:hint="eastAsia"/>
          <w:sz w:val="30"/>
          <w:szCs w:val="30"/>
        </w:rPr>
      </w:pPr>
      <w:r>
        <w:rPr>
          <w:rFonts w:hint="eastAsia"/>
          <w:sz w:val="30"/>
          <w:szCs w:val="30"/>
        </w:rPr>
        <w:t>（四）宣告缓刑对所居住社区没有重大不良影响。</w:t>
      </w:r>
    </w:p>
    <w:p w14:paraId="01A2BDAD" w14:textId="77777777" w:rsidR="00B12E08" w:rsidRDefault="00B12E08">
      <w:pPr>
        <w:spacing w:line="500" w:lineRule="atLeast"/>
        <w:ind w:firstLine="600"/>
        <w:divId w:val="2589488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B534859" w14:textId="77777777" w:rsidR="00B12E08" w:rsidRDefault="00B12E08">
      <w:pPr>
        <w:spacing w:line="500" w:lineRule="atLeast"/>
        <w:ind w:firstLine="600"/>
        <w:divId w:val="1493375046"/>
        <w:rPr>
          <w:rFonts w:hint="eastAsia"/>
          <w:sz w:val="30"/>
          <w:szCs w:val="30"/>
        </w:rPr>
      </w:pPr>
      <w:r>
        <w:rPr>
          <w:rFonts w:hint="eastAsia"/>
          <w:sz w:val="30"/>
          <w:szCs w:val="30"/>
        </w:rPr>
        <w:t>被宣告缓刑的犯罪分子，如果被判处附加刑，附加刑仍须执行。</w:t>
      </w:r>
    </w:p>
    <w:p w14:paraId="250B6882" w14:textId="77777777" w:rsidR="00B12E08" w:rsidRDefault="00B12E08">
      <w:pPr>
        <w:spacing w:line="500" w:lineRule="atLeast"/>
        <w:ind w:firstLine="600"/>
        <w:divId w:val="1128814531"/>
        <w:rPr>
          <w:rFonts w:hint="eastAsia"/>
          <w:sz w:val="30"/>
          <w:szCs w:val="30"/>
        </w:rPr>
      </w:pPr>
      <w:r>
        <w:rPr>
          <w:rFonts w:hint="eastAsia"/>
          <w:sz w:val="30"/>
          <w:szCs w:val="30"/>
        </w:rPr>
        <w:t>第七十三条拘役的缓刑考验期限为原判刑期以上一年以下，但是不能少于二个月。</w:t>
      </w:r>
    </w:p>
    <w:p w14:paraId="41B510ED" w14:textId="77777777" w:rsidR="00B12E08" w:rsidRDefault="00B12E08">
      <w:pPr>
        <w:spacing w:line="500" w:lineRule="atLeast"/>
        <w:ind w:firstLine="600"/>
        <w:divId w:val="122429553"/>
        <w:rPr>
          <w:rFonts w:hint="eastAsia"/>
          <w:sz w:val="30"/>
          <w:szCs w:val="30"/>
        </w:rPr>
      </w:pPr>
      <w:r>
        <w:rPr>
          <w:rFonts w:hint="eastAsia"/>
          <w:sz w:val="30"/>
          <w:szCs w:val="30"/>
        </w:rPr>
        <w:t>有期徒刑的缓刑考验期限为原判刑期以上五年以下，但是不能少于一年。</w:t>
      </w:r>
    </w:p>
    <w:p w14:paraId="5A573BCC" w14:textId="77777777" w:rsidR="00B12E08" w:rsidRDefault="00B12E08">
      <w:pPr>
        <w:spacing w:line="500" w:lineRule="atLeast"/>
        <w:ind w:firstLine="600"/>
        <w:divId w:val="348679544"/>
        <w:rPr>
          <w:rFonts w:hint="eastAsia"/>
          <w:sz w:val="30"/>
          <w:szCs w:val="30"/>
        </w:rPr>
      </w:pPr>
      <w:r>
        <w:rPr>
          <w:rFonts w:hint="eastAsia"/>
          <w:sz w:val="30"/>
          <w:szCs w:val="30"/>
        </w:rPr>
        <w:t>缓刑考验期限，从判决确定之日起计算。</w:t>
      </w:r>
    </w:p>
    <w:p w14:paraId="5F9DE9EF" w14:textId="77777777" w:rsidR="00B12E08" w:rsidRDefault="00B12E08">
      <w:pPr>
        <w:spacing w:line="500" w:lineRule="atLeast"/>
        <w:ind w:firstLine="600"/>
        <w:divId w:val="1276257685"/>
        <w:rPr>
          <w:rFonts w:hint="eastAsia"/>
          <w:sz w:val="30"/>
          <w:szCs w:val="30"/>
        </w:rPr>
      </w:pPr>
      <w:r>
        <w:rPr>
          <w:rFonts w:hint="eastAsia"/>
          <w:sz w:val="30"/>
          <w:szCs w:val="30"/>
        </w:rPr>
        <w:t>第三百八十三条对犯贪污罪的，根据情节轻重，分别依照下列规定处罚：</w:t>
      </w:r>
    </w:p>
    <w:p w14:paraId="48245415" w14:textId="77777777" w:rsidR="00B12E08" w:rsidRDefault="00B12E08">
      <w:pPr>
        <w:spacing w:line="500" w:lineRule="atLeast"/>
        <w:ind w:firstLine="600"/>
        <w:divId w:val="1755735479"/>
        <w:rPr>
          <w:rFonts w:hint="eastAsia"/>
          <w:sz w:val="30"/>
          <w:szCs w:val="30"/>
        </w:rPr>
      </w:pPr>
      <w:r>
        <w:rPr>
          <w:rFonts w:hint="eastAsia"/>
          <w:sz w:val="30"/>
          <w:szCs w:val="30"/>
        </w:rPr>
        <w:t>（一）贪污数额较大或者有其他较重情节的，处三年以下有期徒刑或者拘役，并处罚金。</w:t>
      </w:r>
    </w:p>
    <w:p w14:paraId="34BA96CD" w14:textId="77777777" w:rsidR="00B12E08" w:rsidRDefault="00B12E08">
      <w:pPr>
        <w:spacing w:line="500" w:lineRule="atLeast"/>
        <w:ind w:firstLine="600"/>
        <w:divId w:val="1099133135"/>
        <w:rPr>
          <w:rFonts w:hint="eastAsia"/>
          <w:sz w:val="30"/>
          <w:szCs w:val="30"/>
        </w:rPr>
      </w:pPr>
      <w:r>
        <w:rPr>
          <w:rFonts w:hint="eastAsia"/>
          <w:sz w:val="30"/>
          <w:szCs w:val="30"/>
        </w:rPr>
        <w:t>（二）贪污数额巨大或者有其他严重情节的，处三年以上十年以下有期徒刑，并处罚金或者没收财产。</w:t>
      </w:r>
    </w:p>
    <w:p w14:paraId="753802E6" w14:textId="77777777" w:rsidR="00B12E08" w:rsidRDefault="00B12E08">
      <w:pPr>
        <w:spacing w:line="500" w:lineRule="atLeast"/>
        <w:ind w:firstLine="600"/>
        <w:divId w:val="15923499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0D415E3" w14:textId="77777777" w:rsidR="00B12E08" w:rsidRDefault="00B12E08">
      <w:pPr>
        <w:spacing w:line="500" w:lineRule="atLeast"/>
        <w:ind w:firstLine="600"/>
        <w:divId w:val="1698462244"/>
        <w:rPr>
          <w:rFonts w:hint="eastAsia"/>
          <w:sz w:val="30"/>
          <w:szCs w:val="30"/>
        </w:rPr>
      </w:pPr>
      <w:r>
        <w:rPr>
          <w:rFonts w:hint="eastAsia"/>
          <w:sz w:val="30"/>
          <w:szCs w:val="30"/>
        </w:rPr>
        <w:t>对多次贪污未经处理的，按照累计贪污数额处罚。</w:t>
      </w:r>
    </w:p>
    <w:p w14:paraId="63586155" w14:textId="77777777" w:rsidR="00B12E08" w:rsidRDefault="00B12E08">
      <w:pPr>
        <w:spacing w:line="500" w:lineRule="atLeast"/>
        <w:ind w:firstLine="600"/>
        <w:divId w:val="14913636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9AD8BD" w14:textId="77777777" w:rsidR="00B12E08" w:rsidRDefault="00B12E08">
      <w:pPr>
        <w:spacing w:line="500" w:lineRule="atLeast"/>
        <w:ind w:firstLine="600"/>
        <w:divId w:val="4456604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79AE50" w14:textId="77777777" w:rsidR="00B12E08" w:rsidRDefault="00B12E08">
      <w:pPr>
        <w:spacing w:line="500" w:lineRule="atLeast"/>
        <w:ind w:firstLine="600"/>
        <w:divId w:val="2352136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A21233B" w14:textId="77777777" w:rsidR="00B12E08" w:rsidRDefault="00B12E08">
      <w:pPr>
        <w:spacing w:line="500" w:lineRule="atLeast"/>
        <w:ind w:firstLine="600"/>
        <w:divId w:val="1878663305"/>
        <w:rPr>
          <w:rFonts w:hint="eastAsia"/>
          <w:sz w:val="30"/>
          <w:szCs w:val="30"/>
        </w:rPr>
      </w:pPr>
      <w:r>
        <w:rPr>
          <w:rFonts w:hint="eastAsia"/>
          <w:sz w:val="30"/>
          <w:szCs w:val="30"/>
        </w:rPr>
        <w:t>国家工作人员在经济往来中，违反国家规定，收受各种名义的回扣、手续费，归个人所有的，以受贿论处。</w:t>
      </w:r>
    </w:p>
    <w:p w14:paraId="4451650D" w14:textId="77777777" w:rsidR="00B12E08" w:rsidRDefault="00B12E08">
      <w:pPr>
        <w:spacing w:line="500" w:lineRule="atLeast"/>
        <w:ind w:firstLine="600"/>
        <w:divId w:val="75459481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F995" w14:textId="77777777" w:rsidR="007D039F" w:rsidRDefault="007D039F" w:rsidP="007D039F">
      <w:pPr>
        <w:rPr>
          <w:rFonts w:hint="eastAsia"/>
        </w:rPr>
      </w:pPr>
      <w:r>
        <w:separator/>
      </w:r>
    </w:p>
  </w:endnote>
  <w:endnote w:type="continuationSeparator" w:id="0">
    <w:p w14:paraId="3160D6CD" w14:textId="77777777" w:rsidR="007D039F" w:rsidRDefault="007D039F" w:rsidP="007D03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5089" w14:textId="77777777" w:rsidR="007D039F" w:rsidRDefault="007D039F" w:rsidP="007D039F">
      <w:pPr>
        <w:rPr>
          <w:rFonts w:hint="eastAsia"/>
        </w:rPr>
      </w:pPr>
      <w:r>
        <w:separator/>
      </w:r>
    </w:p>
  </w:footnote>
  <w:footnote w:type="continuationSeparator" w:id="0">
    <w:p w14:paraId="467A7872" w14:textId="77777777" w:rsidR="007D039F" w:rsidRDefault="007D039F" w:rsidP="007D03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039F"/>
    <w:rsid w:val="007D039F"/>
    <w:rsid w:val="00A23C24"/>
    <w:rsid w:val="00B12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2DDD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039F"/>
    <w:pPr>
      <w:tabs>
        <w:tab w:val="center" w:pos="4153"/>
        <w:tab w:val="right" w:pos="8306"/>
      </w:tabs>
      <w:snapToGrid w:val="0"/>
      <w:jc w:val="center"/>
    </w:pPr>
    <w:rPr>
      <w:sz w:val="18"/>
      <w:szCs w:val="18"/>
    </w:rPr>
  </w:style>
  <w:style w:type="character" w:customStyle="1" w:styleId="a4">
    <w:name w:val="页眉 字符"/>
    <w:basedOn w:val="a0"/>
    <w:link w:val="a3"/>
    <w:uiPriority w:val="99"/>
    <w:rsid w:val="007D039F"/>
    <w:rPr>
      <w:rFonts w:ascii="宋体" w:eastAsia="宋体" w:hAnsi="宋体" w:cs="宋体"/>
      <w:sz w:val="18"/>
      <w:szCs w:val="18"/>
    </w:rPr>
  </w:style>
  <w:style w:type="paragraph" w:styleId="a5">
    <w:name w:val="footer"/>
    <w:basedOn w:val="a"/>
    <w:link w:val="a6"/>
    <w:uiPriority w:val="99"/>
    <w:unhideWhenUsed/>
    <w:rsid w:val="007D039F"/>
    <w:pPr>
      <w:tabs>
        <w:tab w:val="center" w:pos="4153"/>
        <w:tab w:val="right" w:pos="8306"/>
      </w:tabs>
      <w:snapToGrid w:val="0"/>
    </w:pPr>
    <w:rPr>
      <w:sz w:val="18"/>
      <w:szCs w:val="18"/>
    </w:rPr>
  </w:style>
  <w:style w:type="character" w:customStyle="1" w:styleId="a6">
    <w:name w:val="页脚 字符"/>
    <w:basedOn w:val="a0"/>
    <w:link w:val="a5"/>
    <w:uiPriority w:val="99"/>
    <w:rsid w:val="007D03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29553">
      <w:marLeft w:val="0"/>
      <w:marRight w:val="0"/>
      <w:marTop w:val="10"/>
      <w:marBottom w:val="10"/>
      <w:divBdr>
        <w:top w:val="none" w:sz="0" w:space="0" w:color="auto"/>
        <w:left w:val="none" w:sz="0" w:space="0" w:color="auto"/>
        <w:bottom w:val="none" w:sz="0" w:space="0" w:color="auto"/>
        <w:right w:val="none" w:sz="0" w:space="0" w:color="auto"/>
      </w:divBdr>
    </w:div>
    <w:div w:id="235213615">
      <w:marLeft w:val="0"/>
      <w:marRight w:val="0"/>
      <w:marTop w:val="10"/>
      <w:marBottom w:val="10"/>
      <w:divBdr>
        <w:top w:val="none" w:sz="0" w:space="0" w:color="auto"/>
        <w:left w:val="none" w:sz="0" w:space="0" w:color="auto"/>
        <w:bottom w:val="none" w:sz="0" w:space="0" w:color="auto"/>
        <w:right w:val="none" w:sz="0" w:space="0" w:color="auto"/>
      </w:divBdr>
    </w:div>
    <w:div w:id="240985913">
      <w:marLeft w:val="0"/>
      <w:marRight w:val="0"/>
      <w:marTop w:val="10"/>
      <w:marBottom w:val="10"/>
      <w:divBdr>
        <w:top w:val="none" w:sz="0" w:space="0" w:color="auto"/>
        <w:left w:val="none" w:sz="0" w:space="0" w:color="auto"/>
        <w:bottom w:val="none" w:sz="0" w:space="0" w:color="auto"/>
        <w:right w:val="none" w:sz="0" w:space="0" w:color="auto"/>
      </w:divBdr>
    </w:div>
    <w:div w:id="250509103">
      <w:marLeft w:val="0"/>
      <w:marRight w:val="0"/>
      <w:marTop w:val="10"/>
      <w:marBottom w:val="10"/>
      <w:divBdr>
        <w:top w:val="none" w:sz="0" w:space="0" w:color="auto"/>
        <w:left w:val="none" w:sz="0" w:space="0" w:color="auto"/>
        <w:bottom w:val="none" w:sz="0" w:space="0" w:color="auto"/>
        <w:right w:val="none" w:sz="0" w:space="0" w:color="auto"/>
      </w:divBdr>
    </w:div>
    <w:div w:id="258948870">
      <w:marLeft w:val="0"/>
      <w:marRight w:val="0"/>
      <w:marTop w:val="10"/>
      <w:marBottom w:val="10"/>
      <w:divBdr>
        <w:top w:val="none" w:sz="0" w:space="0" w:color="auto"/>
        <w:left w:val="none" w:sz="0" w:space="0" w:color="auto"/>
        <w:bottom w:val="none" w:sz="0" w:space="0" w:color="auto"/>
        <w:right w:val="none" w:sz="0" w:space="0" w:color="auto"/>
      </w:divBdr>
    </w:div>
    <w:div w:id="306478726">
      <w:marLeft w:val="0"/>
      <w:marRight w:val="0"/>
      <w:marTop w:val="10"/>
      <w:marBottom w:val="10"/>
      <w:divBdr>
        <w:top w:val="none" w:sz="0" w:space="0" w:color="auto"/>
        <w:left w:val="none" w:sz="0" w:space="0" w:color="auto"/>
        <w:bottom w:val="none" w:sz="0" w:space="0" w:color="auto"/>
        <w:right w:val="none" w:sz="0" w:space="0" w:color="auto"/>
      </w:divBdr>
    </w:div>
    <w:div w:id="338629229">
      <w:marLeft w:val="0"/>
      <w:marRight w:val="0"/>
      <w:marTop w:val="10"/>
      <w:marBottom w:val="10"/>
      <w:divBdr>
        <w:top w:val="none" w:sz="0" w:space="0" w:color="auto"/>
        <w:left w:val="none" w:sz="0" w:space="0" w:color="auto"/>
        <w:bottom w:val="none" w:sz="0" w:space="0" w:color="auto"/>
        <w:right w:val="none" w:sz="0" w:space="0" w:color="auto"/>
      </w:divBdr>
    </w:div>
    <w:div w:id="348679544">
      <w:marLeft w:val="0"/>
      <w:marRight w:val="0"/>
      <w:marTop w:val="10"/>
      <w:marBottom w:val="10"/>
      <w:divBdr>
        <w:top w:val="none" w:sz="0" w:space="0" w:color="auto"/>
        <w:left w:val="none" w:sz="0" w:space="0" w:color="auto"/>
        <w:bottom w:val="none" w:sz="0" w:space="0" w:color="auto"/>
        <w:right w:val="none" w:sz="0" w:space="0" w:color="auto"/>
      </w:divBdr>
    </w:div>
    <w:div w:id="363213408">
      <w:marLeft w:val="0"/>
      <w:marRight w:val="720"/>
      <w:marTop w:val="10"/>
      <w:marBottom w:val="10"/>
      <w:divBdr>
        <w:top w:val="none" w:sz="0" w:space="0" w:color="auto"/>
        <w:left w:val="none" w:sz="0" w:space="0" w:color="auto"/>
        <w:bottom w:val="none" w:sz="0" w:space="0" w:color="auto"/>
        <w:right w:val="none" w:sz="0" w:space="0" w:color="auto"/>
      </w:divBdr>
    </w:div>
    <w:div w:id="423914924">
      <w:marLeft w:val="0"/>
      <w:marRight w:val="720"/>
      <w:marTop w:val="10"/>
      <w:marBottom w:val="10"/>
      <w:divBdr>
        <w:top w:val="none" w:sz="0" w:space="0" w:color="auto"/>
        <w:left w:val="none" w:sz="0" w:space="0" w:color="auto"/>
        <w:bottom w:val="none" w:sz="0" w:space="0" w:color="auto"/>
        <w:right w:val="none" w:sz="0" w:space="0" w:color="auto"/>
      </w:divBdr>
    </w:div>
    <w:div w:id="434132971">
      <w:marLeft w:val="0"/>
      <w:marRight w:val="720"/>
      <w:marTop w:val="10"/>
      <w:marBottom w:val="10"/>
      <w:divBdr>
        <w:top w:val="none" w:sz="0" w:space="0" w:color="auto"/>
        <w:left w:val="none" w:sz="0" w:space="0" w:color="auto"/>
        <w:bottom w:val="none" w:sz="0" w:space="0" w:color="auto"/>
        <w:right w:val="none" w:sz="0" w:space="0" w:color="auto"/>
      </w:divBdr>
    </w:div>
    <w:div w:id="445660408">
      <w:marLeft w:val="0"/>
      <w:marRight w:val="0"/>
      <w:marTop w:val="10"/>
      <w:marBottom w:val="10"/>
      <w:divBdr>
        <w:top w:val="none" w:sz="0" w:space="0" w:color="auto"/>
        <w:left w:val="none" w:sz="0" w:space="0" w:color="auto"/>
        <w:bottom w:val="none" w:sz="0" w:space="0" w:color="auto"/>
        <w:right w:val="none" w:sz="0" w:space="0" w:color="auto"/>
      </w:divBdr>
    </w:div>
    <w:div w:id="489370856">
      <w:marLeft w:val="0"/>
      <w:marRight w:val="0"/>
      <w:marTop w:val="10"/>
      <w:marBottom w:val="10"/>
      <w:divBdr>
        <w:top w:val="none" w:sz="0" w:space="0" w:color="auto"/>
        <w:left w:val="none" w:sz="0" w:space="0" w:color="auto"/>
        <w:bottom w:val="none" w:sz="0" w:space="0" w:color="auto"/>
        <w:right w:val="none" w:sz="0" w:space="0" w:color="auto"/>
      </w:divBdr>
    </w:div>
    <w:div w:id="493297952">
      <w:marLeft w:val="0"/>
      <w:marRight w:val="0"/>
      <w:marTop w:val="10"/>
      <w:marBottom w:val="10"/>
      <w:divBdr>
        <w:top w:val="none" w:sz="0" w:space="0" w:color="auto"/>
        <w:left w:val="none" w:sz="0" w:space="0" w:color="auto"/>
        <w:bottom w:val="none" w:sz="0" w:space="0" w:color="auto"/>
        <w:right w:val="none" w:sz="0" w:space="0" w:color="auto"/>
      </w:divBdr>
    </w:div>
    <w:div w:id="582447074">
      <w:marLeft w:val="0"/>
      <w:marRight w:val="0"/>
      <w:marTop w:val="10"/>
      <w:marBottom w:val="10"/>
      <w:divBdr>
        <w:top w:val="none" w:sz="0" w:space="0" w:color="auto"/>
        <w:left w:val="none" w:sz="0" w:space="0" w:color="auto"/>
        <w:bottom w:val="none" w:sz="0" w:space="0" w:color="auto"/>
        <w:right w:val="none" w:sz="0" w:space="0" w:color="auto"/>
      </w:divBdr>
    </w:div>
    <w:div w:id="727262723">
      <w:marLeft w:val="0"/>
      <w:marRight w:val="0"/>
      <w:marTop w:val="10"/>
      <w:marBottom w:val="10"/>
      <w:divBdr>
        <w:top w:val="none" w:sz="0" w:space="0" w:color="auto"/>
        <w:left w:val="none" w:sz="0" w:space="0" w:color="auto"/>
        <w:bottom w:val="none" w:sz="0" w:space="0" w:color="auto"/>
        <w:right w:val="none" w:sz="0" w:space="0" w:color="auto"/>
      </w:divBdr>
    </w:div>
    <w:div w:id="754594811">
      <w:marLeft w:val="0"/>
      <w:marRight w:val="0"/>
      <w:marTop w:val="10"/>
      <w:marBottom w:val="10"/>
      <w:divBdr>
        <w:top w:val="none" w:sz="0" w:space="0" w:color="auto"/>
        <w:left w:val="none" w:sz="0" w:space="0" w:color="auto"/>
        <w:bottom w:val="none" w:sz="0" w:space="0" w:color="auto"/>
        <w:right w:val="none" w:sz="0" w:space="0" w:color="auto"/>
      </w:divBdr>
    </w:div>
    <w:div w:id="827865382">
      <w:marLeft w:val="0"/>
      <w:marRight w:val="0"/>
      <w:marTop w:val="10"/>
      <w:marBottom w:val="10"/>
      <w:divBdr>
        <w:top w:val="none" w:sz="0" w:space="0" w:color="auto"/>
        <w:left w:val="none" w:sz="0" w:space="0" w:color="auto"/>
        <w:bottom w:val="none" w:sz="0" w:space="0" w:color="auto"/>
        <w:right w:val="none" w:sz="0" w:space="0" w:color="auto"/>
      </w:divBdr>
    </w:div>
    <w:div w:id="973487329">
      <w:marLeft w:val="0"/>
      <w:marRight w:val="0"/>
      <w:marTop w:val="10"/>
      <w:marBottom w:val="10"/>
      <w:divBdr>
        <w:top w:val="none" w:sz="0" w:space="0" w:color="auto"/>
        <w:left w:val="none" w:sz="0" w:space="0" w:color="auto"/>
        <w:bottom w:val="none" w:sz="0" w:space="0" w:color="auto"/>
        <w:right w:val="none" w:sz="0" w:space="0" w:color="auto"/>
      </w:divBdr>
    </w:div>
    <w:div w:id="994990158">
      <w:marLeft w:val="0"/>
      <w:marRight w:val="0"/>
      <w:marTop w:val="10"/>
      <w:marBottom w:val="10"/>
      <w:divBdr>
        <w:top w:val="none" w:sz="0" w:space="0" w:color="auto"/>
        <w:left w:val="none" w:sz="0" w:space="0" w:color="auto"/>
        <w:bottom w:val="none" w:sz="0" w:space="0" w:color="auto"/>
        <w:right w:val="none" w:sz="0" w:space="0" w:color="auto"/>
      </w:divBdr>
    </w:div>
    <w:div w:id="1040008117">
      <w:marLeft w:val="0"/>
      <w:marRight w:val="720"/>
      <w:marTop w:val="10"/>
      <w:marBottom w:val="10"/>
      <w:divBdr>
        <w:top w:val="none" w:sz="0" w:space="0" w:color="auto"/>
        <w:left w:val="none" w:sz="0" w:space="0" w:color="auto"/>
        <w:bottom w:val="none" w:sz="0" w:space="0" w:color="auto"/>
        <w:right w:val="none" w:sz="0" w:space="0" w:color="auto"/>
      </w:divBdr>
    </w:div>
    <w:div w:id="1099133135">
      <w:marLeft w:val="0"/>
      <w:marRight w:val="0"/>
      <w:marTop w:val="10"/>
      <w:marBottom w:val="10"/>
      <w:divBdr>
        <w:top w:val="none" w:sz="0" w:space="0" w:color="auto"/>
        <w:left w:val="none" w:sz="0" w:space="0" w:color="auto"/>
        <w:bottom w:val="none" w:sz="0" w:space="0" w:color="auto"/>
        <w:right w:val="none" w:sz="0" w:space="0" w:color="auto"/>
      </w:divBdr>
    </w:div>
    <w:div w:id="1128814531">
      <w:marLeft w:val="0"/>
      <w:marRight w:val="0"/>
      <w:marTop w:val="10"/>
      <w:marBottom w:val="10"/>
      <w:divBdr>
        <w:top w:val="none" w:sz="0" w:space="0" w:color="auto"/>
        <w:left w:val="none" w:sz="0" w:space="0" w:color="auto"/>
        <w:bottom w:val="none" w:sz="0" w:space="0" w:color="auto"/>
        <w:right w:val="none" w:sz="0" w:space="0" w:color="auto"/>
      </w:divBdr>
    </w:div>
    <w:div w:id="1163202400">
      <w:marLeft w:val="0"/>
      <w:marRight w:val="0"/>
      <w:marTop w:val="10"/>
      <w:marBottom w:val="10"/>
      <w:divBdr>
        <w:top w:val="none" w:sz="0" w:space="0" w:color="auto"/>
        <w:left w:val="none" w:sz="0" w:space="0" w:color="auto"/>
        <w:bottom w:val="none" w:sz="0" w:space="0" w:color="auto"/>
        <w:right w:val="none" w:sz="0" w:space="0" w:color="auto"/>
      </w:divBdr>
    </w:div>
    <w:div w:id="1196383086">
      <w:marLeft w:val="0"/>
      <w:marRight w:val="0"/>
      <w:marTop w:val="10"/>
      <w:marBottom w:val="10"/>
      <w:divBdr>
        <w:top w:val="none" w:sz="0" w:space="0" w:color="auto"/>
        <w:left w:val="none" w:sz="0" w:space="0" w:color="auto"/>
        <w:bottom w:val="none" w:sz="0" w:space="0" w:color="auto"/>
        <w:right w:val="none" w:sz="0" w:space="0" w:color="auto"/>
      </w:divBdr>
    </w:div>
    <w:div w:id="1244342314">
      <w:marLeft w:val="0"/>
      <w:marRight w:val="0"/>
      <w:marTop w:val="10"/>
      <w:marBottom w:val="10"/>
      <w:divBdr>
        <w:top w:val="none" w:sz="0" w:space="0" w:color="auto"/>
        <w:left w:val="none" w:sz="0" w:space="0" w:color="auto"/>
        <w:bottom w:val="none" w:sz="0" w:space="0" w:color="auto"/>
        <w:right w:val="none" w:sz="0" w:space="0" w:color="auto"/>
      </w:divBdr>
    </w:div>
    <w:div w:id="1249540597">
      <w:marLeft w:val="0"/>
      <w:marRight w:val="0"/>
      <w:marTop w:val="10"/>
      <w:marBottom w:val="10"/>
      <w:divBdr>
        <w:top w:val="none" w:sz="0" w:space="0" w:color="auto"/>
        <w:left w:val="none" w:sz="0" w:space="0" w:color="auto"/>
        <w:bottom w:val="none" w:sz="0" w:space="0" w:color="auto"/>
        <w:right w:val="none" w:sz="0" w:space="0" w:color="auto"/>
      </w:divBdr>
    </w:div>
    <w:div w:id="1251041566">
      <w:marLeft w:val="0"/>
      <w:marRight w:val="0"/>
      <w:marTop w:val="10"/>
      <w:marBottom w:val="10"/>
      <w:divBdr>
        <w:top w:val="none" w:sz="0" w:space="0" w:color="auto"/>
        <w:left w:val="none" w:sz="0" w:space="0" w:color="auto"/>
        <w:bottom w:val="none" w:sz="0" w:space="0" w:color="auto"/>
        <w:right w:val="none" w:sz="0" w:space="0" w:color="auto"/>
      </w:divBdr>
    </w:div>
    <w:div w:id="1276257685">
      <w:marLeft w:val="0"/>
      <w:marRight w:val="0"/>
      <w:marTop w:val="10"/>
      <w:marBottom w:val="10"/>
      <w:divBdr>
        <w:top w:val="none" w:sz="0" w:space="0" w:color="auto"/>
        <w:left w:val="none" w:sz="0" w:space="0" w:color="auto"/>
        <w:bottom w:val="none" w:sz="0" w:space="0" w:color="auto"/>
        <w:right w:val="none" w:sz="0" w:space="0" w:color="auto"/>
      </w:divBdr>
    </w:div>
    <w:div w:id="1277906531">
      <w:marLeft w:val="0"/>
      <w:marRight w:val="0"/>
      <w:marTop w:val="10"/>
      <w:marBottom w:val="10"/>
      <w:divBdr>
        <w:top w:val="none" w:sz="0" w:space="0" w:color="auto"/>
        <w:left w:val="none" w:sz="0" w:space="0" w:color="auto"/>
        <w:bottom w:val="none" w:sz="0" w:space="0" w:color="auto"/>
        <w:right w:val="none" w:sz="0" w:space="0" w:color="auto"/>
      </w:divBdr>
    </w:div>
    <w:div w:id="1295016901">
      <w:marLeft w:val="0"/>
      <w:marRight w:val="0"/>
      <w:marTop w:val="10"/>
      <w:marBottom w:val="10"/>
      <w:divBdr>
        <w:top w:val="none" w:sz="0" w:space="0" w:color="auto"/>
        <w:left w:val="none" w:sz="0" w:space="0" w:color="auto"/>
        <w:bottom w:val="none" w:sz="0" w:space="0" w:color="auto"/>
        <w:right w:val="none" w:sz="0" w:space="0" w:color="auto"/>
      </w:divBdr>
    </w:div>
    <w:div w:id="1325666104">
      <w:marLeft w:val="0"/>
      <w:marRight w:val="0"/>
      <w:marTop w:val="10"/>
      <w:marBottom w:val="10"/>
      <w:divBdr>
        <w:top w:val="none" w:sz="0" w:space="0" w:color="auto"/>
        <w:left w:val="none" w:sz="0" w:space="0" w:color="auto"/>
        <w:bottom w:val="none" w:sz="0" w:space="0" w:color="auto"/>
        <w:right w:val="none" w:sz="0" w:space="0" w:color="auto"/>
      </w:divBdr>
    </w:div>
    <w:div w:id="1375498756">
      <w:marLeft w:val="0"/>
      <w:marRight w:val="0"/>
      <w:marTop w:val="10"/>
      <w:marBottom w:val="10"/>
      <w:divBdr>
        <w:top w:val="none" w:sz="0" w:space="0" w:color="auto"/>
        <w:left w:val="none" w:sz="0" w:space="0" w:color="auto"/>
        <w:bottom w:val="none" w:sz="0" w:space="0" w:color="auto"/>
        <w:right w:val="none" w:sz="0" w:space="0" w:color="auto"/>
      </w:divBdr>
    </w:div>
    <w:div w:id="1383673950">
      <w:marLeft w:val="0"/>
      <w:marRight w:val="0"/>
      <w:marTop w:val="10"/>
      <w:marBottom w:val="10"/>
      <w:divBdr>
        <w:top w:val="none" w:sz="0" w:space="0" w:color="auto"/>
        <w:left w:val="none" w:sz="0" w:space="0" w:color="auto"/>
        <w:bottom w:val="none" w:sz="0" w:space="0" w:color="auto"/>
        <w:right w:val="none" w:sz="0" w:space="0" w:color="auto"/>
      </w:divBdr>
    </w:div>
    <w:div w:id="1468203825">
      <w:marLeft w:val="0"/>
      <w:marRight w:val="0"/>
      <w:marTop w:val="10"/>
      <w:marBottom w:val="10"/>
      <w:divBdr>
        <w:top w:val="none" w:sz="0" w:space="0" w:color="auto"/>
        <w:left w:val="none" w:sz="0" w:space="0" w:color="auto"/>
        <w:bottom w:val="none" w:sz="0" w:space="0" w:color="auto"/>
        <w:right w:val="none" w:sz="0" w:space="0" w:color="auto"/>
      </w:divBdr>
    </w:div>
    <w:div w:id="1483153376">
      <w:marLeft w:val="0"/>
      <w:marRight w:val="0"/>
      <w:marTop w:val="10"/>
      <w:marBottom w:val="10"/>
      <w:divBdr>
        <w:top w:val="none" w:sz="0" w:space="0" w:color="auto"/>
        <w:left w:val="none" w:sz="0" w:space="0" w:color="auto"/>
        <w:bottom w:val="none" w:sz="0" w:space="0" w:color="auto"/>
        <w:right w:val="none" w:sz="0" w:space="0" w:color="auto"/>
      </w:divBdr>
    </w:div>
    <w:div w:id="1491363648">
      <w:marLeft w:val="0"/>
      <w:marRight w:val="0"/>
      <w:marTop w:val="10"/>
      <w:marBottom w:val="10"/>
      <w:divBdr>
        <w:top w:val="none" w:sz="0" w:space="0" w:color="auto"/>
        <w:left w:val="none" w:sz="0" w:space="0" w:color="auto"/>
        <w:bottom w:val="none" w:sz="0" w:space="0" w:color="auto"/>
        <w:right w:val="none" w:sz="0" w:space="0" w:color="auto"/>
      </w:divBdr>
    </w:div>
    <w:div w:id="1493375046">
      <w:marLeft w:val="0"/>
      <w:marRight w:val="0"/>
      <w:marTop w:val="10"/>
      <w:marBottom w:val="10"/>
      <w:divBdr>
        <w:top w:val="none" w:sz="0" w:space="0" w:color="auto"/>
        <w:left w:val="none" w:sz="0" w:space="0" w:color="auto"/>
        <w:bottom w:val="none" w:sz="0" w:space="0" w:color="auto"/>
        <w:right w:val="none" w:sz="0" w:space="0" w:color="auto"/>
      </w:divBdr>
    </w:div>
    <w:div w:id="1558587672">
      <w:marLeft w:val="0"/>
      <w:marRight w:val="0"/>
      <w:marTop w:val="10"/>
      <w:marBottom w:val="10"/>
      <w:divBdr>
        <w:top w:val="none" w:sz="0" w:space="0" w:color="auto"/>
        <w:left w:val="none" w:sz="0" w:space="0" w:color="auto"/>
        <w:bottom w:val="none" w:sz="0" w:space="0" w:color="auto"/>
        <w:right w:val="none" w:sz="0" w:space="0" w:color="auto"/>
      </w:divBdr>
    </w:div>
    <w:div w:id="1578048842">
      <w:marLeft w:val="0"/>
      <w:marRight w:val="0"/>
      <w:marTop w:val="10"/>
      <w:marBottom w:val="10"/>
      <w:divBdr>
        <w:top w:val="none" w:sz="0" w:space="0" w:color="auto"/>
        <w:left w:val="none" w:sz="0" w:space="0" w:color="auto"/>
        <w:bottom w:val="none" w:sz="0" w:space="0" w:color="auto"/>
        <w:right w:val="none" w:sz="0" w:space="0" w:color="auto"/>
      </w:divBdr>
    </w:div>
    <w:div w:id="1592349935">
      <w:marLeft w:val="0"/>
      <w:marRight w:val="0"/>
      <w:marTop w:val="10"/>
      <w:marBottom w:val="10"/>
      <w:divBdr>
        <w:top w:val="none" w:sz="0" w:space="0" w:color="auto"/>
        <w:left w:val="none" w:sz="0" w:space="0" w:color="auto"/>
        <w:bottom w:val="none" w:sz="0" w:space="0" w:color="auto"/>
        <w:right w:val="none" w:sz="0" w:space="0" w:color="auto"/>
      </w:divBdr>
    </w:div>
    <w:div w:id="1638992876">
      <w:marLeft w:val="0"/>
      <w:marRight w:val="0"/>
      <w:marTop w:val="10"/>
      <w:marBottom w:val="10"/>
      <w:divBdr>
        <w:top w:val="none" w:sz="0" w:space="0" w:color="auto"/>
        <w:left w:val="none" w:sz="0" w:space="0" w:color="auto"/>
        <w:bottom w:val="none" w:sz="0" w:space="0" w:color="auto"/>
        <w:right w:val="none" w:sz="0" w:space="0" w:color="auto"/>
      </w:divBdr>
    </w:div>
    <w:div w:id="1692490564">
      <w:marLeft w:val="0"/>
      <w:marRight w:val="0"/>
      <w:marTop w:val="10"/>
      <w:marBottom w:val="10"/>
      <w:divBdr>
        <w:top w:val="none" w:sz="0" w:space="0" w:color="auto"/>
        <w:left w:val="none" w:sz="0" w:space="0" w:color="auto"/>
        <w:bottom w:val="none" w:sz="0" w:space="0" w:color="auto"/>
        <w:right w:val="none" w:sz="0" w:space="0" w:color="auto"/>
      </w:divBdr>
    </w:div>
    <w:div w:id="1698462244">
      <w:marLeft w:val="0"/>
      <w:marRight w:val="0"/>
      <w:marTop w:val="10"/>
      <w:marBottom w:val="10"/>
      <w:divBdr>
        <w:top w:val="none" w:sz="0" w:space="0" w:color="auto"/>
        <w:left w:val="none" w:sz="0" w:space="0" w:color="auto"/>
        <w:bottom w:val="none" w:sz="0" w:space="0" w:color="auto"/>
        <w:right w:val="none" w:sz="0" w:space="0" w:color="auto"/>
      </w:divBdr>
    </w:div>
    <w:div w:id="1717006838">
      <w:marLeft w:val="0"/>
      <w:marRight w:val="720"/>
      <w:marTop w:val="10"/>
      <w:marBottom w:val="10"/>
      <w:divBdr>
        <w:top w:val="none" w:sz="0" w:space="0" w:color="auto"/>
        <w:left w:val="none" w:sz="0" w:space="0" w:color="auto"/>
        <w:bottom w:val="none" w:sz="0" w:space="0" w:color="auto"/>
        <w:right w:val="none" w:sz="0" w:space="0" w:color="auto"/>
      </w:divBdr>
    </w:div>
    <w:div w:id="1755735479">
      <w:marLeft w:val="0"/>
      <w:marRight w:val="0"/>
      <w:marTop w:val="10"/>
      <w:marBottom w:val="10"/>
      <w:divBdr>
        <w:top w:val="none" w:sz="0" w:space="0" w:color="auto"/>
        <w:left w:val="none" w:sz="0" w:space="0" w:color="auto"/>
        <w:bottom w:val="none" w:sz="0" w:space="0" w:color="auto"/>
        <w:right w:val="none" w:sz="0" w:space="0" w:color="auto"/>
      </w:divBdr>
    </w:div>
    <w:div w:id="1767531564">
      <w:marLeft w:val="0"/>
      <w:marRight w:val="0"/>
      <w:marTop w:val="10"/>
      <w:marBottom w:val="10"/>
      <w:divBdr>
        <w:top w:val="none" w:sz="0" w:space="0" w:color="auto"/>
        <w:left w:val="none" w:sz="0" w:space="0" w:color="auto"/>
        <w:bottom w:val="none" w:sz="0" w:space="0" w:color="auto"/>
        <w:right w:val="none" w:sz="0" w:space="0" w:color="auto"/>
      </w:divBdr>
    </w:div>
    <w:div w:id="1772814774">
      <w:marLeft w:val="0"/>
      <w:marRight w:val="0"/>
      <w:marTop w:val="10"/>
      <w:marBottom w:val="10"/>
      <w:divBdr>
        <w:top w:val="none" w:sz="0" w:space="0" w:color="auto"/>
        <w:left w:val="none" w:sz="0" w:space="0" w:color="auto"/>
        <w:bottom w:val="none" w:sz="0" w:space="0" w:color="auto"/>
        <w:right w:val="none" w:sz="0" w:space="0" w:color="auto"/>
      </w:divBdr>
    </w:div>
    <w:div w:id="1791588449">
      <w:marLeft w:val="0"/>
      <w:marRight w:val="0"/>
      <w:marTop w:val="10"/>
      <w:marBottom w:val="10"/>
      <w:divBdr>
        <w:top w:val="none" w:sz="0" w:space="0" w:color="auto"/>
        <w:left w:val="none" w:sz="0" w:space="0" w:color="auto"/>
        <w:bottom w:val="none" w:sz="0" w:space="0" w:color="auto"/>
        <w:right w:val="none" w:sz="0" w:space="0" w:color="auto"/>
      </w:divBdr>
    </w:div>
    <w:div w:id="1800219566">
      <w:marLeft w:val="0"/>
      <w:marRight w:val="0"/>
      <w:marTop w:val="10"/>
      <w:marBottom w:val="10"/>
      <w:divBdr>
        <w:top w:val="none" w:sz="0" w:space="0" w:color="auto"/>
        <w:left w:val="none" w:sz="0" w:space="0" w:color="auto"/>
        <w:bottom w:val="none" w:sz="0" w:space="0" w:color="auto"/>
        <w:right w:val="none" w:sz="0" w:space="0" w:color="auto"/>
      </w:divBdr>
    </w:div>
    <w:div w:id="1828326560">
      <w:marLeft w:val="0"/>
      <w:marRight w:val="0"/>
      <w:marTop w:val="10"/>
      <w:marBottom w:val="10"/>
      <w:divBdr>
        <w:top w:val="none" w:sz="0" w:space="0" w:color="auto"/>
        <w:left w:val="none" w:sz="0" w:space="0" w:color="auto"/>
        <w:bottom w:val="none" w:sz="0" w:space="0" w:color="auto"/>
        <w:right w:val="none" w:sz="0" w:space="0" w:color="auto"/>
      </w:divBdr>
    </w:div>
    <w:div w:id="1878663305">
      <w:marLeft w:val="0"/>
      <w:marRight w:val="0"/>
      <w:marTop w:val="10"/>
      <w:marBottom w:val="10"/>
      <w:divBdr>
        <w:top w:val="none" w:sz="0" w:space="0" w:color="auto"/>
        <w:left w:val="none" w:sz="0" w:space="0" w:color="auto"/>
        <w:bottom w:val="none" w:sz="0" w:space="0" w:color="auto"/>
        <w:right w:val="none" w:sz="0" w:space="0" w:color="auto"/>
      </w:divBdr>
    </w:div>
    <w:div w:id="1889798425">
      <w:marLeft w:val="0"/>
      <w:marRight w:val="0"/>
      <w:marTop w:val="10"/>
      <w:marBottom w:val="10"/>
      <w:divBdr>
        <w:top w:val="none" w:sz="0" w:space="0" w:color="auto"/>
        <w:left w:val="none" w:sz="0" w:space="0" w:color="auto"/>
        <w:bottom w:val="none" w:sz="0" w:space="0" w:color="auto"/>
        <w:right w:val="none" w:sz="0" w:space="0" w:color="auto"/>
      </w:divBdr>
    </w:div>
    <w:div w:id="1960448480">
      <w:marLeft w:val="0"/>
      <w:marRight w:val="0"/>
      <w:marTop w:val="10"/>
      <w:marBottom w:val="10"/>
      <w:divBdr>
        <w:top w:val="none" w:sz="0" w:space="0" w:color="auto"/>
        <w:left w:val="none" w:sz="0" w:space="0" w:color="auto"/>
        <w:bottom w:val="none" w:sz="0" w:space="0" w:color="auto"/>
        <w:right w:val="none" w:sz="0" w:space="0" w:color="auto"/>
      </w:divBdr>
    </w:div>
    <w:div w:id="2033527557">
      <w:marLeft w:val="0"/>
      <w:marRight w:val="0"/>
      <w:marTop w:val="10"/>
      <w:marBottom w:val="10"/>
      <w:divBdr>
        <w:top w:val="none" w:sz="0" w:space="0" w:color="auto"/>
        <w:left w:val="none" w:sz="0" w:space="0" w:color="auto"/>
        <w:bottom w:val="none" w:sz="0" w:space="0" w:color="auto"/>
        <w:right w:val="none" w:sz="0" w:space="0" w:color="auto"/>
      </w:divBdr>
    </w:div>
    <w:div w:id="2074770165">
      <w:marLeft w:val="0"/>
      <w:marRight w:val="0"/>
      <w:marTop w:val="10"/>
      <w:marBottom w:val="10"/>
      <w:divBdr>
        <w:top w:val="none" w:sz="0" w:space="0" w:color="auto"/>
        <w:left w:val="none" w:sz="0" w:space="0" w:color="auto"/>
        <w:bottom w:val="none" w:sz="0" w:space="0" w:color="auto"/>
        <w:right w:val="none" w:sz="0" w:space="0" w:color="auto"/>
      </w:divBdr>
    </w:div>
    <w:div w:id="2108111912">
      <w:marLeft w:val="0"/>
      <w:marRight w:val="0"/>
      <w:marTop w:val="10"/>
      <w:marBottom w:val="10"/>
      <w:divBdr>
        <w:top w:val="none" w:sz="0" w:space="0" w:color="auto"/>
        <w:left w:val="none" w:sz="0" w:space="0" w:color="auto"/>
        <w:bottom w:val="none" w:sz="0" w:space="0" w:color="auto"/>
        <w:right w:val="none" w:sz="0" w:space="0" w:color="auto"/>
      </w:divBdr>
    </w:div>
    <w:div w:id="2138329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2025-04-30T05:36:00Z</dcterms:created>
  <dcterms:modified xsi:type="dcterms:W3CDTF">2025-04-30T05:37:00Z</dcterms:modified>
</cp:coreProperties>
</file>