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C3D6A" w14:textId="77777777" w:rsidR="00E13F39" w:rsidRDefault="00E13F39">
      <w:pPr>
        <w:spacing w:line="500" w:lineRule="atLeast"/>
        <w:jc w:val="center"/>
        <w:divId w:val="1879202493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广东省广州市番禺区人民法院</w:t>
      </w:r>
    </w:p>
    <w:p w14:paraId="422CE785" w14:textId="77777777" w:rsidR="00E13F39" w:rsidRDefault="00E13F39">
      <w:pPr>
        <w:spacing w:line="500" w:lineRule="atLeast"/>
        <w:jc w:val="center"/>
        <w:divId w:val="598441371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14:paraId="4FBAB541" w14:textId="77777777" w:rsidR="00E13F39" w:rsidRDefault="00E13F39">
      <w:pPr>
        <w:spacing w:line="500" w:lineRule="atLeast"/>
        <w:jc w:val="right"/>
        <w:divId w:val="147425160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）穗番法刑初字第</w:t>
      </w:r>
      <w:r>
        <w:rPr>
          <w:rFonts w:hint="eastAsia"/>
          <w:sz w:val="30"/>
          <w:szCs w:val="30"/>
        </w:rPr>
        <w:t>1000</w:t>
      </w:r>
      <w:r>
        <w:rPr>
          <w:rFonts w:hint="eastAsia"/>
          <w:sz w:val="30"/>
          <w:szCs w:val="30"/>
        </w:rPr>
        <w:t>号</w:t>
      </w:r>
    </w:p>
    <w:p w14:paraId="48C85395" w14:textId="77777777" w:rsidR="00E13F39" w:rsidRDefault="00E13F39">
      <w:pPr>
        <w:spacing w:line="500" w:lineRule="atLeast"/>
        <w:ind w:firstLine="600"/>
        <w:divId w:val="123609098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公诉机关广州市番禺区人民检察院。</w:t>
      </w:r>
    </w:p>
    <w:p w14:paraId="483B5438" w14:textId="77777777" w:rsidR="00E13F39" w:rsidRDefault="00E13F39">
      <w:pPr>
        <w:spacing w:line="500" w:lineRule="atLeast"/>
        <w:ind w:firstLine="600"/>
        <w:divId w:val="28785635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被告人张某甲，住广州市番禺区。因本案于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28</w:t>
      </w:r>
      <w:r>
        <w:rPr>
          <w:rFonts w:hint="eastAsia"/>
          <w:sz w:val="30"/>
          <w:szCs w:val="30"/>
        </w:rPr>
        <w:t>日被羁押，同日被刑事拘留，同年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日被取保候审。</w:t>
      </w:r>
    </w:p>
    <w:p w14:paraId="271AC110" w14:textId="77777777" w:rsidR="00E13F39" w:rsidRDefault="00E13F39">
      <w:pPr>
        <w:spacing w:line="500" w:lineRule="atLeast"/>
        <w:ind w:firstLine="600"/>
        <w:divId w:val="15599624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辩护人魏群，系广东德良律师事务所律师。</w:t>
      </w:r>
    </w:p>
    <w:p w14:paraId="486D38B0" w14:textId="77777777" w:rsidR="00E13F39" w:rsidRDefault="00E13F39">
      <w:pPr>
        <w:spacing w:line="500" w:lineRule="atLeast"/>
        <w:ind w:firstLine="600"/>
        <w:divId w:val="70425272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广州市番禺区人民检察院以穗番检公刑诉（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）</w:t>
      </w:r>
      <w:r>
        <w:rPr>
          <w:rFonts w:hint="eastAsia"/>
          <w:sz w:val="30"/>
          <w:szCs w:val="30"/>
        </w:rPr>
        <w:t>855</w:t>
      </w:r>
      <w:r>
        <w:rPr>
          <w:rFonts w:hint="eastAsia"/>
          <w:sz w:val="30"/>
          <w:szCs w:val="30"/>
        </w:rPr>
        <w:t>号起诉书指控被告人张某甲犯受贿罪，于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22</w:t>
      </w:r>
      <w:r>
        <w:rPr>
          <w:rFonts w:hint="eastAsia"/>
          <w:sz w:val="30"/>
          <w:szCs w:val="30"/>
        </w:rPr>
        <w:t>日向本院提起公诉。本院依法组成合议庭，公开开庭审理了本案。广州市番禺区人民检察院指派检察员沈慧、王志新出庭支持公诉，被告人张某甲及辩护人魏群到庭参加了诉讼。现已审理终结。</w:t>
      </w:r>
    </w:p>
    <w:p w14:paraId="2124826B" w14:textId="77777777" w:rsidR="00E13F39" w:rsidRDefault="00E13F39">
      <w:pPr>
        <w:spacing w:line="500" w:lineRule="atLeast"/>
        <w:ind w:firstLine="600"/>
        <w:divId w:val="52633062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广州市番禺区人民检察院指控，</w:t>
      </w:r>
      <w:r>
        <w:rPr>
          <w:rFonts w:hint="eastAsia"/>
          <w:sz w:val="30"/>
          <w:szCs w:val="30"/>
        </w:rPr>
        <w:t>2005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2007</w:t>
      </w:r>
      <w:r>
        <w:rPr>
          <w:rFonts w:hint="eastAsia"/>
          <w:sz w:val="30"/>
          <w:szCs w:val="30"/>
        </w:rPr>
        <w:t>年间，被告人张某甲利用担任东方电气（广州）重型机器有限公司装备部基建管理项目经理的职务便利，推荐吴某乙阳（已判决）承接该公司新厂工程地质灾害危险性评估项目及桩基础加固工程，先后收受吴某乙阳贿送的款项共计人民币</w:t>
      </w:r>
      <w:r>
        <w:rPr>
          <w:rFonts w:hint="eastAsia"/>
          <w:sz w:val="30"/>
          <w:szCs w:val="30"/>
        </w:rPr>
        <w:t>15000</w:t>
      </w:r>
      <w:r>
        <w:rPr>
          <w:rFonts w:hint="eastAsia"/>
          <w:sz w:val="30"/>
          <w:szCs w:val="30"/>
        </w:rPr>
        <w:t>元。</w:t>
      </w:r>
    </w:p>
    <w:p w14:paraId="10AC0B7B" w14:textId="77777777" w:rsidR="00E13F39" w:rsidRDefault="00E13F39">
      <w:pPr>
        <w:spacing w:line="500" w:lineRule="atLeast"/>
        <w:ind w:firstLine="600"/>
        <w:divId w:val="53014806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2005</w:t>
      </w:r>
      <w:r>
        <w:rPr>
          <w:rFonts w:hint="eastAsia"/>
          <w:sz w:val="30"/>
          <w:szCs w:val="30"/>
        </w:rPr>
        <w:t>年间，被告人张某甲利用担任东方电气（广州）重型机器有限公司装备部基建管理项目经理的职务便利，为该公司办公楼室内装修、办公楼铝合金门窗、玻璃幕墙及外墙工程的承包商张某乙（另处理）谋取利益，收受张某乙贿送的款项人民币</w:t>
      </w:r>
      <w:r>
        <w:rPr>
          <w:rFonts w:hint="eastAsia"/>
          <w:sz w:val="30"/>
          <w:szCs w:val="30"/>
        </w:rPr>
        <w:t>10000</w:t>
      </w:r>
      <w:r>
        <w:rPr>
          <w:rFonts w:hint="eastAsia"/>
          <w:sz w:val="30"/>
          <w:szCs w:val="30"/>
        </w:rPr>
        <w:t>元。</w:t>
      </w:r>
    </w:p>
    <w:p w14:paraId="33412189" w14:textId="77777777" w:rsidR="00E13F39" w:rsidRDefault="00E13F39">
      <w:pPr>
        <w:spacing w:line="500" w:lineRule="atLeast"/>
        <w:ind w:firstLine="600"/>
        <w:divId w:val="9379446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2005</w:t>
      </w:r>
      <w:r>
        <w:rPr>
          <w:rFonts w:hint="eastAsia"/>
          <w:sz w:val="30"/>
          <w:szCs w:val="30"/>
        </w:rPr>
        <w:t>年间，被告人张某甲利用担任东方电气（广州）重型机器有限公司装备部基建管理项目经理的职务便利，为该公司消防工程的承包商冯某（另处理）谋取利益，收受冯某贿送的款项共计人民币</w:t>
      </w:r>
      <w:r>
        <w:rPr>
          <w:rFonts w:hint="eastAsia"/>
          <w:sz w:val="30"/>
          <w:szCs w:val="30"/>
        </w:rPr>
        <w:t>26000</w:t>
      </w:r>
      <w:r>
        <w:rPr>
          <w:rFonts w:hint="eastAsia"/>
          <w:sz w:val="30"/>
          <w:szCs w:val="30"/>
        </w:rPr>
        <w:t>元。</w:t>
      </w:r>
    </w:p>
    <w:p w14:paraId="64B052EB" w14:textId="77777777" w:rsidR="00E13F39" w:rsidRDefault="00E13F39">
      <w:pPr>
        <w:spacing w:line="500" w:lineRule="atLeast"/>
        <w:ind w:firstLine="600"/>
        <w:divId w:val="149969137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>2005</w:t>
      </w:r>
      <w:r>
        <w:rPr>
          <w:rFonts w:hint="eastAsia"/>
          <w:sz w:val="30"/>
          <w:szCs w:val="30"/>
        </w:rPr>
        <w:t>年间，被告人张某甲利用担任东方电气（广州）重型机器有限公司装备部基建管理项目经理的职务便利，为该公司联合厂房（一）主题建筑安装工程、发泡水泥复合板（太空板）安装工程的承包商中国机械工业建设总公司谋取利益，收受中国机械工业建设总公司工作人员王某乙（另处理）贿送的款项人民币</w:t>
      </w:r>
      <w:r>
        <w:rPr>
          <w:rFonts w:hint="eastAsia"/>
          <w:sz w:val="30"/>
          <w:szCs w:val="30"/>
        </w:rPr>
        <w:t>30000</w:t>
      </w:r>
      <w:r>
        <w:rPr>
          <w:rFonts w:hint="eastAsia"/>
          <w:sz w:val="30"/>
          <w:szCs w:val="30"/>
        </w:rPr>
        <w:t>元。</w:t>
      </w:r>
    </w:p>
    <w:p w14:paraId="5B69EC84" w14:textId="77777777" w:rsidR="00E13F39" w:rsidRDefault="00E13F39">
      <w:pPr>
        <w:spacing w:line="500" w:lineRule="atLeast"/>
        <w:ind w:firstLine="600"/>
        <w:divId w:val="164727787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综上，被告人张某甲身为国家工作人员，利用职务便利，为他人谋取利益，共收受贿赂款共计人民币</w:t>
      </w:r>
      <w:r>
        <w:rPr>
          <w:rFonts w:hint="eastAsia"/>
          <w:sz w:val="30"/>
          <w:szCs w:val="30"/>
        </w:rPr>
        <w:t>81000</w:t>
      </w:r>
      <w:r>
        <w:rPr>
          <w:rFonts w:hint="eastAsia"/>
          <w:sz w:val="30"/>
          <w:szCs w:val="30"/>
        </w:rPr>
        <w:t>元。</w:t>
      </w:r>
    </w:p>
    <w:p w14:paraId="09A37A6B" w14:textId="77777777" w:rsidR="00E13F39" w:rsidRDefault="00E13F39">
      <w:pPr>
        <w:spacing w:line="500" w:lineRule="atLeast"/>
        <w:ind w:firstLine="600"/>
        <w:divId w:val="48204707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并就其指控的事实向本院提供了被告人供述、证人证言、书证、辨认笔录等证据。公诉机关认为，被告人张某甲无视国家法律，身为国家工作人员，利用职务上的便利，非法收受他人财物，为他人谋取利益，其行为触犯了《中华人民共和国刑法》第三百八十五条、第三百八十六条，犯罪事实清楚，证据确实、充分，应当以受贿罪追究其刑事责任。被告人张某甲犯罪以后自动投案，如实供述自己的罪行，根据《中华人民共和国刑法》第六十七条第一款的规定，是自首，可以从轻或者减轻处罚。提请本院依法判处。</w:t>
      </w:r>
    </w:p>
    <w:p w14:paraId="5F9C1504" w14:textId="77777777" w:rsidR="00E13F39" w:rsidRDefault="00E13F39">
      <w:pPr>
        <w:spacing w:line="500" w:lineRule="atLeast"/>
        <w:ind w:firstLine="600"/>
        <w:divId w:val="3285398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被告人张某甲承认控罪，对公诉机关指控的事实不持异议。</w:t>
      </w:r>
    </w:p>
    <w:p w14:paraId="01DF127F" w14:textId="77777777" w:rsidR="00E13F39" w:rsidRDefault="00E13F39">
      <w:pPr>
        <w:spacing w:line="500" w:lineRule="atLeast"/>
        <w:ind w:firstLine="600"/>
        <w:divId w:val="121033744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辩护人认为被告人张某甲有自首情节、收受他人钱财的主观恶性较小、一贯表现良好、为单位的技术进步做出过很大贡献、积极退赃、有悔罪表现，建议法庭对其减轻处罚并适用缓刑。</w:t>
      </w:r>
    </w:p>
    <w:p w14:paraId="65D55605" w14:textId="77777777" w:rsidR="00E13F39" w:rsidRDefault="00E13F39">
      <w:pPr>
        <w:spacing w:line="500" w:lineRule="atLeast"/>
        <w:ind w:firstLine="600"/>
        <w:divId w:val="92951002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经审理查明，</w:t>
      </w:r>
      <w:r>
        <w:rPr>
          <w:rFonts w:hint="eastAsia"/>
          <w:sz w:val="30"/>
          <w:szCs w:val="30"/>
        </w:rPr>
        <w:t>2005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2007</w:t>
      </w:r>
      <w:r>
        <w:rPr>
          <w:rFonts w:hint="eastAsia"/>
          <w:sz w:val="30"/>
          <w:szCs w:val="30"/>
        </w:rPr>
        <w:t>年间，被告人张某甲利用担任东方电气（广州）重型机器有限公司工程管理部基建管理经理的职务便利，推荐吴某乙阳（已判决）承接该公司新厂工程地质灾害危险性评估项目及桩基础加固工程，先后收受吴某乙阳贿送的款项共计人民币</w:t>
      </w:r>
      <w:r>
        <w:rPr>
          <w:rFonts w:hint="eastAsia"/>
          <w:sz w:val="30"/>
          <w:szCs w:val="30"/>
        </w:rPr>
        <w:t>15000</w:t>
      </w:r>
      <w:r>
        <w:rPr>
          <w:rFonts w:hint="eastAsia"/>
          <w:sz w:val="30"/>
          <w:szCs w:val="30"/>
        </w:rPr>
        <w:t>元。</w:t>
      </w:r>
    </w:p>
    <w:p w14:paraId="4451ED63" w14:textId="77777777" w:rsidR="00E13F39" w:rsidRDefault="00E13F39">
      <w:pPr>
        <w:spacing w:line="500" w:lineRule="atLeast"/>
        <w:ind w:firstLine="600"/>
        <w:divId w:val="146724041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2005</w:t>
      </w:r>
      <w:r>
        <w:rPr>
          <w:rFonts w:hint="eastAsia"/>
          <w:sz w:val="30"/>
          <w:szCs w:val="30"/>
        </w:rPr>
        <w:t>年间，被告人张某甲利用担任东方电气（广州）重型机器有限公司工程管理部基建管理经理的职务便利，为该公司办公楼室内装修、办公楼铝合金门窗、玻璃幕墙及外墙工程的承包商张某乙（另处理）谋取利益，收受张某乙贿送的款项人民币</w:t>
      </w:r>
      <w:r>
        <w:rPr>
          <w:rFonts w:hint="eastAsia"/>
          <w:sz w:val="30"/>
          <w:szCs w:val="30"/>
        </w:rPr>
        <w:t>10000</w:t>
      </w:r>
      <w:r>
        <w:rPr>
          <w:rFonts w:hint="eastAsia"/>
          <w:sz w:val="30"/>
          <w:szCs w:val="30"/>
        </w:rPr>
        <w:t>元。</w:t>
      </w:r>
    </w:p>
    <w:p w14:paraId="160CCB34" w14:textId="77777777" w:rsidR="00E13F39" w:rsidRDefault="00E13F39">
      <w:pPr>
        <w:spacing w:line="500" w:lineRule="atLeast"/>
        <w:ind w:firstLine="600"/>
        <w:divId w:val="44160904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2005</w:t>
      </w:r>
      <w:r>
        <w:rPr>
          <w:rFonts w:hint="eastAsia"/>
          <w:sz w:val="30"/>
          <w:szCs w:val="30"/>
        </w:rPr>
        <w:t>年间，被告人张某甲利用担任东方电气（广州）重型机器有限公司工程管理部基建管理经理的职务便利，为该公司消防工程的承包商冯某（另处理）谋取利益，收受冯某贿送的款项共计人民币</w:t>
      </w:r>
      <w:r>
        <w:rPr>
          <w:rFonts w:hint="eastAsia"/>
          <w:sz w:val="30"/>
          <w:szCs w:val="30"/>
        </w:rPr>
        <w:t>26000</w:t>
      </w:r>
      <w:r>
        <w:rPr>
          <w:rFonts w:hint="eastAsia"/>
          <w:sz w:val="30"/>
          <w:szCs w:val="30"/>
        </w:rPr>
        <w:t>元。</w:t>
      </w:r>
    </w:p>
    <w:p w14:paraId="03DC5460" w14:textId="77777777" w:rsidR="00E13F39" w:rsidRDefault="00E13F39">
      <w:pPr>
        <w:spacing w:line="500" w:lineRule="atLeast"/>
        <w:ind w:firstLine="600"/>
        <w:divId w:val="2780482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2005</w:t>
      </w:r>
      <w:r>
        <w:rPr>
          <w:rFonts w:hint="eastAsia"/>
          <w:sz w:val="30"/>
          <w:szCs w:val="30"/>
        </w:rPr>
        <w:t>年间，被告人张某甲利用担任东方电气（广州）重型机器有限公司工程管理部基建管理经理的职务便利，为该公司联合厂房（一）主题建筑安装工程、发泡水泥复合板（太空板）安装工程的承包商中国机械工业建设总公司谋取利益，收受中国机械工业建设总公司工作人员王某乙（另处理）贿送的款项人民币</w:t>
      </w:r>
      <w:r>
        <w:rPr>
          <w:rFonts w:hint="eastAsia"/>
          <w:sz w:val="30"/>
          <w:szCs w:val="30"/>
        </w:rPr>
        <w:t>30000</w:t>
      </w:r>
      <w:r>
        <w:rPr>
          <w:rFonts w:hint="eastAsia"/>
          <w:sz w:val="30"/>
          <w:szCs w:val="30"/>
        </w:rPr>
        <w:t>元。</w:t>
      </w:r>
    </w:p>
    <w:p w14:paraId="369D891E" w14:textId="77777777" w:rsidR="00E13F39" w:rsidRDefault="00E13F39">
      <w:pPr>
        <w:spacing w:line="500" w:lineRule="atLeast"/>
        <w:ind w:firstLine="600"/>
        <w:divId w:val="175513163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综上，被告人张某甲身为国家工作人员，利用职务便利，为他人谋取利益，共收受贿赂款共计人民币</w:t>
      </w:r>
      <w:r>
        <w:rPr>
          <w:rFonts w:hint="eastAsia"/>
          <w:sz w:val="30"/>
          <w:szCs w:val="30"/>
        </w:rPr>
        <w:t>81000</w:t>
      </w:r>
      <w:r>
        <w:rPr>
          <w:rFonts w:hint="eastAsia"/>
          <w:sz w:val="30"/>
          <w:szCs w:val="30"/>
        </w:rPr>
        <w:t>元。案发后，被告人张某甲主动退出非法所得人民币</w:t>
      </w:r>
      <w:r>
        <w:rPr>
          <w:rFonts w:hint="eastAsia"/>
          <w:sz w:val="30"/>
          <w:szCs w:val="30"/>
        </w:rPr>
        <w:t>81000</w:t>
      </w:r>
      <w:r>
        <w:rPr>
          <w:rFonts w:hint="eastAsia"/>
          <w:sz w:val="30"/>
          <w:szCs w:val="30"/>
        </w:rPr>
        <w:t>元。</w:t>
      </w:r>
    </w:p>
    <w:p w14:paraId="54A21E1C" w14:textId="77777777" w:rsidR="00E13F39" w:rsidRDefault="00E13F39">
      <w:pPr>
        <w:spacing w:line="500" w:lineRule="atLeast"/>
        <w:ind w:firstLine="600"/>
        <w:divId w:val="188062660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上述事实，被告人张某甲在庭审中亦无异议，并有被告人张某甲在侦查阶段的多份供述，行贿人吴某乙阳、张某乙、冯某、王某乙的证言，辨认笔录，东方电气（广州）重型机器有限公司组织机构代码证、营业执照、员工岗位变动通知单、岗位说明书、人员登记表、劳动合同，涉案工程承发包合同，扣押财物清单及破案经过等证据证实，足以认定。</w:t>
      </w:r>
    </w:p>
    <w:p w14:paraId="6A6A0CAF" w14:textId="77777777" w:rsidR="00E13F39" w:rsidRDefault="00E13F39">
      <w:pPr>
        <w:spacing w:line="500" w:lineRule="atLeast"/>
        <w:ind w:firstLine="600"/>
        <w:divId w:val="199714704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人张某甲无视国家法律，身为国家工作人员，利用职务上的便利，非法收受他人财物，为他人谋取利益，其行为已构成受贿罪。鉴于被告人张某甲犯罪后自动投案，如实供述自己的罪行，是自首，依法可以减轻处罚。被告人张某甲自愿认罪，案发后已退出全部赃款，确有悔罪表现，对其适用缓刑不致再危害社会，可以酌情从轻处罚并适用缓刑。辩护人以被告人张某甲有自首情节、一贯表现良好、积极退赃、有悔罪表现等为由，建议法庭对其减轻处罚并适用缓刑的意见有理，本院予以采纳。综合本案被告人的犯罪情节、性质、社会危害性及认罪态度，依照《中华人民共和国刑法》第三百八十五条第一款、第三百八十六条、第三百八十三条第一款第（二）项、第六十七条第一款、第七十二条、第七十三条及第六十四条的规定，判决如下：</w:t>
      </w:r>
    </w:p>
    <w:p w14:paraId="017580BA" w14:textId="77777777" w:rsidR="00E13F39" w:rsidRDefault="00E13F39">
      <w:pPr>
        <w:spacing w:line="500" w:lineRule="atLeast"/>
        <w:ind w:firstLine="600"/>
        <w:divId w:val="68505917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一、被告人张某甲犯受贿罪，判处有期徒刑二年，缓刑三年；并处没收财产人民币二万元（缓刑考验期限，从判决确定之日起计算。没收财产应于本判决发生法律效力之日起十日内缴纳，上缴国库）；</w:t>
      </w:r>
    </w:p>
    <w:p w14:paraId="13D8094F" w14:textId="77777777" w:rsidR="00E13F39" w:rsidRDefault="00E13F39">
      <w:pPr>
        <w:spacing w:line="500" w:lineRule="atLeast"/>
        <w:ind w:firstLine="600"/>
        <w:divId w:val="169209982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二、被告人张某甲受贿的犯罪所得人民币八万一千元，予以没收，上缴国库（该款暂存于广州市番禺区人民检察院）。</w:t>
      </w:r>
    </w:p>
    <w:p w14:paraId="61E9D5D8" w14:textId="77777777" w:rsidR="00E13F39" w:rsidRDefault="00E13F39">
      <w:pPr>
        <w:spacing w:line="500" w:lineRule="atLeast"/>
        <w:ind w:firstLine="600"/>
        <w:divId w:val="64227679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如不服本判决，可在接到判决书的第二日起十日内，通过本院或者直接向广东省广州市中级人民法院提出上诉。书面上诉的，应交上诉状正本一份、副本二份。</w:t>
      </w:r>
    </w:p>
    <w:p w14:paraId="62BDA302" w14:textId="77777777" w:rsidR="00E13F39" w:rsidRDefault="00E13F39">
      <w:pPr>
        <w:spacing w:line="500" w:lineRule="atLeast"/>
        <w:jc w:val="right"/>
        <w:divId w:val="151029526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长　　章　莹</w:t>
      </w:r>
    </w:p>
    <w:p w14:paraId="20237CAA" w14:textId="77777777" w:rsidR="00E13F39" w:rsidRDefault="00E13F39">
      <w:pPr>
        <w:spacing w:line="500" w:lineRule="atLeast"/>
        <w:jc w:val="right"/>
        <w:divId w:val="43136024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刘晓晖</w:t>
      </w:r>
    </w:p>
    <w:p w14:paraId="0C723FAE" w14:textId="77777777" w:rsidR="00E13F39" w:rsidRDefault="00E13F39">
      <w:pPr>
        <w:spacing w:line="500" w:lineRule="atLeast"/>
        <w:jc w:val="right"/>
        <w:divId w:val="159285669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黄苑仪</w:t>
      </w:r>
    </w:p>
    <w:p w14:paraId="1601B959" w14:textId="77777777" w:rsidR="00E13F39" w:rsidRDefault="00E13F39">
      <w:pPr>
        <w:spacing w:line="500" w:lineRule="atLeast"/>
        <w:jc w:val="right"/>
        <w:divId w:val="126977389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二〇一五年七月六日</w:t>
      </w:r>
    </w:p>
    <w:p w14:paraId="5B305B94" w14:textId="77777777" w:rsidR="00E13F39" w:rsidRDefault="00E13F39">
      <w:pPr>
        <w:spacing w:line="500" w:lineRule="atLeast"/>
        <w:jc w:val="right"/>
        <w:divId w:val="206474429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　记　员　　谢艳芳</w:t>
      </w:r>
    </w:p>
    <w:p w14:paraId="69362B35" w14:textId="77777777" w:rsidR="00E13F39" w:rsidRDefault="00E13F39">
      <w:pPr>
        <w:spacing w:line="500" w:lineRule="atLeast"/>
        <w:ind w:firstLine="600"/>
        <w:divId w:val="203988945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吴静铧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4A97DB" w14:textId="77777777" w:rsidR="00DC586F" w:rsidRDefault="00DC586F" w:rsidP="00DC586F">
      <w:pPr>
        <w:rPr>
          <w:rFonts w:hint="eastAsia"/>
        </w:rPr>
      </w:pPr>
      <w:r>
        <w:separator/>
      </w:r>
    </w:p>
  </w:endnote>
  <w:endnote w:type="continuationSeparator" w:id="0">
    <w:p w14:paraId="08CF9E50" w14:textId="77777777" w:rsidR="00DC586F" w:rsidRDefault="00DC586F" w:rsidP="00DC586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457B82" w14:textId="77777777" w:rsidR="00DC586F" w:rsidRDefault="00DC586F" w:rsidP="00DC586F">
      <w:pPr>
        <w:rPr>
          <w:rFonts w:hint="eastAsia"/>
        </w:rPr>
      </w:pPr>
      <w:r>
        <w:separator/>
      </w:r>
    </w:p>
  </w:footnote>
  <w:footnote w:type="continuationSeparator" w:id="0">
    <w:p w14:paraId="103C7AB8" w14:textId="77777777" w:rsidR="00DC586F" w:rsidRDefault="00DC586F" w:rsidP="00DC586F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86F"/>
    <w:rsid w:val="00A23C24"/>
    <w:rsid w:val="00DC586F"/>
    <w:rsid w:val="00E13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6DA328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DC586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C586F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C586F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C586F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80482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5398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446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624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85635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60243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0904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04707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33062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4806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44137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27679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5917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5272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1002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33744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9098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3896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24041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5160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9137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95264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56692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7787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9982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13163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0249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62660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4704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8945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44296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372</Words>
  <Characters>2124</Characters>
  <Application>Microsoft Office Word</Application>
  <DocSecurity>0</DocSecurity>
  <Lines>17</Lines>
  <Paragraphs>4</Paragraphs>
  <ScaleCrop>false</ScaleCrop>
  <Company/>
  <LinksUpToDate>false</LinksUpToDate>
  <CharactersWithSpaces>2492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3</cp:revision>
  <dcterms:created xsi:type="dcterms:W3CDTF">2025-04-30T05:38:00Z</dcterms:created>
  <dcterms:modified xsi:type="dcterms:W3CDTF">2025-04-30T05:38:00Z</dcterms:modified>
</cp:coreProperties>
</file>