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00CD9" w14:textId="77777777" w:rsidR="0027002D" w:rsidRDefault="0027002D">
      <w:pPr>
        <w:spacing w:line="500" w:lineRule="atLeast"/>
        <w:jc w:val="center"/>
        <w:divId w:val="932785914"/>
        <w:rPr>
          <w:rFonts w:ascii="黑体" w:eastAsia="黑体" w:hAnsi="黑体"/>
          <w:sz w:val="36"/>
          <w:szCs w:val="36"/>
        </w:rPr>
      </w:pPr>
      <w:r>
        <w:rPr>
          <w:rFonts w:ascii="黑体" w:eastAsia="黑体" w:hAnsi="黑体" w:hint="eastAsia"/>
          <w:sz w:val="36"/>
          <w:szCs w:val="36"/>
        </w:rPr>
        <w:t>广东省陆丰市人民法院</w:t>
      </w:r>
    </w:p>
    <w:p w14:paraId="6509AB29" w14:textId="77777777" w:rsidR="0027002D" w:rsidRDefault="0027002D">
      <w:pPr>
        <w:spacing w:line="500" w:lineRule="atLeast"/>
        <w:jc w:val="center"/>
        <w:divId w:val="11805119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F824ED" w14:textId="77777777" w:rsidR="0027002D" w:rsidRDefault="0027002D">
      <w:pPr>
        <w:spacing w:line="500" w:lineRule="atLeast"/>
        <w:jc w:val="right"/>
        <w:divId w:val="28824020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429</w:t>
      </w:r>
      <w:r>
        <w:rPr>
          <w:rFonts w:hint="eastAsia"/>
          <w:sz w:val="30"/>
          <w:szCs w:val="30"/>
        </w:rPr>
        <w:t>号</w:t>
      </w:r>
    </w:p>
    <w:p w14:paraId="50AD7A8E" w14:textId="77777777" w:rsidR="0027002D" w:rsidRDefault="0027002D">
      <w:pPr>
        <w:spacing w:line="500" w:lineRule="atLeast"/>
        <w:ind w:firstLine="600"/>
        <w:divId w:val="374935231"/>
        <w:rPr>
          <w:rFonts w:hint="eastAsia"/>
          <w:sz w:val="30"/>
          <w:szCs w:val="30"/>
        </w:rPr>
      </w:pPr>
      <w:r>
        <w:rPr>
          <w:rFonts w:hint="eastAsia"/>
          <w:sz w:val="30"/>
          <w:szCs w:val="30"/>
        </w:rPr>
        <w:t>公诉机关陆丰市人民检察院。</w:t>
      </w:r>
    </w:p>
    <w:p w14:paraId="2A4366FD" w14:textId="77777777" w:rsidR="0027002D" w:rsidRDefault="0027002D">
      <w:pPr>
        <w:spacing w:line="500" w:lineRule="atLeast"/>
        <w:ind w:firstLine="600"/>
        <w:divId w:val="869025721"/>
        <w:rPr>
          <w:rFonts w:hint="eastAsia"/>
          <w:sz w:val="30"/>
          <w:szCs w:val="30"/>
        </w:rPr>
      </w:pPr>
      <w:r>
        <w:rPr>
          <w:rFonts w:hint="eastAsia"/>
          <w:sz w:val="30"/>
          <w:szCs w:val="30"/>
        </w:rPr>
        <w:t>被告人张某新，男，</w:t>
      </w:r>
      <w:r>
        <w:rPr>
          <w:rFonts w:hint="eastAsia"/>
          <w:sz w:val="30"/>
          <w:szCs w:val="30"/>
        </w:rPr>
        <w:t>1971</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日出生，汉族，广东省陆丰市人，大专文化，中共党员，捕前系陆丰市东海经济开发区管委会出纳员，户籍地</w:t>
      </w:r>
      <w:r>
        <w:rPr>
          <w:rFonts w:hint="eastAsia"/>
          <w:sz w:val="30"/>
          <w:szCs w:val="30"/>
        </w:rPr>
        <w:t>:</w:t>
      </w:r>
      <w:r>
        <w:rPr>
          <w:rFonts w:hint="eastAsia"/>
          <w:sz w:val="30"/>
          <w:szCs w:val="30"/>
        </w:rPr>
        <w:t>陆丰市，现住陆丰市。因本案于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日被执行逮捕。现羁押于陆丰市看守所。</w:t>
      </w:r>
    </w:p>
    <w:p w14:paraId="76D2C3BC" w14:textId="77777777" w:rsidR="0027002D" w:rsidRDefault="0027002D">
      <w:pPr>
        <w:spacing w:line="500" w:lineRule="atLeast"/>
        <w:ind w:firstLine="600"/>
        <w:divId w:val="833499132"/>
        <w:rPr>
          <w:rFonts w:hint="eastAsia"/>
          <w:sz w:val="30"/>
          <w:szCs w:val="30"/>
        </w:rPr>
      </w:pPr>
      <w:r>
        <w:rPr>
          <w:rFonts w:hint="eastAsia"/>
          <w:sz w:val="30"/>
          <w:szCs w:val="30"/>
        </w:rPr>
        <w:t>陆丰市人民检察院以陆检公刑诉（</w:t>
      </w:r>
      <w:r>
        <w:rPr>
          <w:rFonts w:hint="eastAsia"/>
          <w:sz w:val="30"/>
          <w:szCs w:val="30"/>
        </w:rPr>
        <w:t>2018</w:t>
      </w:r>
      <w:r>
        <w:rPr>
          <w:rFonts w:hint="eastAsia"/>
          <w:sz w:val="30"/>
          <w:szCs w:val="30"/>
        </w:rPr>
        <w:t>）</w:t>
      </w:r>
      <w:r>
        <w:rPr>
          <w:rFonts w:hint="eastAsia"/>
          <w:sz w:val="30"/>
          <w:szCs w:val="30"/>
        </w:rPr>
        <w:t>392</w:t>
      </w:r>
      <w:r>
        <w:rPr>
          <w:rFonts w:hint="eastAsia"/>
          <w:sz w:val="30"/>
          <w:szCs w:val="30"/>
        </w:rPr>
        <w:t>号起诉书，指控被告人张某新犯挪用公款罪，于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日向本院提起公诉。本院依法组成合议庭，适用简易程序，公开开庭审理了本案。陆丰市人民检察院指派检察员彭建和出庭支持公诉，被告人张某新到庭参加诉讼。本案现已审理终结。</w:t>
      </w:r>
    </w:p>
    <w:p w14:paraId="0EABFC9C" w14:textId="77777777" w:rsidR="0027002D" w:rsidRDefault="0027002D">
      <w:pPr>
        <w:spacing w:line="500" w:lineRule="atLeast"/>
        <w:ind w:firstLine="600"/>
        <w:divId w:val="1871643923"/>
        <w:rPr>
          <w:rFonts w:hint="eastAsia"/>
          <w:sz w:val="30"/>
          <w:szCs w:val="30"/>
        </w:rPr>
      </w:pPr>
      <w:r>
        <w:rPr>
          <w:rFonts w:hint="eastAsia"/>
          <w:sz w:val="30"/>
          <w:szCs w:val="30"/>
        </w:rPr>
        <w:t>公诉机关指控：被告人张某新于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月至捕前，借调到陆某市东海经济开发区工作，任出纳员。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月底，陆某市东海经济开发区管委会现金账面余额共计人民币</w:t>
      </w:r>
      <w:r>
        <w:rPr>
          <w:rFonts w:hint="eastAsia"/>
          <w:sz w:val="30"/>
          <w:szCs w:val="30"/>
        </w:rPr>
        <w:t>5910860.06</w:t>
      </w:r>
      <w:r>
        <w:rPr>
          <w:rFonts w:hint="eastAsia"/>
          <w:sz w:val="30"/>
          <w:szCs w:val="30"/>
        </w:rPr>
        <w:t>元，该款以“借据”、“领据”等凭证顶替库存现金共计人民币</w:t>
      </w:r>
      <w:r>
        <w:rPr>
          <w:rFonts w:hint="eastAsia"/>
          <w:sz w:val="30"/>
          <w:szCs w:val="30"/>
        </w:rPr>
        <w:t>4593746.83</w:t>
      </w:r>
      <w:r>
        <w:rPr>
          <w:rFonts w:hint="eastAsia"/>
          <w:sz w:val="30"/>
          <w:szCs w:val="30"/>
        </w:rPr>
        <w:t>元，余款</w:t>
      </w:r>
      <w:r>
        <w:rPr>
          <w:rFonts w:hint="eastAsia"/>
          <w:sz w:val="30"/>
          <w:szCs w:val="30"/>
        </w:rPr>
        <w:t>1317538.23</w:t>
      </w:r>
      <w:r>
        <w:rPr>
          <w:rFonts w:hint="eastAsia"/>
          <w:sz w:val="30"/>
          <w:szCs w:val="30"/>
        </w:rPr>
        <w:t>元由被告人张某新保管。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日，被告人张某新在经手陆某市东海经济开发区管委会征地、拆迁及现金管理工作过程中，通过开具现金支票支取单位备用金的方式，从陆某市产业园投资开发有限公司归还陆某市东海经济开发区的</w:t>
      </w:r>
      <w:r>
        <w:rPr>
          <w:rFonts w:hint="eastAsia"/>
          <w:sz w:val="30"/>
          <w:szCs w:val="30"/>
        </w:rPr>
        <w:t>150</w:t>
      </w:r>
      <w:r>
        <w:rPr>
          <w:rFonts w:hint="eastAsia"/>
          <w:sz w:val="30"/>
          <w:szCs w:val="30"/>
        </w:rPr>
        <w:t>万元拆迁补偿款中，支取现金人民币</w:t>
      </w:r>
      <w:r>
        <w:rPr>
          <w:rFonts w:hint="eastAsia"/>
          <w:sz w:val="30"/>
          <w:szCs w:val="30"/>
        </w:rPr>
        <w:t>20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月底，被告人张某新利用身为出纳员职务上的便利，私自将单位备用金人民币</w:t>
      </w:r>
      <w:r>
        <w:rPr>
          <w:rFonts w:hint="eastAsia"/>
          <w:sz w:val="30"/>
          <w:szCs w:val="30"/>
        </w:rPr>
        <w:t>20</w:t>
      </w:r>
      <w:r>
        <w:rPr>
          <w:rFonts w:hint="eastAsia"/>
          <w:sz w:val="30"/>
          <w:szCs w:val="30"/>
        </w:rPr>
        <w:t>万元挪用给其姐夫刘某</w:t>
      </w:r>
      <w:r>
        <w:rPr>
          <w:rFonts w:hint="eastAsia"/>
          <w:sz w:val="30"/>
          <w:szCs w:val="30"/>
        </w:rPr>
        <w:t>1</w:t>
      </w:r>
      <w:r>
        <w:rPr>
          <w:rFonts w:hint="eastAsia"/>
          <w:sz w:val="30"/>
          <w:szCs w:val="30"/>
        </w:rPr>
        <w:t>用于经营化肥生意。</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日，被告人张某新再次开具现金支票支取单位备用金，从东海经济开发区管委会上海路西拆迁备用金</w:t>
      </w:r>
      <w:r>
        <w:rPr>
          <w:rFonts w:hint="eastAsia"/>
          <w:sz w:val="30"/>
          <w:szCs w:val="30"/>
        </w:rPr>
        <w:t>49</w:t>
      </w:r>
      <w:r>
        <w:rPr>
          <w:rFonts w:hint="eastAsia"/>
          <w:sz w:val="30"/>
          <w:szCs w:val="30"/>
        </w:rPr>
        <w:t>万元中，支出现金人</w:t>
      </w:r>
      <w:r>
        <w:rPr>
          <w:rFonts w:hint="eastAsia"/>
          <w:sz w:val="30"/>
          <w:szCs w:val="30"/>
        </w:rPr>
        <w:lastRenderedPageBreak/>
        <w:t>民币</w:t>
      </w:r>
      <w:r>
        <w:rPr>
          <w:rFonts w:hint="eastAsia"/>
          <w:sz w:val="30"/>
          <w:szCs w:val="30"/>
        </w:rPr>
        <w:t>30</w:t>
      </w:r>
      <w:r>
        <w:rPr>
          <w:rFonts w:hint="eastAsia"/>
          <w:sz w:val="30"/>
          <w:szCs w:val="30"/>
        </w:rPr>
        <w:t>万元，交给林某</w:t>
      </w:r>
      <w:r>
        <w:rPr>
          <w:rFonts w:hint="eastAsia"/>
          <w:sz w:val="30"/>
          <w:szCs w:val="30"/>
        </w:rPr>
        <w:t>1</w:t>
      </w:r>
      <w:r>
        <w:rPr>
          <w:rFonts w:hint="eastAsia"/>
          <w:sz w:val="30"/>
          <w:szCs w:val="30"/>
        </w:rPr>
        <w:t>，用于与林某</w:t>
      </w:r>
      <w:r>
        <w:rPr>
          <w:rFonts w:hint="eastAsia"/>
          <w:sz w:val="30"/>
          <w:szCs w:val="30"/>
        </w:rPr>
        <w:t>1</w:t>
      </w:r>
      <w:r>
        <w:rPr>
          <w:rFonts w:hint="eastAsia"/>
          <w:sz w:val="30"/>
          <w:szCs w:val="30"/>
        </w:rPr>
        <w:t>合伙购买东海镇龙光村第二小区地皮，以转手倒卖获利。</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日，中共陆某市委第三巡察组在巡察中发现被告人张某新有挪用公款行为，找其谈话询问后，被告人张某新向刘某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追回挪用的公款共计</w:t>
      </w:r>
      <w:r>
        <w:rPr>
          <w:rFonts w:hint="eastAsia"/>
          <w:sz w:val="30"/>
          <w:szCs w:val="30"/>
        </w:rPr>
        <w:t>50</w:t>
      </w:r>
      <w:r>
        <w:rPr>
          <w:rFonts w:hint="eastAsia"/>
          <w:sz w:val="30"/>
          <w:szCs w:val="30"/>
        </w:rPr>
        <w:t>万元</w:t>
      </w:r>
      <w:r>
        <w:rPr>
          <w:rFonts w:hint="eastAsia"/>
          <w:sz w:val="30"/>
          <w:szCs w:val="30"/>
        </w:rPr>
        <w:t>，和将其存放于家中的单位备用金人民币</w:t>
      </w:r>
      <w:r>
        <w:rPr>
          <w:rFonts w:hint="eastAsia"/>
          <w:sz w:val="30"/>
          <w:szCs w:val="30"/>
        </w:rPr>
        <w:t>74</w:t>
      </w:r>
      <w:r>
        <w:rPr>
          <w:rFonts w:hint="eastAsia"/>
          <w:sz w:val="30"/>
          <w:szCs w:val="30"/>
        </w:rPr>
        <w:t>万元，共</w:t>
      </w:r>
      <w:r>
        <w:rPr>
          <w:rFonts w:hint="eastAsia"/>
          <w:sz w:val="30"/>
          <w:szCs w:val="30"/>
        </w:rPr>
        <w:t>124</w:t>
      </w:r>
      <w:r>
        <w:rPr>
          <w:rFonts w:hint="eastAsia"/>
          <w:sz w:val="30"/>
          <w:szCs w:val="30"/>
        </w:rPr>
        <w:t>万元，于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日和</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日，分二次存入其单位账户。</w:t>
      </w:r>
    </w:p>
    <w:p w14:paraId="7706A324" w14:textId="77777777" w:rsidR="0027002D" w:rsidRDefault="0027002D">
      <w:pPr>
        <w:spacing w:line="500" w:lineRule="atLeast"/>
        <w:ind w:firstLine="600"/>
        <w:divId w:val="1146817527"/>
        <w:rPr>
          <w:rFonts w:hint="eastAsia"/>
          <w:sz w:val="30"/>
          <w:szCs w:val="30"/>
        </w:rPr>
      </w:pPr>
      <w:r>
        <w:rPr>
          <w:rFonts w:hint="eastAsia"/>
          <w:sz w:val="30"/>
          <w:szCs w:val="30"/>
        </w:rPr>
        <w:t>为证明上述事实，公诉机关提交了下列证据，</w:t>
      </w:r>
      <w:r>
        <w:rPr>
          <w:rFonts w:hint="eastAsia"/>
          <w:sz w:val="30"/>
          <w:szCs w:val="30"/>
        </w:rPr>
        <w:t>1.</w:t>
      </w:r>
      <w:r>
        <w:rPr>
          <w:rFonts w:hint="eastAsia"/>
          <w:sz w:val="30"/>
          <w:szCs w:val="30"/>
        </w:rPr>
        <w:t>书证陆丰市监察委员会立案决定书、起诉建议书、起诉意见书、对被调查人张某新采取强制措施的建议、情况说明、到案经过说明、中共陆丰市委第三巡查组关于东海经济开发区管委会出纳张某新涉嫌挪用公款的情况报告、陆丰市东海经济开发区管委会张某新个人基本情况、广东省陆丰市教育局关于张某新同志的基本情况、陆丰市东海镇人民政府借调通知、陆丰市公安局人口信息查询资料、证明、现场检测报告书、惠来县葵潭镇腾泰种植专业合作社营业执照、情况说明、广东天禾中荣农资汕尾配送有限公司化肥销售单、惠来县腾泰化肥配送中心销售出库单、刘某</w:t>
      </w:r>
      <w:r>
        <w:rPr>
          <w:rFonts w:hint="eastAsia"/>
          <w:sz w:val="30"/>
          <w:szCs w:val="30"/>
        </w:rPr>
        <w:t>1</w:t>
      </w:r>
      <w:r>
        <w:rPr>
          <w:rFonts w:hint="eastAsia"/>
          <w:sz w:val="30"/>
          <w:szCs w:val="30"/>
        </w:rPr>
        <w:t>化肥店的照片、广东陆丰东海经济开发区产业园宣传材料制作协议、广东陆丰东海经济开发区十九大宣传牌制作安装协议、广东陆丰东海经济开发区创文创卫围蔽制作安装协议、陆丰市东海峻宏广告服务部报价表、关于要求解决退休补交单位养老保险费的申请报告、龙某</w:t>
      </w:r>
      <w:r>
        <w:rPr>
          <w:rFonts w:hint="eastAsia"/>
          <w:sz w:val="30"/>
          <w:szCs w:val="30"/>
        </w:rPr>
        <w:t>1</w:t>
      </w:r>
      <w:r>
        <w:rPr>
          <w:rFonts w:hint="eastAsia"/>
          <w:sz w:val="30"/>
          <w:szCs w:val="30"/>
        </w:rPr>
        <w:t>收据、记账凭证、建筑工程（结）算表、修整外龙新村东畔二十四米路协议书、工资表、龙口村委会外龙村民小组荒埔园地补偿款领取表、协议书、谢某和情况说明、林某</w:t>
      </w:r>
      <w:r>
        <w:rPr>
          <w:rFonts w:hint="eastAsia"/>
          <w:sz w:val="30"/>
          <w:szCs w:val="30"/>
        </w:rPr>
        <w:t>2</w:t>
      </w:r>
      <w:r>
        <w:rPr>
          <w:rFonts w:hint="eastAsia"/>
          <w:sz w:val="30"/>
          <w:szCs w:val="30"/>
        </w:rPr>
        <w:t>费用报销审批单、陆某东海经济开发区总账、中国工商银行客户存款对账单、业务回单、支票存根、广东陆某东海经济开发区管委会</w:t>
      </w:r>
      <w:r>
        <w:rPr>
          <w:rFonts w:hint="eastAsia"/>
          <w:sz w:val="30"/>
          <w:szCs w:val="30"/>
        </w:rPr>
        <w:t>2017</w:t>
      </w:r>
      <w:r>
        <w:rPr>
          <w:rFonts w:hint="eastAsia"/>
          <w:sz w:val="30"/>
          <w:szCs w:val="30"/>
        </w:rPr>
        <w:t>年</w:t>
      </w:r>
      <w:r>
        <w:rPr>
          <w:rFonts w:hint="eastAsia"/>
          <w:sz w:val="30"/>
          <w:szCs w:val="30"/>
        </w:rPr>
        <w:t>度财务收支结余情况说明、</w:t>
      </w:r>
      <w:r>
        <w:rPr>
          <w:rFonts w:hint="eastAsia"/>
          <w:sz w:val="30"/>
          <w:szCs w:val="30"/>
        </w:rPr>
        <w:t>2018</w:t>
      </w:r>
      <w:r>
        <w:rPr>
          <w:rFonts w:hint="eastAsia"/>
          <w:sz w:val="30"/>
          <w:szCs w:val="30"/>
        </w:rPr>
        <w:t>年</w:t>
      </w:r>
      <w:r>
        <w:rPr>
          <w:rFonts w:hint="eastAsia"/>
          <w:sz w:val="30"/>
          <w:szCs w:val="30"/>
        </w:rPr>
        <w:t>1</w:t>
      </w:r>
      <w:r>
        <w:rPr>
          <w:rFonts w:hint="eastAsia"/>
          <w:sz w:val="30"/>
          <w:szCs w:val="30"/>
        </w:rPr>
        <w:t>至</w:t>
      </w:r>
      <w:r>
        <w:rPr>
          <w:rFonts w:hint="eastAsia"/>
          <w:sz w:val="30"/>
          <w:szCs w:val="30"/>
        </w:rPr>
        <w:t>3</w:t>
      </w:r>
      <w:r>
        <w:rPr>
          <w:rFonts w:hint="eastAsia"/>
          <w:sz w:val="30"/>
          <w:szCs w:val="30"/>
        </w:rPr>
        <w:t>月财务收支结余情况说明、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w:t>
      </w:r>
      <w:r>
        <w:rPr>
          <w:rFonts w:hint="eastAsia"/>
          <w:sz w:val="30"/>
          <w:szCs w:val="30"/>
        </w:rPr>
        <w:t>-11</w:t>
      </w:r>
      <w:r>
        <w:rPr>
          <w:rFonts w:hint="eastAsia"/>
          <w:sz w:val="30"/>
          <w:szCs w:val="30"/>
        </w:rPr>
        <w:t>月份现金结余情况说明、广东陆某东海经济开发区管委会李某、沈某、陈某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、龙某</w:t>
      </w:r>
      <w:r>
        <w:rPr>
          <w:rFonts w:hint="eastAsia"/>
          <w:sz w:val="30"/>
          <w:szCs w:val="30"/>
        </w:rPr>
        <w:t>1</w:t>
      </w:r>
      <w:r>
        <w:rPr>
          <w:rFonts w:hint="eastAsia"/>
          <w:sz w:val="30"/>
          <w:szCs w:val="30"/>
        </w:rPr>
        <w:t>、龙某</w:t>
      </w:r>
      <w:r>
        <w:rPr>
          <w:rFonts w:hint="eastAsia"/>
          <w:sz w:val="30"/>
          <w:szCs w:val="30"/>
        </w:rPr>
        <w:t>2</w:t>
      </w:r>
      <w:r>
        <w:rPr>
          <w:rFonts w:hint="eastAsia"/>
          <w:sz w:val="30"/>
          <w:szCs w:val="30"/>
        </w:rPr>
        <w:t>、何某、沈某等人预借款的相关借据、领据，广东陆某东海经济开发区管委会创文某卫、青苗补偿款及</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份未入账账务的相关借据、领据、费用报销审批单、收款收据、发票等票据，陆某产业园区征地拆迁补偿领款表，陆某市国土资源局不动产登记资料查询结果证明，企业机读档案登记资料、广东省陆丰市公安局交通警察大队查询说明、机动车信息查询结果单、张某新、柳某雪、张某薇、黄某等人的银行账户开户资料及流水清单、张某新的退款银行单据、陆丰市机构编制委员会文件印发《广东陆丰东海经济开发区机构编制方案》的通知、广东陆丰东海经济开发区管委会文件《关于调整开发区领导成员分工的通知》、《东海经济开发区财物管理制度》、现场检测报告书、请求宽大处理申请书及相关病历资料，</w:t>
      </w:r>
      <w:r>
        <w:rPr>
          <w:rFonts w:hint="eastAsia"/>
          <w:sz w:val="30"/>
          <w:szCs w:val="30"/>
        </w:rPr>
        <w:t>2.</w:t>
      </w:r>
      <w:r>
        <w:rPr>
          <w:rFonts w:hint="eastAsia"/>
          <w:sz w:val="30"/>
          <w:szCs w:val="30"/>
        </w:rPr>
        <w:t>证人刘某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、许某、郑某、陈某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、李某、陈某</w:t>
      </w:r>
      <w:r>
        <w:rPr>
          <w:rFonts w:hint="eastAsia"/>
          <w:sz w:val="30"/>
          <w:szCs w:val="30"/>
        </w:rPr>
        <w:t>3</w:t>
      </w:r>
      <w:r>
        <w:rPr>
          <w:rFonts w:hint="eastAsia"/>
          <w:sz w:val="30"/>
          <w:szCs w:val="30"/>
        </w:rPr>
        <w:t>、龙某</w:t>
      </w:r>
      <w:r>
        <w:rPr>
          <w:rFonts w:hint="eastAsia"/>
          <w:sz w:val="30"/>
          <w:szCs w:val="30"/>
        </w:rPr>
        <w:t>1</w:t>
      </w:r>
      <w:r>
        <w:rPr>
          <w:rFonts w:hint="eastAsia"/>
          <w:sz w:val="30"/>
          <w:szCs w:val="30"/>
        </w:rPr>
        <w:t>、龙某</w:t>
      </w:r>
      <w:r>
        <w:rPr>
          <w:rFonts w:hint="eastAsia"/>
          <w:sz w:val="30"/>
          <w:szCs w:val="30"/>
        </w:rPr>
        <w:t>2</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、何某、沈某、林某</w:t>
      </w:r>
      <w:r>
        <w:rPr>
          <w:rFonts w:hint="eastAsia"/>
          <w:sz w:val="30"/>
          <w:szCs w:val="30"/>
        </w:rPr>
        <w:t>2</w:t>
      </w:r>
      <w:r>
        <w:rPr>
          <w:rFonts w:hint="eastAsia"/>
          <w:sz w:val="30"/>
          <w:szCs w:val="30"/>
        </w:rPr>
        <w:t>、刘某</w:t>
      </w:r>
      <w:r>
        <w:rPr>
          <w:rFonts w:hint="eastAsia"/>
          <w:sz w:val="30"/>
          <w:szCs w:val="30"/>
        </w:rPr>
        <w:t>2</w:t>
      </w:r>
      <w:r>
        <w:rPr>
          <w:rFonts w:hint="eastAsia"/>
          <w:sz w:val="30"/>
          <w:szCs w:val="30"/>
        </w:rPr>
        <w:t>、赖某的证言及指认笔录、</w:t>
      </w:r>
      <w:r>
        <w:rPr>
          <w:rFonts w:hint="eastAsia"/>
          <w:sz w:val="30"/>
          <w:szCs w:val="30"/>
        </w:rPr>
        <w:t>3.</w:t>
      </w:r>
      <w:r>
        <w:rPr>
          <w:rFonts w:hint="eastAsia"/>
          <w:sz w:val="30"/>
          <w:szCs w:val="30"/>
        </w:rPr>
        <w:t>被</w:t>
      </w:r>
      <w:r>
        <w:rPr>
          <w:rFonts w:hint="eastAsia"/>
          <w:sz w:val="30"/>
          <w:szCs w:val="30"/>
        </w:rPr>
        <w:t>告人张某新供述及指认笔录等证据证实。</w:t>
      </w:r>
    </w:p>
    <w:p w14:paraId="54AD9E4D" w14:textId="77777777" w:rsidR="0027002D" w:rsidRDefault="0027002D">
      <w:pPr>
        <w:spacing w:line="500" w:lineRule="atLeast"/>
        <w:ind w:firstLine="600"/>
        <w:divId w:val="195197804"/>
        <w:rPr>
          <w:rFonts w:hint="eastAsia"/>
          <w:sz w:val="30"/>
          <w:szCs w:val="30"/>
        </w:rPr>
      </w:pPr>
      <w:r>
        <w:rPr>
          <w:rFonts w:hint="eastAsia"/>
          <w:sz w:val="30"/>
          <w:szCs w:val="30"/>
        </w:rPr>
        <w:t>公诉机关认为被告人张某新无视国家法律，身为国家工作人员，竟利用出纳员职务上的便利，挪用公款人民币</w:t>
      </w:r>
      <w:r>
        <w:rPr>
          <w:rFonts w:hint="eastAsia"/>
          <w:sz w:val="30"/>
          <w:szCs w:val="30"/>
        </w:rPr>
        <w:t>50</w:t>
      </w:r>
      <w:r>
        <w:rPr>
          <w:rFonts w:hint="eastAsia"/>
          <w:sz w:val="30"/>
          <w:szCs w:val="30"/>
        </w:rPr>
        <w:t>万元，供个人使用，进行营利活动，数额较大，其行为已触犯《中华人民共和国刑法》第三百八十四条第一款之规定，应当以挪用公款罪追究其刑事责任。提请本院依法判处。</w:t>
      </w:r>
    </w:p>
    <w:p w14:paraId="239EE47D" w14:textId="77777777" w:rsidR="0027002D" w:rsidRDefault="0027002D">
      <w:pPr>
        <w:spacing w:line="500" w:lineRule="atLeast"/>
        <w:ind w:firstLine="600"/>
        <w:divId w:val="2127389851"/>
        <w:rPr>
          <w:rFonts w:hint="eastAsia"/>
          <w:sz w:val="30"/>
          <w:szCs w:val="30"/>
        </w:rPr>
      </w:pPr>
      <w:r>
        <w:rPr>
          <w:rFonts w:hint="eastAsia"/>
          <w:sz w:val="30"/>
          <w:szCs w:val="30"/>
        </w:rPr>
        <w:t>被告人张某新在法庭上对指控的上述犯罪事实及上述证据无异议，承认控罪。</w:t>
      </w:r>
    </w:p>
    <w:p w14:paraId="21B05432" w14:textId="77777777" w:rsidR="0027002D" w:rsidRDefault="0027002D">
      <w:pPr>
        <w:spacing w:line="500" w:lineRule="atLeast"/>
        <w:ind w:firstLine="600"/>
        <w:divId w:val="1099105931"/>
        <w:rPr>
          <w:rFonts w:hint="eastAsia"/>
          <w:sz w:val="30"/>
          <w:szCs w:val="30"/>
        </w:rPr>
      </w:pPr>
      <w:r>
        <w:rPr>
          <w:rFonts w:hint="eastAsia"/>
          <w:sz w:val="30"/>
          <w:szCs w:val="30"/>
        </w:rPr>
        <w:t>经审理查明</w:t>
      </w:r>
      <w:r>
        <w:rPr>
          <w:rFonts w:hint="eastAsia"/>
          <w:sz w:val="30"/>
          <w:szCs w:val="30"/>
        </w:rPr>
        <w:t>,</w:t>
      </w:r>
      <w:r>
        <w:rPr>
          <w:rFonts w:hint="eastAsia"/>
          <w:sz w:val="30"/>
          <w:szCs w:val="30"/>
        </w:rPr>
        <w:t>公诉机关指控被告人张某新的上述犯罪事实客观、真实，上述证据来源合法，且经当庭质证，予以采信。</w:t>
      </w:r>
    </w:p>
    <w:p w14:paraId="049AD244" w14:textId="77777777" w:rsidR="0027002D" w:rsidRDefault="0027002D">
      <w:pPr>
        <w:spacing w:line="500" w:lineRule="atLeast"/>
        <w:ind w:firstLine="600"/>
        <w:divId w:val="21830807"/>
        <w:rPr>
          <w:rFonts w:hint="eastAsia"/>
          <w:sz w:val="30"/>
          <w:szCs w:val="30"/>
        </w:rPr>
      </w:pPr>
      <w:r>
        <w:rPr>
          <w:rFonts w:hint="eastAsia"/>
          <w:sz w:val="30"/>
          <w:szCs w:val="30"/>
        </w:rPr>
        <w:t>本院认为：被告人张某新身为国家工作人员，利用职务上的便利，挪用公款</w:t>
      </w:r>
      <w:r>
        <w:rPr>
          <w:rFonts w:hint="eastAsia"/>
          <w:sz w:val="30"/>
          <w:szCs w:val="30"/>
        </w:rPr>
        <w:t>50</w:t>
      </w:r>
      <w:r>
        <w:rPr>
          <w:rFonts w:hint="eastAsia"/>
          <w:sz w:val="30"/>
          <w:szCs w:val="30"/>
        </w:rPr>
        <w:t>万元进行营利活动，其行为已构成挪用公款罪，应予惩处。公诉机关指控被告人所犯罪名成立，应予支持。鉴于被告人张某新案发后能如实交代自己的犯罪行为，并积极退清挪用的公款，依法对其从轻处罚，并适用缓刑。</w:t>
      </w:r>
    </w:p>
    <w:p w14:paraId="428134D9" w14:textId="77777777" w:rsidR="0027002D" w:rsidRDefault="0027002D">
      <w:pPr>
        <w:spacing w:line="500" w:lineRule="atLeast"/>
        <w:ind w:firstLine="600"/>
        <w:divId w:val="1318341193"/>
        <w:rPr>
          <w:rFonts w:hint="eastAsia"/>
          <w:sz w:val="30"/>
          <w:szCs w:val="30"/>
        </w:rPr>
      </w:pPr>
      <w:r>
        <w:rPr>
          <w:rFonts w:hint="eastAsia"/>
          <w:sz w:val="30"/>
          <w:szCs w:val="30"/>
        </w:rPr>
        <w:t>根据被告人的犯罪事实、性质、情节和认罪态度，依照《中华人民共和国刑法》第九十三条、第三百八十四条第一款、第六十七条第三款和最高人民法院、最高人民检察院《关于办理贪污贿赂刑事案件适用法律若干问题的解释》第六条的规定，判决如下：</w:t>
      </w:r>
    </w:p>
    <w:p w14:paraId="71D540DF" w14:textId="77777777" w:rsidR="0027002D" w:rsidRDefault="0027002D">
      <w:pPr>
        <w:spacing w:line="500" w:lineRule="atLeast"/>
        <w:ind w:firstLine="600"/>
        <w:divId w:val="1874076668"/>
        <w:rPr>
          <w:rFonts w:hint="eastAsia"/>
          <w:sz w:val="30"/>
          <w:szCs w:val="30"/>
        </w:rPr>
      </w:pPr>
      <w:r>
        <w:rPr>
          <w:rFonts w:hint="eastAsia"/>
          <w:sz w:val="30"/>
          <w:szCs w:val="30"/>
        </w:rPr>
        <w:t>被告人张某新犯挪用公款罪，判处有期徒刑一年，缓刑二年（缓刑考验期限，从判决确定之日起计算）。</w:t>
      </w:r>
    </w:p>
    <w:p w14:paraId="1D269543" w14:textId="77777777" w:rsidR="0027002D" w:rsidRDefault="0027002D">
      <w:pPr>
        <w:spacing w:line="500" w:lineRule="atLeast"/>
        <w:ind w:firstLine="600"/>
        <w:divId w:val="279066390"/>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6C38F4B1" w14:textId="77777777" w:rsidR="0027002D" w:rsidRDefault="0027002D">
      <w:pPr>
        <w:spacing w:line="500" w:lineRule="atLeast"/>
        <w:jc w:val="right"/>
        <w:divId w:val="1721829449"/>
        <w:rPr>
          <w:rFonts w:hint="eastAsia"/>
          <w:sz w:val="30"/>
          <w:szCs w:val="30"/>
        </w:rPr>
      </w:pPr>
      <w:r>
        <w:rPr>
          <w:rFonts w:hint="eastAsia"/>
          <w:sz w:val="30"/>
          <w:szCs w:val="30"/>
        </w:rPr>
        <w:t>审判长　朱　珠</w:t>
      </w:r>
    </w:p>
    <w:p w14:paraId="601023D5" w14:textId="77777777" w:rsidR="0027002D" w:rsidRDefault="0027002D">
      <w:pPr>
        <w:spacing w:line="500" w:lineRule="atLeast"/>
        <w:jc w:val="right"/>
        <w:divId w:val="1437798169"/>
        <w:rPr>
          <w:rFonts w:hint="eastAsia"/>
          <w:sz w:val="30"/>
          <w:szCs w:val="30"/>
        </w:rPr>
      </w:pPr>
      <w:r>
        <w:rPr>
          <w:rFonts w:hint="eastAsia"/>
          <w:sz w:val="30"/>
          <w:szCs w:val="30"/>
        </w:rPr>
        <w:t>审判员　陈维聪</w:t>
      </w:r>
    </w:p>
    <w:p w14:paraId="663B9431" w14:textId="77777777" w:rsidR="0027002D" w:rsidRDefault="0027002D">
      <w:pPr>
        <w:spacing w:line="500" w:lineRule="atLeast"/>
        <w:jc w:val="right"/>
        <w:divId w:val="1241721664"/>
        <w:rPr>
          <w:rFonts w:hint="eastAsia"/>
          <w:sz w:val="30"/>
          <w:szCs w:val="30"/>
        </w:rPr>
      </w:pPr>
      <w:r>
        <w:rPr>
          <w:rFonts w:hint="eastAsia"/>
          <w:sz w:val="30"/>
          <w:szCs w:val="30"/>
        </w:rPr>
        <w:t>审判员　张丽涛</w:t>
      </w:r>
    </w:p>
    <w:p w14:paraId="16B118A2" w14:textId="77777777" w:rsidR="0027002D" w:rsidRDefault="0027002D">
      <w:pPr>
        <w:spacing w:line="500" w:lineRule="atLeast"/>
        <w:jc w:val="right"/>
        <w:divId w:val="1540123719"/>
        <w:rPr>
          <w:rFonts w:hint="eastAsia"/>
          <w:sz w:val="30"/>
          <w:szCs w:val="30"/>
        </w:rPr>
      </w:pPr>
      <w:r>
        <w:rPr>
          <w:rFonts w:hint="eastAsia"/>
          <w:sz w:val="30"/>
          <w:szCs w:val="30"/>
        </w:rPr>
        <w:t>二〇一八年十二月六日</w:t>
      </w:r>
    </w:p>
    <w:p w14:paraId="230AC9DB" w14:textId="77777777" w:rsidR="0027002D" w:rsidRDefault="0027002D">
      <w:pPr>
        <w:spacing w:line="500" w:lineRule="atLeast"/>
        <w:ind w:firstLine="600"/>
        <w:divId w:val="363092004"/>
        <w:rPr>
          <w:rFonts w:hint="eastAsia"/>
          <w:sz w:val="30"/>
          <w:szCs w:val="30"/>
        </w:rPr>
      </w:pPr>
      <w:r>
        <w:rPr>
          <w:rFonts w:hint="eastAsia"/>
          <w:sz w:val="30"/>
          <w:szCs w:val="30"/>
        </w:rPr>
        <w:t>法官助理蔡武团</w:t>
      </w:r>
    </w:p>
    <w:p w14:paraId="6FEEA994" w14:textId="77777777" w:rsidR="0027002D" w:rsidRDefault="0027002D">
      <w:pPr>
        <w:spacing w:line="500" w:lineRule="atLeast"/>
        <w:ind w:firstLine="600"/>
        <w:divId w:val="287709258"/>
        <w:rPr>
          <w:rFonts w:hint="eastAsia"/>
          <w:sz w:val="30"/>
          <w:szCs w:val="30"/>
        </w:rPr>
      </w:pPr>
      <w:r>
        <w:rPr>
          <w:rFonts w:hint="eastAsia"/>
          <w:sz w:val="30"/>
          <w:szCs w:val="30"/>
        </w:rPr>
        <w:t>书记员徐泽辉</w:t>
      </w:r>
    </w:p>
    <w:p w14:paraId="31EC767F" w14:textId="77777777" w:rsidR="0027002D" w:rsidRDefault="0027002D">
      <w:pPr>
        <w:spacing w:line="500" w:lineRule="atLeast"/>
        <w:ind w:firstLine="600"/>
        <w:divId w:val="1853566195"/>
        <w:rPr>
          <w:rFonts w:hint="eastAsia"/>
          <w:sz w:val="30"/>
          <w:szCs w:val="30"/>
        </w:rPr>
      </w:pPr>
      <w:r>
        <w:rPr>
          <w:rFonts w:hint="eastAsia"/>
          <w:sz w:val="30"/>
          <w:szCs w:val="30"/>
        </w:rPr>
        <w:t>附相关法律条文</w:t>
      </w:r>
    </w:p>
    <w:p w14:paraId="578AB6FC" w14:textId="77777777" w:rsidR="0027002D" w:rsidRDefault="0027002D">
      <w:pPr>
        <w:spacing w:line="500" w:lineRule="atLeast"/>
        <w:ind w:firstLine="600"/>
        <w:divId w:val="115609443"/>
        <w:rPr>
          <w:rFonts w:hint="eastAsia"/>
          <w:sz w:val="30"/>
          <w:szCs w:val="30"/>
        </w:rPr>
      </w:pPr>
      <w:r>
        <w:rPr>
          <w:rFonts w:hint="eastAsia"/>
          <w:sz w:val="30"/>
          <w:szCs w:val="30"/>
        </w:rPr>
        <w:t>《中华人民共和国刑法》</w:t>
      </w:r>
    </w:p>
    <w:p w14:paraId="7F9ABB02" w14:textId="77777777" w:rsidR="0027002D" w:rsidRDefault="0027002D">
      <w:pPr>
        <w:spacing w:line="500" w:lineRule="atLeast"/>
        <w:ind w:firstLine="600"/>
        <w:divId w:val="155434730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E053748" w14:textId="77777777" w:rsidR="0027002D" w:rsidRDefault="0027002D">
      <w:pPr>
        <w:spacing w:line="500" w:lineRule="atLeast"/>
        <w:ind w:firstLine="600"/>
        <w:divId w:val="1657030076"/>
        <w:rPr>
          <w:rFonts w:hint="eastAsia"/>
          <w:sz w:val="30"/>
          <w:szCs w:val="30"/>
        </w:rPr>
      </w:pPr>
      <w:r>
        <w:rPr>
          <w:rFonts w:hint="eastAsia"/>
          <w:sz w:val="30"/>
          <w:szCs w:val="30"/>
        </w:rPr>
        <w:t>挪用用于救灾、抢险、防汛、优抚、扶贫、移民、救济款物归个人使用的，从重处罚。</w:t>
      </w:r>
    </w:p>
    <w:p w14:paraId="5926B33A" w14:textId="77777777" w:rsidR="0027002D" w:rsidRDefault="0027002D">
      <w:pPr>
        <w:spacing w:line="500" w:lineRule="atLeast"/>
        <w:ind w:firstLine="600"/>
        <w:divId w:val="1517579265"/>
        <w:rPr>
          <w:rFonts w:hint="eastAsia"/>
          <w:sz w:val="30"/>
          <w:szCs w:val="30"/>
        </w:rPr>
      </w:pPr>
      <w:r>
        <w:rPr>
          <w:rFonts w:hint="eastAsia"/>
          <w:sz w:val="30"/>
          <w:szCs w:val="30"/>
        </w:rPr>
        <w:t>第九十三条本法所称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以国家工作人员论。</w:t>
      </w:r>
    </w:p>
    <w:p w14:paraId="3CB68B77" w14:textId="77777777" w:rsidR="0027002D" w:rsidRDefault="0027002D">
      <w:pPr>
        <w:spacing w:line="500" w:lineRule="atLeast"/>
        <w:ind w:firstLine="600"/>
        <w:divId w:val="2400232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2113470" w14:textId="77777777" w:rsidR="0027002D" w:rsidRDefault="0027002D">
      <w:pPr>
        <w:spacing w:line="500" w:lineRule="atLeast"/>
        <w:ind w:firstLine="600"/>
        <w:divId w:val="4501319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9158F38" w14:textId="77777777" w:rsidR="0027002D" w:rsidRDefault="0027002D">
      <w:pPr>
        <w:spacing w:line="500" w:lineRule="atLeast"/>
        <w:ind w:firstLine="600"/>
        <w:divId w:val="10925078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B242BB7" w14:textId="77777777" w:rsidR="0027002D" w:rsidRDefault="0027002D">
      <w:pPr>
        <w:spacing w:line="500" w:lineRule="atLeast"/>
        <w:ind w:firstLine="600"/>
        <w:divId w:val="931818988"/>
        <w:rPr>
          <w:rFonts w:hint="eastAsia"/>
          <w:sz w:val="30"/>
          <w:szCs w:val="30"/>
        </w:rPr>
      </w:pPr>
      <w:r>
        <w:rPr>
          <w:rFonts w:hint="eastAsia"/>
          <w:sz w:val="30"/>
          <w:szCs w:val="30"/>
        </w:rPr>
        <w:t>最高人民法院、最高人民检察院《关于办理贪污贿赂刑事案件适用法律若干问题的解释》</w:t>
      </w:r>
    </w:p>
    <w:p w14:paraId="75ADD32F" w14:textId="77777777" w:rsidR="0027002D" w:rsidRDefault="0027002D">
      <w:pPr>
        <w:spacing w:line="500" w:lineRule="atLeast"/>
        <w:ind w:firstLine="600"/>
        <w:divId w:val="493111766"/>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288BABC2" w14:textId="77777777" w:rsidR="0027002D" w:rsidRDefault="0027002D">
      <w:pPr>
        <w:spacing w:line="500" w:lineRule="atLeast"/>
        <w:ind w:firstLine="600"/>
        <w:divId w:val="636229179"/>
        <w:rPr>
          <w:rFonts w:hint="eastAsia"/>
          <w:sz w:val="30"/>
          <w:szCs w:val="30"/>
        </w:rPr>
      </w:pPr>
      <w:r>
        <w:rPr>
          <w:rFonts w:hint="eastAsia"/>
          <w:sz w:val="30"/>
          <w:szCs w:val="30"/>
        </w:rPr>
        <w:t>（一）挪用公款数额在二百万元以上的；</w:t>
      </w:r>
    </w:p>
    <w:p w14:paraId="11490AB8" w14:textId="77777777" w:rsidR="0027002D" w:rsidRDefault="0027002D">
      <w:pPr>
        <w:spacing w:line="500" w:lineRule="atLeast"/>
        <w:ind w:firstLine="600"/>
        <w:divId w:val="1589843974"/>
        <w:rPr>
          <w:rFonts w:hint="eastAsia"/>
          <w:sz w:val="30"/>
          <w:szCs w:val="30"/>
        </w:rPr>
      </w:pPr>
      <w:r>
        <w:rPr>
          <w:rFonts w:hint="eastAsia"/>
          <w:sz w:val="30"/>
          <w:szCs w:val="30"/>
        </w:rPr>
        <w:t>（二）挪用救灾、抢险、防汛、优抚、扶贫、移民、救济特定款物，数额在一百万元以上不满二百万元的；</w:t>
      </w:r>
    </w:p>
    <w:p w14:paraId="3A2CF522" w14:textId="77777777" w:rsidR="0027002D" w:rsidRDefault="0027002D">
      <w:pPr>
        <w:spacing w:line="500" w:lineRule="atLeast"/>
        <w:ind w:firstLine="600"/>
        <w:divId w:val="620960202"/>
        <w:rPr>
          <w:rFonts w:hint="eastAsia"/>
          <w:sz w:val="30"/>
          <w:szCs w:val="30"/>
        </w:rPr>
      </w:pPr>
      <w:r>
        <w:rPr>
          <w:rFonts w:hint="eastAsia"/>
          <w:sz w:val="30"/>
          <w:szCs w:val="30"/>
        </w:rPr>
        <w:t>（三）挪用公款不退还，数额在一百万元以上不满二百万元的；</w:t>
      </w:r>
    </w:p>
    <w:p w14:paraId="69C4ED58" w14:textId="77777777" w:rsidR="0027002D" w:rsidRDefault="0027002D">
      <w:pPr>
        <w:spacing w:line="500" w:lineRule="atLeast"/>
        <w:ind w:firstLine="600"/>
        <w:divId w:val="1513687918"/>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91772" w14:textId="77777777" w:rsidR="00EA305A" w:rsidRDefault="00EA305A" w:rsidP="00EA305A">
      <w:pPr>
        <w:rPr>
          <w:rFonts w:hint="eastAsia"/>
        </w:rPr>
      </w:pPr>
      <w:r>
        <w:separator/>
      </w:r>
    </w:p>
  </w:endnote>
  <w:endnote w:type="continuationSeparator" w:id="0">
    <w:p w14:paraId="16E95349" w14:textId="77777777" w:rsidR="00EA305A" w:rsidRDefault="00EA305A" w:rsidP="00EA30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D67E1" w14:textId="77777777" w:rsidR="00EA305A" w:rsidRDefault="00EA305A" w:rsidP="00EA305A">
      <w:pPr>
        <w:rPr>
          <w:rFonts w:hint="eastAsia"/>
        </w:rPr>
      </w:pPr>
      <w:r>
        <w:separator/>
      </w:r>
    </w:p>
  </w:footnote>
  <w:footnote w:type="continuationSeparator" w:id="0">
    <w:p w14:paraId="4995F1EB" w14:textId="77777777" w:rsidR="00EA305A" w:rsidRDefault="00EA305A" w:rsidP="00EA30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305A"/>
    <w:rsid w:val="0027002D"/>
    <w:rsid w:val="00A23C24"/>
    <w:rsid w:val="00EA30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F4117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305A"/>
    <w:pPr>
      <w:tabs>
        <w:tab w:val="center" w:pos="4153"/>
        <w:tab w:val="right" w:pos="8306"/>
      </w:tabs>
      <w:snapToGrid w:val="0"/>
      <w:jc w:val="center"/>
    </w:pPr>
    <w:rPr>
      <w:sz w:val="18"/>
      <w:szCs w:val="18"/>
    </w:rPr>
  </w:style>
  <w:style w:type="character" w:customStyle="1" w:styleId="a4">
    <w:name w:val="页眉 字符"/>
    <w:basedOn w:val="a0"/>
    <w:link w:val="a3"/>
    <w:uiPriority w:val="99"/>
    <w:rsid w:val="00EA305A"/>
    <w:rPr>
      <w:rFonts w:ascii="宋体" w:eastAsia="宋体" w:hAnsi="宋体" w:cs="宋体"/>
      <w:sz w:val="18"/>
      <w:szCs w:val="18"/>
    </w:rPr>
  </w:style>
  <w:style w:type="paragraph" w:styleId="a5">
    <w:name w:val="footer"/>
    <w:basedOn w:val="a"/>
    <w:link w:val="a6"/>
    <w:uiPriority w:val="99"/>
    <w:unhideWhenUsed/>
    <w:rsid w:val="00EA305A"/>
    <w:pPr>
      <w:tabs>
        <w:tab w:val="center" w:pos="4153"/>
        <w:tab w:val="right" w:pos="8306"/>
      </w:tabs>
      <w:snapToGrid w:val="0"/>
    </w:pPr>
    <w:rPr>
      <w:sz w:val="18"/>
      <w:szCs w:val="18"/>
    </w:rPr>
  </w:style>
  <w:style w:type="character" w:customStyle="1" w:styleId="a6">
    <w:name w:val="页脚 字符"/>
    <w:basedOn w:val="a0"/>
    <w:link w:val="a5"/>
    <w:uiPriority w:val="99"/>
    <w:rsid w:val="00EA30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30807">
      <w:marLeft w:val="0"/>
      <w:marRight w:val="0"/>
      <w:marTop w:val="10"/>
      <w:marBottom w:val="10"/>
      <w:divBdr>
        <w:top w:val="none" w:sz="0" w:space="0" w:color="auto"/>
        <w:left w:val="none" w:sz="0" w:space="0" w:color="auto"/>
        <w:bottom w:val="none" w:sz="0" w:space="0" w:color="auto"/>
        <w:right w:val="none" w:sz="0" w:space="0" w:color="auto"/>
      </w:divBdr>
    </w:div>
    <w:div w:id="109250782">
      <w:marLeft w:val="0"/>
      <w:marRight w:val="0"/>
      <w:marTop w:val="10"/>
      <w:marBottom w:val="10"/>
      <w:divBdr>
        <w:top w:val="none" w:sz="0" w:space="0" w:color="auto"/>
        <w:left w:val="none" w:sz="0" w:space="0" w:color="auto"/>
        <w:bottom w:val="none" w:sz="0" w:space="0" w:color="auto"/>
        <w:right w:val="none" w:sz="0" w:space="0" w:color="auto"/>
      </w:divBdr>
    </w:div>
    <w:div w:id="115609443">
      <w:marLeft w:val="0"/>
      <w:marRight w:val="0"/>
      <w:marTop w:val="10"/>
      <w:marBottom w:val="10"/>
      <w:divBdr>
        <w:top w:val="none" w:sz="0" w:space="0" w:color="auto"/>
        <w:left w:val="none" w:sz="0" w:space="0" w:color="auto"/>
        <w:bottom w:val="none" w:sz="0" w:space="0" w:color="auto"/>
        <w:right w:val="none" w:sz="0" w:space="0" w:color="auto"/>
      </w:divBdr>
    </w:div>
    <w:div w:id="195197804">
      <w:marLeft w:val="0"/>
      <w:marRight w:val="0"/>
      <w:marTop w:val="10"/>
      <w:marBottom w:val="10"/>
      <w:divBdr>
        <w:top w:val="none" w:sz="0" w:space="0" w:color="auto"/>
        <w:left w:val="none" w:sz="0" w:space="0" w:color="auto"/>
        <w:bottom w:val="none" w:sz="0" w:space="0" w:color="auto"/>
        <w:right w:val="none" w:sz="0" w:space="0" w:color="auto"/>
      </w:divBdr>
    </w:div>
    <w:div w:id="240023241">
      <w:marLeft w:val="0"/>
      <w:marRight w:val="0"/>
      <w:marTop w:val="10"/>
      <w:marBottom w:val="10"/>
      <w:divBdr>
        <w:top w:val="none" w:sz="0" w:space="0" w:color="auto"/>
        <w:left w:val="none" w:sz="0" w:space="0" w:color="auto"/>
        <w:bottom w:val="none" w:sz="0" w:space="0" w:color="auto"/>
        <w:right w:val="none" w:sz="0" w:space="0" w:color="auto"/>
      </w:divBdr>
    </w:div>
    <w:div w:id="279066390">
      <w:marLeft w:val="0"/>
      <w:marRight w:val="0"/>
      <w:marTop w:val="10"/>
      <w:marBottom w:val="10"/>
      <w:divBdr>
        <w:top w:val="none" w:sz="0" w:space="0" w:color="auto"/>
        <w:left w:val="none" w:sz="0" w:space="0" w:color="auto"/>
        <w:bottom w:val="none" w:sz="0" w:space="0" w:color="auto"/>
        <w:right w:val="none" w:sz="0" w:space="0" w:color="auto"/>
      </w:divBdr>
    </w:div>
    <w:div w:id="287709258">
      <w:marLeft w:val="0"/>
      <w:marRight w:val="0"/>
      <w:marTop w:val="10"/>
      <w:marBottom w:val="10"/>
      <w:divBdr>
        <w:top w:val="none" w:sz="0" w:space="0" w:color="auto"/>
        <w:left w:val="none" w:sz="0" w:space="0" w:color="auto"/>
        <w:bottom w:val="none" w:sz="0" w:space="0" w:color="auto"/>
        <w:right w:val="none" w:sz="0" w:space="0" w:color="auto"/>
      </w:divBdr>
    </w:div>
    <w:div w:id="288240207">
      <w:marLeft w:val="0"/>
      <w:marRight w:val="0"/>
      <w:marTop w:val="10"/>
      <w:marBottom w:val="10"/>
      <w:divBdr>
        <w:top w:val="none" w:sz="0" w:space="0" w:color="auto"/>
        <w:left w:val="none" w:sz="0" w:space="0" w:color="auto"/>
        <w:bottom w:val="none" w:sz="0" w:space="0" w:color="auto"/>
        <w:right w:val="none" w:sz="0" w:space="0" w:color="auto"/>
      </w:divBdr>
    </w:div>
    <w:div w:id="363092004">
      <w:marLeft w:val="0"/>
      <w:marRight w:val="0"/>
      <w:marTop w:val="10"/>
      <w:marBottom w:val="10"/>
      <w:divBdr>
        <w:top w:val="none" w:sz="0" w:space="0" w:color="auto"/>
        <w:left w:val="none" w:sz="0" w:space="0" w:color="auto"/>
        <w:bottom w:val="none" w:sz="0" w:space="0" w:color="auto"/>
        <w:right w:val="none" w:sz="0" w:space="0" w:color="auto"/>
      </w:divBdr>
    </w:div>
    <w:div w:id="374935231">
      <w:marLeft w:val="0"/>
      <w:marRight w:val="0"/>
      <w:marTop w:val="10"/>
      <w:marBottom w:val="10"/>
      <w:divBdr>
        <w:top w:val="none" w:sz="0" w:space="0" w:color="auto"/>
        <w:left w:val="none" w:sz="0" w:space="0" w:color="auto"/>
        <w:bottom w:val="none" w:sz="0" w:space="0" w:color="auto"/>
        <w:right w:val="none" w:sz="0" w:space="0" w:color="auto"/>
      </w:divBdr>
    </w:div>
    <w:div w:id="450131943">
      <w:marLeft w:val="0"/>
      <w:marRight w:val="0"/>
      <w:marTop w:val="10"/>
      <w:marBottom w:val="10"/>
      <w:divBdr>
        <w:top w:val="none" w:sz="0" w:space="0" w:color="auto"/>
        <w:left w:val="none" w:sz="0" w:space="0" w:color="auto"/>
        <w:bottom w:val="none" w:sz="0" w:space="0" w:color="auto"/>
        <w:right w:val="none" w:sz="0" w:space="0" w:color="auto"/>
      </w:divBdr>
    </w:div>
    <w:div w:id="493111766">
      <w:marLeft w:val="0"/>
      <w:marRight w:val="0"/>
      <w:marTop w:val="10"/>
      <w:marBottom w:val="10"/>
      <w:divBdr>
        <w:top w:val="none" w:sz="0" w:space="0" w:color="auto"/>
        <w:left w:val="none" w:sz="0" w:space="0" w:color="auto"/>
        <w:bottom w:val="none" w:sz="0" w:space="0" w:color="auto"/>
        <w:right w:val="none" w:sz="0" w:space="0" w:color="auto"/>
      </w:divBdr>
    </w:div>
    <w:div w:id="620960202">
      <w:marLeft w:val="0"/>
      <w:marRight w:val="0"/>
      <w:marTop w:val="10"/>
      <w:marBottom w:val="10"/>
      <w:divBdr>
        <w:top w:val="none" w:sz="0" w:space="0" w:color="auto"/>
        <w:left w:val="none" w:sz="0" w:space="0" w:color="auto"/>
        <w:bottom w:val="none" w:sz="0" w:space="0" w:color="auto"/>
        <w:right w:val="none" w:sz="0" w:space="0" w:color="auto"/>
      </w:divBdr>
    </w:div>
    <w:div w:id="636229179">
      <w:marLeft w:val="0"/>
      <w:marRight w:val="0"/>
      <w:marTop w:val="10"/>
      <w:marBottom w:val="10"/>
      <w:divBdr>
        <w:top w:val="none" w:sz="0" w:space="0" w:color="auto"/>
        <w:left w:val="none" w:sz="0" w:space="0" w:color="auto"/>
        <w:bottom w:val="none" w:sz="0" w:space="0" w:color="auto"/>
        <w:right w:val="none" w:sz="0" w:space="0" w:color="auto"/>
      </w:divBdr>
    </w:div>
    <w:div w:id="833499132">
      <w:marLeft w:val="0"/>
      <w:marRight w:val="0"/>
      <w:marTop w:val="10"/>
      <w:marBottom w:val="10"/>
      <w:divBdr>
        <w:top w:val="none" w:sz="0" w:space="0" w:color="auto"/>
        <w:left w:val="none" w:sz="0" w:space="0" w:color="auto"/>
        <w:bottom w:val="none" w:sz="0" w:space="0" w:color="auto"/>
        <w:right w:val="none" w:sz="0" w:space="0" w:color="auto"/>
      </w:divBdr>
    </w:div>
    <w:div w:id="869025721">
      <w:marLeft w:val="0"/>
      <w:marRight w:val="0"/>
      <w:marTop w:val="10"/>
      <w:marBottom w:val="10"/>
      <w:divBdr>
        <w:top w:val="none" w:sz="0" w:space="0" w:color="auto"/>
        <w:left w:val="none" w:sz="0" w:space="0" w:color="auto"/>
        <w:bottom w:val="none" w:sz="0" w:space="0" w:color="auto"/>
        <w:right w:val="none" w:sz="0" w:space="0" w:color="auto"/>
      </w:divBdr>
    </w:div>
    <w:div w:id="931818988">
      <w:marLeft w:val="0"/>
      <w:marRight w:val="0"/>
      <w:marTop w:val="10"/>
      <w:marBottom w:val="10"/>
      <w:divBdr>
        <w:top w:val="none" w:sz="0" w:space="0" w:color="auto"/>
        <w:left w:val="none" w:sz="0" w:space="0" w:color="auto"/>
        <w:bottom w:val="none" w:sz="0" w:space="0" w:color="auto"/>
        <w:right w:val="none" w:sz="0" w:space="0" w:color="auto"/>
      </w:divBdr>
    </w:div>
    <w:div w:id="932785914">
      <w:marLeft w:val="0"/>
      <w:marRight w:val="0"/>
      <w:marTop w:val="10"/>
      <w:marBottom w:val="10"/>
      <w:divBdr>
        <w:top w:val="none" w:sz="0" w:space="0" w:color="auto"/>
        <w:left w:val="none" w:sz="0" w:space="0" w:color="auto"/>
        <w:bottom w:val="none" w:sz="0" w:space="0" w:color="auto"/>
        <w:right w:val="none" w:sz="0" w:space="0" w:color="auto"/>
      </w:divBdr>
    </w:div>
    <w:div w:id="1099105931">
      <w:marLeft w:val="0"/>
      <w:marRight w:val="0"/>
      <w:marTop w:val="10"/>
      <w:marBottom w:val="10"/>
      <w:divBdr>
        <w:top w:val="none" w:sz="0" w:space="0" w:color="auto"/>
        <w:left w:val="none" w:sz="0" w:space="0" w:color="auto"/>
        <w:bottom w:val="none" w:sz="0" w:space="0" w:color="auto"/>
        <w:right w:val="none" w:sz="0" w:space="0" w:color="auto"/>
      </w:divBdr>
    </w:div>
    <w:div w:id="1146817527">
      <w:marLeft w:val="0"/>
      <w:marRight w:val="0"/>
      <w:marTop w:val="10"/>
      <w:marBottom w:val="10"/>
      <w:divBdr>
        <w:top w:val="none" w:sz="0" w:space="0" w:color="auto"/>
        <w:left w:val="none" w:sz="0" w:space="0" w:color="auto"/>
        <w:bottom w:val="none" w:sz="0" w:space="0" w:color="auto"/>
        <w:right w:val="none" w:sz="0" w:space="0" w:color="auto"/>
      </w:divBdr>
    </w:div>
    <w:div w:id="1180511996">
      <w:marLeft w:val="0"/>
      <w:marRight w:val="0"/>
      <w:marTop w:val="10"/>
      <w:marBottom w:val="10"/>
      <w:divBdr>
        <w:top w:val="none" w:sz="0" w:space="0" w:color="auto"/>
        <w:left w:val="none" w:sz="0" w:space="0" w:color="auto"/>
        <w:bottom w:val="none" w:sz="0" w:space="0" w:color="auto"/>
        <w:right w:val="none" w:sz="0" w:space="0" w:color="auto"/>
      </w:divBdr>
    </w:div>
    <w:div w:id="1241721664">
      <w:marLeft w:val="0"/>
      <w:marRight w:val="720"/>
      <w:marTop w:val="10"/>
      <w:marBottom w:val="10"/>
      <w:divBdr>
        <w:top w:val="none" w:sz="0" w:space="0" w:color="auto"/>
        <w:left w:val="none" w:sz="0" w:space="0" w:color="auto"/>
        <w:bottom w:val="none" w:sz="0" w:space="0" w:color="auto"/>
        <w:right w:val="none" w:sz="0" w:space="0" w:color="auto"/>
      </w:divBdr>
    </w:div>
    <w:div w:id="1318341193">
      <w:marLeft w:val="0"/>
      <w:marRight w:val="0"/>
      <w:marTop w:val="10"/>
      <w:marBottom w:val="10"/>
      <w:divBdr>
        <w:top w:val="none" w:sz="0" w:space="0" w:color="auto"/>
        <w:left w:val="none" w:sz="0" w:space="0" w:color="auto"/>
        <w:bottom w:val="none" w:sz="0" w:space="0" w:color="auto"/>
        <w:right w:val="none" w:sz="0" w:space="0" w:color="auto"/>
      </w:divBdr>
    </w:div>
    <w:div w:id="1437798169">
      <w:marLeft w:val="0"/>
      <w:marRight w:val="720"/>
      <w:marTop w:val="10"/>
      <w:marBottom w:val="10"/>
      <w:divBdr>
        <w:top w:val="none" w:sz="0" w:space="0" w:color="auto"/>
        <w:left w:val="none" w:sz="0" w:space="0" w:color="auto"/>
        <w:bottom w:val="none" w:sz="0" w:space="0" w:color="auto"/>
        <w:right w:val="none" w:sz="0" w:space="0" w:color="auto"/>
      </w:divBdr>
    </w:div>
    <w:div w:id="1513687918">
      <w:marLeft w:val="0"/>
      <w:marRight w:val="0"/>
      <w:marTop w:val="10"/>
      <w:marBottom w:val="10"/>
      <w:divBdr>
        <w:top w:val="none" w:sz="0" w:space="0" w:color="auto"/>
        <w:left w:val="none" w:sz="0" w:space="0" w:color="auto"/>
        <w:bottom w:val="none" w:sz="0" w:space="0" w:color="auto"/>
        <w:right w:val="none" w:sz="0" w:space="0" w:color="auto"/>
      </w:divBdr>
    </w:div>
    <w:div w:id="1517579265">
      <w:marLeft w:val="0"/>
      <w:marRight w:val="0"/>
      <w:marTop w:val="10"/>
      <w:marBottom w:val="10"/>
      <w:divBdr>
        <w:top w:val="none" w:sz="0" w:space="0" w:color="auto"/>
        <w:left w:val="none" w:sz="0" w:space="0" w:color="auto"/>
        <w:bottom w:val="none" w:sz="0" w:space="0" w:color="auto"/>
        <w:right w:val="none" w:sz="0" w:space="0" w:color="auto"/>
      </w:divBdr>
    </w:div>
    <w:div w:id="1540123719">
      <w:marLeft w:val="0"/>
      <w:marRight w:val="720"/>
      <w:marTop w:val="10"/>
      <w:marBottom w:val="10"/>
      <w:divBdr>
        <w:top w:val="none" w:sz="0" w:space="0" w:color="auto"/>
        <w:left w:val="none" w:sz="0" w:space="0" w:color="auto"/>
        <w:bottom w:val="none" w:sz="0" w:space="0" w:color="auto"/>
        <w:right w:val="none" w:sz="0" w:space="0" w:color="auto"/>
      </w:divBdr>
    </w:div>
    <w:div w:id="1554347309">
      <w:marLeft w:val="0"/>
      <w:marRight w:val="0"/>
      <w:marTop w:val="10"/>
      <w:marBottom w:val="10"/>
      <w:divBdr>
        <w:top w:val="none" w:sz="0" w:space="0" w:color="auto"/>
        <w:left w:val="none" w:sz="0" w:space="0" w:color="auto"/>
        <w:bottom w:val="none" w:sz="0" w:space="0" w:color="auto"/>
        <w:right w:val="none" w:sz="0" w:space="0" w:color="auto"/>
      </w:divBdr>
    </w:div>
    <w:div w:id="1589843974">
      <w:marLeft w:val="0"/>
      <w:marRight w:val="0"/>
      <w:marTop w:val="10"/>
      <w:marBottom w:val="10"/>
      <w:divBdr>
        <w:top w:val="none" w:sz="0" w:space="0" w:color="auto"/>
        <w:left w:val="none" w:sz="0" w:space="0" w:color="auto"/>
        <w:bottom w:val="none" w:sz="0" w:space="0" w:color="auto"/>
        <w:right w:val="none" w:sz="0" w:space="0" w:color="auto"/>
      </w:divBdr>
    </w:div>
    <w:div w:id="1657030076">
      <w:marLeft w:val="0"/>
      <w:marRight w:val="0"/>
      <w:marTop w:val="10"/>
      <w:marBottom w:val="10"/>
      <w:divBdr>
        <w:top w:val="none" w:sz="0" w:space="0" w:color="auto"/>
        <w:left w:val="none" w:sz="0" w:space="0" w:color="auto"/>
        <w:bottom w:val="none" w:sz="0" w:space="0" w:color="auto"/>
        <w:right w:val="none" w:sz="0" w:space="0" w:color="auto"/>
      </w:divBdr>
    </w:div>
    <w:div w:id="1721829449">
      <w:marLeft w:val="0"/>
      <w:marRight w:val="720"/>
      <w:marTop w:val="10"/>
      <w:marBottom w:val="10"/>
      <w:divBdr>
        <w:top w:val="none" w:sz="0" w:space="0" w:color="auto"/>
        <w:left w:val="none" w:sz="0" w:space="0" w:color="auto"/>
        <w:bottom w:val="none" w:sz="0" w:space="0" w:color="auto"/>
        <w:right w:val="none" w:sz="0" w:space="0" w:color="auto"/>
      </w:divBdr>
    </w:div>
    <w:div w:id="1853566195">
      <w:marLeft w:val="0"/>
      <w:marRight w:val="0"/>
      <w:marTop w:val="10"/>
      <w:marBottom w:val="10"/>
      <w:divBdr>
        <w:top w:val="none" w:sz="0" w:space="0" w:color="auto"/>
        <w:left w:val="none" w:sz="0" w:space="0" w:color="auto"/>
        <w:bottom w:val="none" w:sz="0" w:space="0" w:color="auto"/>
        <w:right w:val="none" w:sz="0" w:space="0" w:color="auto"/>
      </w:divBdr>
    </w:div>
    <w:div w:id="1871643923">
      <w:marLeft w:val="0"/>
      <w:marRight w:val="0"/>
      <w:marTop w:val="10"/>
      <w:marBottom w:val="10"/>
      <w:divBdr>
        <w:top w:val="none" w:sz="0" w:space="0" w:color="auto"/>
        <w:left w:val="none" w:sz="0" w:space="0" w:color="auto"/>
        <w:bottom w:val="none" w:sz="0" w:space="0" w:color="auto"/>
        <w:right w:val="none" w:sz="0" w:space="0" w:color="auto"/>
      </w:divBdr>
    </w:div>
    <w:div w:id="1874076668">
      <w:marLeft w:val="0"/>
      <w:marRight w:val="0"/>
      <w:marTop w:val="10"/>
      <w:marBottom w:val="10"/>
      <w:divBdr>
        <w:top w:val="none" w:sz="0" w:space="0" w:color="auto"/>
        <w:left w:val="none" w:sz="0" w:space="0" w:color="auto"/>
        <w:bottom w:val="none" w:sz="0" w:space="0" w:color="auto"/>
        <w:right w:val="none" w:sz="0" w:space="0" w:color="auto"/>
      </w:divBdr>
    </w:div>
    <w:div w:id="21273898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2025-04-30T05:39:00Z</dcterms:created>
  <dcterms:modified xsi:type="dcterms:W3CDTF">2025-04-30T05:40:00Z</dcterms:modified>
</cp:coreProperties>
</file>