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8435E" w14:textId="77777777" w:rsidR="008A4550" w:rsidRDefault="008A4550">
      <w:pPr>
        <w:spacing w:line="500" w:lineRule="atLeast"/>
        <w:jc w:val="center"/>
        <w:divId w:val="2070960924"/>
        <w:rPr>
          <w:rFonts w:ascii="黑体" w:eastAsia="黑体" w:hAnsi="黑体"/>
          <w:sz w:val="36"/>
          <w:szCs w:val="36"/>
        </w:rPr>
      </w:pPr>
      <w:r>
        <w:rPr>
          <w:rFonts w:ascii="黑体" w:eastAsia="黑体" w:hAnsi="黑体" w:hint="eastAsia"/>
          <w:sz w:val="36"/>
          <w:szCs w:val="36"/>
        </w:rPr>
        <w:t>广东省罗定市人民法院</w:t>
      </w:r>
    </w:p>
    <w:p w14:paraId="219D5095" w14:textId="77777777" w:rsidR="008A4550" w:rsidRDefault="008A4550">
      <w:pPr>
        <w:spacing w:line="500" w:lineRule="atLeast"/>
        <w:jc w:val="center"/>
        <w:divId w:val="176399260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B291908" w14:textId="77777777" w:rsidR="008A4550" w:rsidRDefault="008A4550">
      <w:pPr>
        <w:spacing w:line="500" w:lineRule="atLeast"/>
        <w:jc w:val="right"/>
        <w:divId w:val="1144741307"/>
        <w:rPr>
          <w:rFonts w:hint="eastAsia"/>
          <w:sz w:val="30"/>
          <w:szCs w:val="30"/>
        </w:rPr>
      </w:pPr>
      <w:r>
        <w:rPr>
          <w:rFonts w:hint="eastAsia"/>
          <w:sz w:val="30"/>
          <w:szCs w:val="30"/>
        </w:rPr>
        <w:t>（</w:t>
      </w:r>
      <w:r>
        <w:rPr>
          <w:rFonts w:hint="eastAsia"/>
          <w:sz w:val="30"/>
          <w:szCs w:val="30"/>
        </w:rPr>
        <w:t>2015</w:t>
      </w:r>
      <w:r>
        <w:rPr>
          <w:rFonts w:hint="eastAsia"/>
          <w:sz w:val="30"/>
          <w:szCs w:val="30"/>
        </w:rPr>
        <w:t>）云罗法刑初字第</w:t>
      </w:r>
      <w:r>
        <w:rPr>
          <w:rFonts w:hint="eastAsia"/>
          <w:sz w:val="30"/>
          <w:szCs w:val="30"/>
        </w:rPr>
        <w:t>165</w:t>
      </w:r>
      <w:r>
        <w:rPr>
          <w:rFonts w:hint="eastAsia"/>
          <w:sz w:val="30"/>
          <w:szCs w:val="30"/>
        </w:rPr>
        <w:t>号</w:t>
      </w:r>
    </w:p>
    <w:p w14:paraId="62B20485" w14:textId="77777777" w:rsidR="008A4550" w:rsidRDefault="008A4550">
      <w:pPr>
        <w:spacing w:line="500" w:lineRule="atLeast"/>
        <w:ind w:firstLine="600"/>
        <w:divId w:val="2104492273"/>
        <w:rPr>
          <w:rFonts w:hint="eastAsia"/>
          <w:sz w:val="30"/>
          <w:szCs w:val="30"/>
        </w:rPr>
      </w:pPr>
      <w:r>
        <w:rPr>
          <w:rFonts w:hint="eastAsia"/>
          <w:sz w:val="30"/>
          <w:szCs w:val="30"/>
        </w:rPr>
        <w:t>公诉机关罗定市人民检察院。</w:t>
      </w:r>
    </w:p>
    <w:p w14:paraId="6264607E" w14:textId="77777777" w:rsidR="008A4550" w:rsidRDefault="008A4550">
      <w:pPr>
        <w:spacing w:line="500" w:lineRule="atLeast"/>
        <w:ind w:firstLine="600"/>
        <w:divId w:val="503979204"/>
        <w:rPr>
          <w:rFonts w:hint="eastAsia"/>
          <w:sz w:val="30"/>
          <w:szCs w:val="30"/>
        </w:rPr>
      </w:pPr>
      <w:r>
        <w:rPr>
          <w:rFonts w:hint="eastAsia"/>
          <w:sz w:val="30"/>
          <w:szCs w:val="30"/>
        </w:rPr>
        <w:t>被告人张某某，男，</w:t>
      </w:r>
      <w:r>
        <w:rPr>
          <w:rFonts w:hint="eastAsia"/>
          <w:sz w:val="30"/>
          <w:szCs w:val="30"/>
        </w:rPr>
        <w:t>1964</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日出生，广东省罗定市人，汉族，大专文化，中共党员，罗定市</w:t>
      </w:r>
      <w:r>
        <w:rPr>
          <w:rFonts w:hint="eastAsia"/>
          <w:sz w:val="30"/>
          <w:szCs w:val="30"/>
        </w:rPr>
        <w:t>XX</w:t>
      </w:r>
      <w:r>
        <w:rPr>
          <w:rFonts w:hint="eastAsia"/>
          <w:sz w:val="30"/>
          <w:szCs w:val="30"/>
        </w:rPr>
        <w:t>镇第十六届人民代表大会代表，现任罗定市</w:t>
      </w:r>
      <w:r>
        <w:rPr>
          <w:rFonts w:hint="eastAsia"/>
          <w:sz w:val="30"/>
          <w:szCs w:val="30"/>
        </w:rPr>
        <w:t>XX</w:t>
      </w:r>
      <w:r>
        <w:rPr>
          <w:rFonts w:hint="eastAsia"/>
          <w:sz w:val="30"/>
          <w:szCs w:val="30"/>
        </w:rPr>
        <w:t>镇</w:t>
      </w:r>
      <w:r>
        <w:rPr>
          <w:rFonts w:hint="eastAsia"/>
          <w:sz w:val="30"/>
          <w:szCs w:val="30"/>
        </w:rPr>
        <w:t>XX</w:t>
      </w:r>
      <w:r>
        <w:rPr>
          <w:rFonts w:hint="eastAsia"/>
          <w:sz w:val="30"/>
          <w:szCs w:val="30"/>
        </w:rPr>
        <w:t>村委支部书记，住广东省罗定市。因本案于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日被罗定市人民检察院取保候审，</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日被本院取保候审。</w:t>
      </w:r>
    </w:p>
    <w:p w14:paraId="3FD6BD7B" w14:textId="77777777" w:rsidR="008A4550" w:rsidRDefault="008A4550">
      <w:pPr>
        <w:spacing w:line="500" w:lineRule="atLeast"/>
        <w:ind w:firstLine="600"/>
        <w:divId w:val="717437030"/>
        <w:rPr>
          <w:rFonts w:hint="eastAsia"/>
          <w:sz w:val="30"/>
          <w:szCs w:val="30"/>
        </w:rPr>
      </w:pPr>
      <w:r>
        <w:rPr>
          <w:rFonts w:hint="eastAsia"/>
          <w:sz w:val="30"/>
          <w:szCs w:val="30"/>
        </w:rPr>
        <w:t>被告人叶某某，男，</w:t>
      </w:r>
      <w:r>
        <w:rPr>
          <w:rFonts w:hint="eastAsia"/>
          <w:sz w:val="30"/>
          <w:szCs w:val="30"/>
        </w:rPr>
        <w:t>1959</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日出生，广东省罗定市人，汉族，中专文化，中共党员，罗定市</w:t>
      </w:r>
      <w:r>
        <w:rPr>
          <w:rFonts w:hint="eastAsia"/>
          <w:sz w:val="30"/>
          <w:szCs w:val="30"/>
        </w:rPr>
        <w:t>XX</w:t>
      </w:r>
      <w:r>
        <w:rPr>
          <w:rFonts w:hint="eastAsia"/>
          <w:sz w:val="30"/>
          <w:szCs w:val="30"/>
        </w:rPr>
        <w:t>镇第十六届人民代表大会代表，现任罗定市</w:t>
      </w:r>
      <w:r>
        <w:rPr>
          <w:rFonts w:hint="eastAsia"/>
          <w:sz w:val="30"/>
          <w:szCs w:val="30"/>
        </w:rPr>
        <w:t>XX</w:t>
      </w:r>
      <w:r>
        <w:rPr>
          <w:rFonts w:hint="eastAsia"/>
          <w:sz w:val="30"/>
          <w:szCs w:val="30"/>
        </w:rPr>
        <w:t>镇</w:t>
      </w:r>
      <w:r>
        <w:rPr>
          <w:rFonts w:hint="eastAsia"/>
          <w:sz w:val="30"/>
          <w:szCs w:val="30"/>
        </w:rPr>
        <w:t>XX</w:t>
      </w:r>
      <w:r>
        <w:rPr>
          <w:rFonts w:hint="eastAsia"/>
          <w:sz w:val="30"/>
          <w:szCs w:val="30"/>
        </w:rPr>
        <w:t>村委村委委员，住广东省罗定市。因本案于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日被罗定市人民检察院取保候审，</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日被本院取保候审。</w:t>
      </w:r>
    </w:p>
    <w:p w14:paraId="2C2FED41" w14:textId="77777777" w:rsidR="008A4550" w:rsidRDefault="008A4550">
      <w:pPr>
        <w:spacing w:line="500" w:lineRule="atLeast"/>
        <w:ind w:firstLine="600"/>
        <w:divId w:val="1217010022"/>
        <w:rPr>
          <w:rFonts w:hint="eastAsia"/>
          <w:sz w:val="30"/>
          <w:szCs w:val="30"/>
        </w:rPr>
      </w:pPr>
      <w:r>
        <w:rPr>
          <w:rFonts w:hint="eastAsia"/>
          <w:sz w:val="30"/>
          <w:szCs w:val="30"/>
        </w:rPr>
        <w:t>被告人张某甲，男，</w:t>
      </w:r>
      <w:r>
        <w:rPr>
          <w:rFonts w:hint="eastAsia"/>
          <w:sz w:val="30"/>
          <w:szCs w:val="30"/>
        </w:rPr>
        <w:t>1967</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日出生，广东省罗定市人，汉族，初中文化，中共党员，现任罗定市</w:t>
      </w:r>
      <w:r>
        <w:rPr>
          <w:rFonts w:hint="eastAsia"/>
          <w:sz w:val="30"/>
          <w:szCs w:val="30"/>
        </w:rPr>
        <w:t>XX</w:t>
      </w:r>
      <w:r>
        <w:rPr>
          <w:rFonts w:hint="eastAsia"/>
          <w:sz w:val="30"/>
          <w:szCs w:val="30"/>
        </w:rPr>
        <w:t>镇</w:t>
      </w:r>
      <w:r>
        <w:rPr>
          <w:rFonts w:hint="eastAsia"/>
          <w:sz w:val="30"/>
          <w:szCs w:val="30"/>
        </w:rPr>
        <w:t>XX</w:t>
      </w:r>
      <w:r>
        <w:rPr>
          <w:rFonts w:hint="eastAsia"/>
          <w:sz w:val="30"/>
          <w:szCs w:val="30"/>
        </w:rPr>
        <w:t>村委村委委员，住广东省罗定市。因本案于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日被罗定市人民检察院取保候审，</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日被本院取保候审。</w:t>
      </w:r>
    </w:p>
    <w:p w14:paraId="45AD9AB9" w14:textId="77777777" w:rsidR="008A4550" w:rsidRDefault="008A4550">
      <w:pPr>
        <w:spacing w:line="500" w:lineRule="atLeast"/>
        <w:ind w:firstLine="600"/>
        <w:divId w:val="1564020775"/>
        <w:rPr>
          <w:rFonts w:hint="eastAsia"/>
          <w:sz w:val="30"/>
          <w:szCs w:val="30"/>
        </w:rPr>
      </w:pPr>
      <w:r>
        <w:rPr>
          <w:rFonts w:hint="eastAsia"/>
          <w:sz w:val="30"/>
          <w:szCs w:val="30"/>
        </w:rPr>
        <w:t>被告人张某乙，男，</w:t>
      </w:r>
      <w:r>
        <w:rPr>
          <w:rFonts w:hint="eastAsia"/>
          <w:sz w:val="30"/>
          <w:szCs w:val="30"/>
        </w:rPr>
        <w:t>1960</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日出生，广东省罗定市人，汉族，初中文化，中共党员，现任罗定市</w:t>
      </w:r>
      <w:r>
        <w:rPr>
          <w:rFonts w:hint="eastAsia"/>
          <w:sz w:val="30"/>
          <w:szCs w:val="30"/>
        </w:rPr>
        <w:t>XX</w:t>
      </w:r>
      <w:r>
        <w:rPr>
          <w:rFonts w:hint="eastAsia"/>
          <w:sz w:val="30"/>
          <w:szCs w:val="30"/>
        </w:rPr>
        <w:t>镇</w:t>
      </w:r>
      <w:r>
        <w:rPr>
          <w:rFonts w:hint="eastAsia"/>
          <w:sz w:val="30"/>
          <w:szCs w:val="30"/>
        </w:rPr>
        <w:t>XX</w:t>
      </w:r>
      <w:r>
        <w:rPr>
          <w:rFonts w:hint="eastAsia"/>
          <w:sz w:val="30"/>
          <w:szCs w:val="30"/>
        </w:rPr>
        <w:t>村委村委委员，住广东省罗定市。因本案于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日被罗定市人民检察院取保候审，</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日被本院取保候审。</w:t>
      </w:r>
    </w:p>
    <w:p w14:paraId="30158951" w14:textId="77777777" w:rsidR="008A4550" w:rsidRDefault="008A4550">
      <w:pPr>
        <w:spacing w:line="500" w:lineRule="atLeast"/>
        <w:ind w:firstLine="600"/>
        <w:divId w:val="815607917"/>
        <w:rPr>
          <w:rFonts w:hint="eastAsia"/>
          <w:sz w:val="30"/>
          <w:szCs w:val="30"/>
        </w:rPr>
      </w:pPr>
      <w:r>
        <w:rPr>
          <w:rFonts w:hint="eastAsia"/>
          <w:sz w:val="30"/>
          <w:szCs w:val="30"/>
        </w:rPr>
        <w:t>被告人梁某某，男，</w:t>
      </w:r>
      <w:r>
        <w:rPr>
          <w:rFonts w:hint="eastAsia"/>
          <w:sz w:val="30"/>
          <w:szCs w:val="30"/>
        </w:rPr>
        <w:t>1953</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日出生，身份证号码：</w:t>
      </w:r>
      <w:r>
        <w:rPr>
          <w:rFonts w:hint="eastAsia"/>
          <w:sz w:val="30"/>
          <w:szCs w:val="30"/>
        </w:rPr>
        <w:t>442830195306190459</w:t>
      </w:r>
      <w:r>
        <w:rPr>
          <w:rFonts w:hint="eastAsia"/>
          <w:sz w:val="30"/>
          <w:szCs w:val="30"/>
        </w:rPr>
        <w:t>，广东省罗定市人，汉族，高中文化，中共党员，原罗定市</w:t>
      </w:r>
      <w:r>
        <w:rPr>
          <w:rFonts w:hint="eastAsia"/>
          <w:sz w:val="30"/>
          <w:szCs w:val="30"/>
        </w:rPr>
        <w:t>XX</w:t>
      </w:r>
      <w:r>
        <w:rPr>
          <w:rFonts w:hint="eastAsia"/>
          <w:sz w:val="30"/>
          <w:szCs w:val="30"/>
        </w:rPr>
        <w:t>镇</w:t>
      </w:r>
      <w:r>
        <w:rPr>
          <w:rFonts w:hint="eastAsia"/>
          <w:sz w:val="30"/>
          <w:szCs w:val="30"/>
        </w:rPr>
        <w:t>XX</w:t>
      </w:r>
      <w:r>
        <w:rPr>
          <w:rFonts w:hint="eastAsia"/>
          <w:sz w:val="30"/>
          <w:szCs w:val="30"/>
        </w:rPr>
        <w:t>村委村委委员，住广东省罗定市。因本案于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日被罗定市人民检察院取保候审，</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日被本院取保候审。</w:t>
      </w:r>
    </w:p>
    <w:p w14:paraId="4541C7A9" w14:textId="77777777" w:rsidR="008A4550" w:rsidRDefault="008A4550">
      <w:pPr>
        <w:spacing w:line="500" w:lineRule="atLeast"/>
        <w:ind w:firstLine="600"/>
        <w:divId w:val="1726680203"/>
        <w:rPr>
          <w:rFonts w:hint="eastAsia"/>
          <w:sz w:val="30"/>
          <w:szCs w:val="30"/>
        </w:rPr>
      </w:pPr>
      <w:r>
        <w:rPr>
          <w:rFonts w:hint="eastAsia"/>
          <w:sz w:val="30"/>
          <w:szCs w:val="30"/>
        </w:rPr>
        <w:lastRenderedPageBreak/>
        <w:t>被告人陈某某，女，</w:t>
      </w:r>
      <w:r>
        <w:rPr>
          <w:rFonts w:hint="eastAsia"/>
          <w:sz w:val="30"/>
          <w:szCs w:val="30"/>
        </w:rPr>
        <w:t>1963</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日出生，广东省罗定市人，汉族，初中文化，中共党员，现任罗定市</w:t>
      </w:r>
      <w:r>
        <w:rPr>
          <w:rFonts w:hint="eastAsia"/>
          <w:sz w:val="30"/>
          <w:szCs w:val="30"/>
        </w:rPr>
        <w:t>XX</w:t>
      </w:r>
      <w:r>
        <w:rPr>
          <w:rFonts w:hint="eastAsia"/>
          <w:sz w:val="30"/>
          <w:szCs w:val="30"/>
        </w:rPr>
        <w:t>镇</w:t>
      </w:r>
      <w:r>
        <w:rPr>
          <w:rFonts w:hint="eastAsia"/>
          <w:sz w:val="30"/>
          <w:szCs w:val="30"/>
        </w:rPr>
        <w:t>XX</w:t>
      </w:r>
      <w:r>
        <w:rPr>
          <w:rFonts w:hint="eastAsia"/>
          <w:sz w:val="30"/>
          <w:szCs w:val="30"/>
        </w:rPr>
        <w:t>村委村委委员，住广东省罗定市。因本案于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日被罗定市人民检察院取保候审，</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日被本院取保候审。</w:t>
      </w:r>
    </w:p>
    <w:p w14:paraId="07957311" w14:textId="77777777" w:rsidR="008A4550" w:rsidRDefault="008A4550">
      <w:pPr>
        <w:spacing w:line="500" w:lineRule="atLeast"/>
        <w:ind w:firstLine="600"/>
        <w:divId w:val="723875956"/>
        <w:rPr>
          <w:rFonts w:hint="eastAsia"/>
          <w:sz w:val="30"/>
          <w:szCs w:val="30"/>
        </w:rPr>
      </w:pPr>
      <w:r>
        <w:rPr>
          <w:rFonts w:hint="eastAsia"/>
          <w:sz w:val="30"/>
          <w:szCs w:val="30"/>
        </w:rPr>
        <w:t>罗定市人民检察院以罗检公诉刑诉（</w:t>
      </w:r>
      <w:r>
        <w:rPr>
          <w:rFonts w:hint="eastAsia"/>
          <w:sz w:val="30"/>
          <w:szCs w:val="30"/>
        </w:rPr>
        <w:t>2015</w:t>
      </w:r>
      <w:r>
        <w:rPr>
          <w:rFonts w:hint="eastAsia"/>
          <w:sz w:val="30"/>
          <w:szCs w:val="30"/>
        </w:rPr>
        <w:t>）</w:t>
      </w:r>
      <w:r>
        <w:rPr>
          <w:rFonts w:hint="eastAsia"/>
          <w:sz w:val="30"/>
          <w:szCs w:val="30"/>
        </w:rPr>
        <w:t>125</w:t>
      </w:r>
      <w:r>
        <w:rPr>
          <w:rFonts w:hint="eastAsia"/>
          <w:sz w:val="30"/>
          <w:szCs w:val="30"/>
        </w:rPr>
        <w:t>号起诉书指控被告人张某某、叶某某、张某甲、张某乙、梁某某、陈某某犯挪用公款罪，于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向本院提起公诉。本院受理后依法适用普通程序，组成合议庭公开开庭审理了本案。罗定市人民检察院指派代理检察员覃着出庭支持公诉。被告人张某某、叶某某、张某甲、张某乙、梁某某、陈某某到庭参加诉讼。现已审理终结。</w:t>
      </w:r>
    </w:p>
    <w:p w14:paraId="0B6C1065" w14:textId="77777777" w:rsidR="008A4550" w:rsidRDefault="008A4550">
      <w:pPr>
        <w:spacing w:line="500" w:lineRule="atLeast"/>
        <w:ind w:firstLine="600"/>
        <w:divId w:val="324165255"/>
        <w:rPr>
          <w:rFonts w:hint="eastAsia"/>
          <w:sz w:val="30"/>
          <w:szCs w:val="30"/>
        </w:rPr>
      </w:pPr>
      <w:r>
        <w:rPr>
          <w:rFonts w:hint="eastAsia"/>
          <w:sz w:val="30"/>
          <w:szCs w:val="30"/>
        </w:rPr>
        <w:t>经审理查明：自</w:t>
      </w:r>
      <w:r>
        <w:rPr>
          <w:rFonts w:hint="eastAsia"/>
          <w:sz w:val="30"/>
          <w:szCs w:val="30"/>
        </w:rPr>
        <w:t>2011</w:t>
      </w:r>
      <w:r>
        <w:rPr>
          <w:rFonts w:hint="eastAsia"/>
          <w:sz w:val="30"/>
          <w:szCs w:val="30"/>
        </w:rPr>
        <w:t>年开始，被告人张某某任</w:t>
      </w:r>
      <w:r>
        <w:rPr>
          <w:rFonts w:hint="eastAsia"/>
          <w:sz w:val="30"/>
          <w:szCs w:val="30"/>
        </w:rPr>
        <w:t>XX</w:t>
      </w:r>
      <w:r>
        <w:rPr>
          <w:rFonts w:hint="eastAsia"/>
          <w:sz w:val="30"/>
          <w:szCs w:val="30"/>
        </w:rPr>
        <w:t>镇</w:t>
      </w:r>
      <w:r>
        <w:rPr>
          <w:rFonts w:hint="eastAsia"/>
          <w:sz w:val="30"/>
          <w:szCs w:val="30"/>
        </w:rPr>
        <w:t>XX</w:t>
      </w:r>
      <w:r>
        <w:rPr>
          <w:rFonts w:hint="eastAsia"/>
          <w:sz w:val="30"/>
          <w:szCs w:val="30"/>
        </w:rPr>
        <w:t>村委党支部书记、村委会主任，被告人叶某某、张某甲、张某乙、梁某某、陈某某任</w:t>
      </w:r>
      <w:r>
        <w:rPr>
          <w:rFonts w:hint="eastAsia"/>
          <w:sz w:val="30"/>
          <w:szCs w:val="30"/>
        </w:rPr>
        <w:t>XX</w:t>
      </w:r>
      <w:r>
        <w:rPr>
          <w:rFonts w:hint="eastAsia"/>
          <w:sz w:val="30"/>
          <w:szCs w:val="30"/>
        </w:rPr>
        <w:t>镇</w:t>
      </w:r>
      <w:r>
        <w:rPr>
          <w:rFonts w:hint="eastAsia"/>
          <w:sz w:val="30"/>
          <w:szCs w:val="30"/>
        </w:rPr>
        <w:t>XX</w:t>
      </w:r>
      <w:r>
        <w:rPr>
          <w:rFonts w:hint="eastAsia"/>
          <w:sz w:val="30"/>
          <w:szCs w:val="30"/>
        </w:rPr>
        <w:t>村委委员、党支部委员，梁某某于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月离任。</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月至</w:t>
      </w:r>
      <w:r>
        <w:rPr>
          <w:rFonts w:hint="eastAsia"/>
          <w:sz w:val="30"/>
          <w:szCs w:val="30"/>
        </w:rPr>
        <w:t>12</w:t>
      </w:r>
      <w:r>
        <w:rPr>
          <w:rFonts w:hint="eastAsia"/>
          <w:sz w:val="30"/>
          <w:szCs w:val="30"/>
        </w:rPr>
        <w:t>月间，六被告人协助罗定市人民政府开展</w:t>
      </w:r>
      <w:r>
        <w:rPr>
          <w:rFonts w:hint="eastAsia"/>
          <w:sz w:val="30"/>
          <w:szCs w:val="30"/>
        </w:rPr>
        <w:t>2014</w:t>
      </w:r>
      <w:r>
        <w:rPr>
          <w:rFonts w:hint="eastAsia"/>
          <w:sz w:val="30"/>
          <w:szCs w:val="30"/>
        </w:rPr>
        <w:t>年度</w:t>
      </w:r>
      <w:r>
        <w:rPr>
          <w:rFonts w:hint="eastAsia"/>
          <w:sz w:val="30"/>
          <w:szCs w:val="30"/>
        </w:rPr>
        <w:t>XX</w:t>
      </w:r>
      <w:r>
        <w:rPr>
          <w:rFonts w:hint="eastAsia"/>
          <w:sz w:val="30"/>
          <w:szCs w:val="30"/>
        </w:rPr>
        <w:t>镇</w:t>
      </w:r>
      <w:r>
        <w:rPr>
          <w:rFonts w:hint="eastAsia"/>
          <w:sz w:val="30"/>
          <w:szCs w:val="30"/>
        </w:rPr>
        <w:t>XX</w:t>
      </w:r>
      <w:r>
        <w:rPr>
          <w:rFonts w:hint="eastAsia"/>
          <w:sz w:val="30"/>
          <w:szCs w:val="30"/>
        </w:rPr>
        <w:t>村的基本医疗保险参保缴费工作并负责将收取的参保费用按时汇入罗定市</w:t>
      </w:r>
      <w:r>
        <w:rPr>
          <w:rFonts w:hint="eastAsia"/>
          <w:sz w:val="30"/>
          <w:szCs w:val="30"/>
        </w:rPr>
        <w:t>XX</w:t>
      </w:r>
      <w:r>
        <w:rPr>
          <w:rFonts w:hint="eastAsia"/>
          <w:sz w:val="30"/>
          <w:szCs w:val="30"/>
        </w:rPr>
        <w:t>镇城乡居民基本医疗保险管理委员会办公室设在中国农业银行的专用账户。</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月月底，由被告人张某某牵头、提议，各被告人合谋将各人代收取的参保费用合共</w:t>
      </w:r>
      <w:r>
        <w:rPr>
          <w:rFonts w:hint="eastAsia"/>
          <w:sz w:val="30"/>
          <w:szCs w:val="30"/>
        </w:rPr>
        <w:t>10</w:t>
      </w:r>
      <w:r>
        <w:rPr>
          <w:rFonts w:hint="eastAsia"/>
          <w:sz w:val="30"/>
          <w:szCs w:val="30"/>
        </w:rPr>
        <w:t>万元由张某某经手出借给黎某，其中张某某、叶某某、张某甲、梁某某在参保费用中各拿出</w:t>
      </w:r>
      <w:r>
        <w:rPr>
          <w:rFonts w:hint="eastAsia"/>
          <w:sz w:val="30"/>
          <w:szCs w:val="30"/>
        </w:rPr>
        <w:t>2</w:t>
      </w:r>
      <w:r>
        <w:rPr>
          <w:rFonts w:hint="eastAsia"/>
          <w:sz w:val="30"/>
          <w:szCs w:val="30"/>
        </w:rPr>
        <w:t>万元，陈某某、张某乙在参保费用中各拿出</w:t>
      </w:r>
      <w:r>
        <w:rPr>
          <w:rFonts w:hint="eastAsia"/>
          <w:sz w:val="30"/>
          <w:szCs w:val="30"/>
        </w:rPr>
        <w:t>1</w:t>
      </w:r>
      <w:r>
        <w:rPr>
          <w:rFonts w:hint="eastAsia"/>
          <w:sz w:val="30"/>
          <w:szCs w:val="30"/>
        </w:rPr>
        <w:t>万元，张某某两次收取了黎某支付的孽息合共</w:t>
      </w:r>
      <w:r>
        <w:rPr>
          <w:rFonts w:hint="eastAsia"/>
          <w:sz w:val="30"/>
          <w:szCs w:val="30"/>
        </w:rPr>
        <w:t>4000</w:t>
      </w:r>
      <w:r>
        <w:rPr>
          <w:rFonts w:hint="eastAsia"/>
          <w:sz w:val="30"/>
          <w:szCs w:val="30"/>
        </w:rPr>
        <w:t>元，其中被告人张某某分得</w:t>
      </w:r>
      <w:r>
        <w:rPr>
          <w:rFonts w:hint="eastAsia"/>
          <w:sz w:val="30"/>
          <w:szCs w:val="30"/>
        </w:rPr>
        <w:t>700</w:t>
      </w:r>
      <w:r>
        <w:rPr>
          <w:rFonts w:hint="eastAsia"/>
          <w:sz w:val="30"/>
          <w:szCs w:val="30"/>
        </w:rPr>
        <w:t>元，被告人叶某某、张某甲、张某乙、梁某某、陈某某分别分得</w:t>
      </w:r>
      <w:r>
        <w:rPr>
          <w:rFonts w:hint="eastAsia"/>
          <w:sz w:val="30"/>
          <w:szCs w:val="30"/>
        </w:rPr>
        <w:t>660</w:t>
      </w:r>
      <w:r>
        <w:rPr>
          <w:rFonts w:hint="eastAsia"/>
          <w:sz w:val="30"/>
          <w:szCs w:val="30"/>
        </w:rPr>
        <w:t>元。同年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日，黎某归还该</w:t>
      </w:r>
      <w:r>
        <w:rPr>
          <w:rFonts w:hint="eastAsia"/>
          <w:sz w:val="30"/>
          <w:szCs w:val="30"/>
        </w:rPr>
        <w:t>10</w:t>
      </w:r>
      <w:r>
        <w:rPr>
          <w:rFonts w:hint="eastAsia"/>
          <w:sz w:val="30"/>
          <w:szCs w:val="30"/>
        </w:rPr>
        <w:t>万元本金后，被告人张某某将上述</w:t>
      </w:r>
      <w:r>
        <w:rPr>
          <w:rFonts w:hint="eastAsia"/>
          <w:sz w:val="30"/>
          <w:szCs w:val="30"/>
        </w:rPr>
        <w:t>10</w:t>
      </w:r>
      <w:r>
        <w:rPr>
          <w:rFonts w:hint="eastAsia"/>
          <w:sz w:val="30"/>
          <w:szCs w:val="30"/>
        </w:rPr>
        <w:t>万元存入缴费专用账户。</w:t>
      </w:r>
    </w:p>
    <w:p w14:paraId="4BBDB587" w14:textId="77777777" w:rsidR="008A4550" w:rsidRDefault="008A4550">
      <w:pPr>
        <w:spacing w:line="500" w:lineRule="atLeast"/>
        <w:ind w:firstLine="600"/>
        <w:divId w:val="1936553135"/>
        <w:rPr>
          <w:rFonts w:hint="eastAsia"/>
          <w:sz w:val="30"/>
          <w:szCs w:val="30"/>
        </w:rPr>
      </w:pP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日，经群众举报，罗定市人民检察院电话通知六被告人接受调查，六被告人到案后对其犯罪事实供认不讳。案发后，六被告人已退出上述违法所得。</w:t>
      </w:r>
    </w:p>
    <w:p w14:paraId="47E9D6C8" w14:textId="77777777" w:rsidR="008A4550" w:rsidRDefault="008A4550">
      <w:pPr>
        <w:spacing w:line="500" w:lineRule="atLeast"/>
        <w:ind w:firstLine="600"/>
        <w:divId w:val="21395275"/>
        <w:rPr>
          <w:rFonts w:hint="eastAsia"/>
          <w:sz w:val="30"/>
          <w:szCs w:val="30"/>
        </w:rPr>
      </w:pPr>
      <w:r>
        <w:rPr>
          <w:rFonts w:hint="eastAsia"/>
          <w:sz w:val="30"/>
          <w:szCs w:val="30"/>
        </w:rPr>
        <w:t>上述事实，被告人张某某、叶某某、张某甲、张某乙、梁某某、陈某某在开庭审理过程中亦无异议，且有六人在侦查机关的供述和辩解；证人梁某林、黎某、彭某臻的证言；六被告人的任职材料；云浮市居民基本医疗保险相关资料；罗定市城乡居民医疗保险资料；罗镜镇镜西村委收到合医款情况表及相关票据资料；扣押清单及现金交款单；户籍信息；到案经过；本院向黎某的调查笔录等证据证实，足以认定。</w:t>
      </w:r>
    </w:p>
    <w:p w14:paraId="70E18F38" w14:textId="77777777" w:rsidR="008A4550" w:rsidRDefault="008A4550">
      <w:pPr>
        <w:spacing w:line="500" w:lineRule="atLeast"/>
        <w:ind w:firstLine="600"/>
        <w:divId w:val="438261382"/>
        <w:rPr>
          <w:rFonts w:hint="eastAsia"/>
          <w:sz w:val="30"/>
          <w:szCs w:val="30"/>
        </w:rPr>
      </w:pPr>
      <w:r>
        <w:rPr>
          <w:rFonts w:hint="eastAsia"/>
          <w:sz w:val="30"/>
          <w:szCs w:val="30"/>
        </w:rPr>
        <w:t>本院认为，被告人张某某、叶某某、张某甲、张某乙、梁某某、陈某某作为村基层组织人员，利用协助人民政府开展基本医疗保险的缴费工作代收医疗保险费的职务便利，挪用公款合共</w:t>
      </w:r>
      <w:r>
        <w:rPr>
          <w:rFonts w:hint="eastAsia"/>
          <w:sz w:val="30"/>
          <w:szCs w:val="30"/>
        </w:rPr>
        <w:t>10</w:t>
      </w:r>
      <w:r>
        <w:rPr>
          <w:rFonts w:hint="eastAsia"/>
          <w:sz w:val="30"/>
          <w:szCs w:val="30"/>
        </w:rPr>
        <w:t>万元归个人使用，进行营利活动，其行为已构成挪用公款罪。公诉机关指控六被告人犯挪用公款罪的事实清楚，证据确实、充分，罪名成立。鉴于六被告人在本案中作用相当，故不宜区分主从犯，但张某某所起的作用大于其余五被告人，量刑时予以区分。六被告人在案发前已归还全部公款，且已退出全部违法所得，可以从轻处罚；归案后如实供述其犯罪事实，且当庭自愿认罪，依法可以从轻处罚。综上，本院决定对六被告人从轻处罚。对于六被告人退出的违法所得，应予没收。鉴于六被告人是初犯，悔罪表现较好，对其适用缓刑对所在社区没有重大不良影响，可对其宣告缓刑。根据六被告人的犯罪性质、情节和悔罪表现，依照《中华人民共和国刑法》第三百八十四条第一款、第六十四条、第六十七条第三款、第七十二条、第七十三条，《最高人民法院﹤关于审理挪用公款案件具体应用法律若干问题的解释﹥》第二条第一款第（二）项、第三条的规定，经本院审判委员会讨论决定，判决如下：</w:t>
      </w:r>
    </w:p>
    <w:p w14:paraId="18404C03" w14:textId="77777777" w:rsidR="008A4550" w:rsidRDefault="008A4550">
      <w:pPr>
        <w:spacing w:line="500" w:lineRule="atLeast"/>
        <w:ind w:firstLine="600"/>
        <w:divId w:val="1737968105"/>
        <w:rPr>
          <w:rFonts w:hint="eastAsia"/>
          <w:sz w:val="30"/>
          <w:szCs w:val="30"/>
        </w:rPr>
      </w:pPr>
      <w:r>
        <w:rPr>
          <w:rFonts w:hint="eastAsia"/>
          <w:sz w:val="30"/>
          <w:szCs w:val="30"/>
        </w:rPr>
        <w:t>一、被告人张某某犯挪用公款罪，判处有期徒刑二年，缓刑三年。</w:t>
      </w:r>
    </w:p>
    <w:p w14:paraId="75B0BB85" w14:textId="77777777" w:rsidR="008A4550" w:rsidRDefault="008A4550">
      <w:pPr>
        <w:spacing w:line="500" w:lineRule="atLeast"/>
        <w:ind w:firstLine="600"/>
        <w:divId w:val="132873673"/>
        <w:rPr>
          <w:rFonts w:hint="eastAsia"/>
          <w:sz w:val="30"/>
          <w:szCs w:val="30"/>
        </w:rPr>
      </w:pPr>
      <w:r>
        <w:rPr>
          <w:rFonts w:hint="eastAsia"/>
          <w:sz w:val="30"/>
          <w:szCs w:val="30"/>
        </w:rPr>
        <w:t>（缓刑考验期限，从判决确定之日起计算）。</w:t>
      </w:r>
    </w:p>
    <w:p w14:paraId="1816D282" w14:textId="77777777" w:rsidR="008A4550" w:rsidRDefault="008A4550">
      <w:pPr>
        <w:spacing w:line="500" w:lineRule="atLeast"/>
        <w:ind w:firstLine="600"/>
        <w:divId w:val="1048144308"/>
        <w:rPr>
          <w:rFonts w:hint="eastAsia"/>
          <w:sz w:val="30"/>
          <w:szCs w:val="30"/>
        </w:rPr>
      </w:pPr>
      <w:r>
        <w:rPr>
          <w:rFonts w:hint="eastAsia"/>
          <w:sz w:val="30"/>
          <w:szCs w:val="30"/>
        </w:rPr>
        <w:t>被告人叶某某犯挪用公款罪，判处有期徒刑一年八个月，缓刑二年。</w:t>
      </w:r>
    </w:p>
    <w:p w14:paraId="3E967C00" w14:textId="77777777" w:rsidR="008A4550" w:rsidRDefault="008A4550">
      <w:pPr>
        <w:spacing w:line="500" w:lineRule="atLeast"/>
        <w:ind w:firstLine="600"/>
        <w:divId w:val="1054038287"/>
        <w:rPr>
          <w:rFonts w:hint="eastAsia"/>
          <w:sz w:val="30"/>
          <w:szCs w:val="30"/>
        </w:rPr>
      </w:pPr>
      <w:r>
        <w:rPr>
          <w:rFonts w:hint="eastAsia"/>
          <w:sz w:val="30"/>
          <w:szCs w:val="30"/>
        </w:rPr>
        <w:t>（缓刑考验期限，从判决确定之日起计算）。</w:t>
      </w:r>
    </w:p>
    <w:p w14:paraId="2E1FDD60" w14:textId="77777777" w:rsidR="008A4550" w:rsidRDefault="008A4550">
      <w:pPr>
        <w:spacing w:line="500" w:lineRule="atLeast"/>
        <w:ind w:firstLine="600"/>
        <w:divId w:val="1231649128"/>
        <w:rPr>
          <w:rFonts w:hint="eastAsia"/>
          <w:sz w:val="30"/>
          <w:szCs w:val="30"/>
        </w:rPr>
      </w:pPr>
      <w:r>
        <w:rPr>
          <w:rFonts w:hint="eastAsia"/>
          <w:sz w:val="30"/>
          <w:szCs w:val="30"/>
        </w:rPr>
        <w:t>被告人张某甲犯挪用公款罪，判处有期徒刑一年八个月，缓刑二年。</w:t>
      </w:r>
    </w:p>
    <w:p w14:paraId="177C6965" w14:textId="77777777" w:rsidR="008A4550" w:rsidRDefault="008A4550">
      <w:pPr>
        <w:spacing w:line="500" w:lineRule="atLeast"/>
        <w:ind w:firstLine="600"/>
        <w:divId w:val="729113550"/>
        <w:rPr>
          <w:rFonts w:hint="eastAsia"/>
          <w:sz w:val="30"/>
          <w:szCs w:val="30"/>
        </w:rPr>
      </w:pPr>
      <w:r>
        <w:rPr>
          <w:rFonts w:hint="eastAsia"/>
          <w:sz w:val="30"/>
          <w:szCs w:val="30"/>
        </w:rPr>
        <w:t>（缓刑考验期限，从判决确定之日起计算）。</w:t>
      </w:r>
    </w:p>
    <w:p w14:paraId="1AE4000A" w14:textId="77777777" w:rsidR="008A4550" w:rsidRDefault="008A4550">
      <w:pPr>
        <w:spacing w:line="500" w:lineRule="atLeast"/>
        <w:ind w:firstLine="600"/>
        <w:divId w:val="1771121522"/>
        <w:rPr>
          <w:rFonts w:hint="eastAsia"/>
          <w:sz w:val="30"/>
          <w:szCs w:val="30"/>
        </w:rPr>
      </w:pPr>
      <w:r>
        <w:rPr>
          <w:rFonts w:hint="eastAsia"/>
          <w:sz w:val="30"/>
          <w:szCs w:val="30"/>
        </w:rPr>
        <w:t>被告人张某乙犯挪用公款罪，判处有期徒刑一年八个月，缓刑二年。</w:t>
      </w:r>
    </w:p>
    <w:p w14:paraId="37E249E3" w14:textId="77777777" w:rsidR="008A4550" w:rsidRDefault="008A4550">
      <w:pPr>
        <w:spacing w:line="500" w:lineRule="atLeast"/>
        <w:ind w:firstLine="600"/>
        <w:divId w:val="1050835797"/>
        <w:rPr>
          <w:rFonts w:hint="eastAsia"/>
          <w:sz w:val="30"/>
          <w:szCs w:val="30"/>
        </w:rPr>
      </w:pPr>
      <w:r>
        <w:rPr>
          <w:rFonts w:hint="eastAsia"/>
          <w:sz w:val="30"/>
          <w:szCs w:val="30"/>
        </w:rPr>
        <w:t>（缓刑考验期限，从判决确定之日起计算）。</w:t>
      </w:r>
    </w:p>
    <w:p w14:paraId="7F396386" w14:textId="77777777" w:rsidR="008A4550" w:rsidRDefault="008A4550">
      <w:pPr>
        <w:spacing w:line="500" w:lineRule="atLeast"/>
        <w:ind w:firstLine="600"/>
        <w:divId w:val="391386904"/>
        <w:rPr>
          <w:rFonts w:hint="eastAsia"/>
          <w:sz w:val="30"/>
          <w:szCs w:val="30"/>
        </w:rPr>
      </w:pPr>
      <w:r>
        <w:rPr>
          <w:rFonts w:hint="eastAsia"/>
          <w:sz w:val="30"/>
          <w:szCs w:val="30"/>
        </w:rPr>
        <w:t>被告人梁某某犯挪用公款罪，判处有期徒刑一年八个月，缓刑二年。</w:t>
      </w:r>
    </w:p>
    <w:p w14:paraId="57AC189E" w14:textId="77777777" w:rsidR="008A4550" w:rsidRDefault="008A4550">
      <w:pPr>
        <w:spacing w:line="500" w:lineRule="atLeast"/>
        <w:ind w:firstLine="600"/>
        <w:divId w:val="2096902599"/>
        <w:rPr>
          <w:rFonts w:hint="eastAsia"/>
          <w:sz w:val="30"/>
          <w:szCs w:val="30"/>
        </w:rPr>
      </w:pPr>
      <w:r>
        <w:rPr>
          <w:rFonts w:hint="eastAsia"/>
          <w:sz w:val="30"/>
          <w:szCs w:val="30"/>
        </w:rPr>
        <w:t>（缓刑考验期限，从判决确定之日起计算）。</w:t>
      </w:r>
    </w:p>
    <w:p w14:paraId="003958DE" w14:textId="77777777" w:rsidR="008A4550" w:rsidRDefault="008A4550">
      <w:pPr>
        <w:spacing w:line="500" w:lineRule="atLeast"/>
        <w:ind w:firstLine="600"/>
        <w:divId w:val="651955509"/>
        <w:rPr>
          <w:rFonts w:hint="eastAsia"/>
          <w:sz w:val="30"/>
          <w:szCs w:val="30"/>
        </w:rPr>
      </w:pPr>
      <w:r>
        <w:rPr>
          <w:rFonts w:hint="eastAsia"/>
          <w:sz w:val="30"/>
          <w:szCs w:val="30"/>
        </w:rPr>
        <w:t>被告人陈某某犯挪用公款罪，判处有期徒刑一年八个月，缓刑二年。</w:t>
      </w:r>
    </w:p>
    <w:p w14:paraId="3312EC9B" w14:textId="77777777" w:rsidR="008A4550" w:rsidRDefault="008A4550">
      <w:pPr>
        <w:spacing w:line="500" w:lineRule="atLeast"/>
        <w:ind w:firstLine="600"/>
        <w:divId w:val="607587312"/>
        <w:rPr>
          <w:rFonts w:hint="eastAsia"/>
          <w:sz w:val="30"/>
          <w:szCs w:val="30"/>
        </w:rPr>
      </w:pPr>
      <w:r>
        <w:rPr>
          <w:rFonts w:hint="eastAsia"/>
          <w:sz w:val="30"/>
          <w:szCs w:val="30"/>
        </w:rPr>
        <w:t>（缓刑考验期限，从判决确定之日起计算）。</w:t>
      </w:r>
    </w:p>
    <w:p w14:paraId="780BB360" w14:textId="77777777" w:rsidR="008A4550" w:rsidRDefault="008A4550">
      <w:pPr>
        <w:spacing w:line="500" w:lineRule="atLeast"/>
        <w:ind w:firstLine="600"/>
        <w:divId w:val="1875925388"/>
        <w:rPr>
          <w:rFonts w:hint="eastAsia"/>
          <w:sz w:val="30"/>
          <w:szCs w:val="30"/>
        </w:rPr>
      </w:pPr>
      <w:r>
        <w:rPr>
          <w:rFonts w:hint="eastAsia"/>
          <w:sz w:val="30"/>
          <w:szCs w:val="30"/>
        </w:rPr>
        <w:t>七、对被告人张某某退出的违法所得</w:t>
      </w:r>
      <w:r>
        <w:rPr>
          <w:rFonts w:hint="eastAsia"/>
          <w:sz w:val="30"/>
          <w:szCs w:val="30"/>
        </w:rPr>
        <w:t>700</w:t>
      </w:r>
      <w:r>
        <w:rPr>
          <w:rFonts w:hint="eastAsia"/>
          <w:sz w:val="30"/>
          <w:szCs w:val="30"/>
        </w:rPr>
        <w:t>元以及被告人叶某某、张某甲、张某乙、梁某某、陈某某分别退出的违法所得</w:t>
      </w:r>
      <w:r>
        <w:rPr>
          <w:rFonts w:hint="eastAsia"/>
          <w:sz w:val="30"/>
          <w:szCs w:val="30"/>
        </w:rPr>
        <w:t>660</w:t>
      </w:r>
      <w:r>
        <w:rPr>
          <w:rFonts w:hint="eastAsia"/>
          <w:sz w:val="30"/>
          <w:szCs w:val="30"/>
        </w:rPr>
        <w:t>元，予以没收。</w:t>
      </w:r>
    </w:p>
    <w:p w14:paraId="73ED5385" w14:textId="77777777" w:rsidR="008A4550" w:rsidRDefault="008A4550">
      <w:pPr>
        <w:spacing w:line="500" w:lineRule="atLeast"/>
        <w:ind w:firstLine="600"/>
        <w:divId w:val="1683161715"/>
        <w:rPr>
          <w:rFonts w:hint="eastAsia"/>
          <w:sz w:val="30"/>
          <w:szCs w:val="30"/>
        </w:rPr>
      </w:pPr>
      <w:r>
        <w:rPr>
          <w:rFonts w:hint="eastAsia"/>
          <w:sz w:val="30"/>
          <w:szCs w:val="30"/>
        </w:rPr>
        <w:t>如不服本判决，可在接到判决书的第二日起十日内，通过本院或直接向广东省云浮市中级人民法院提出上诉。书面上诉的，应当提交上诉状正本一份，副本二份。</w:t>
      </w:r>
    </w:p>
    <w:p w14:paraId="72AA1A03" w14:textId="77777777" w:rsidR="008A4550" w:rsidRDefault="008A4550">
      <w:pPr>
        <w:spacing w:line="500" w:lineRule="atLeast"/>
        <w:jc w:val="right"/>
        <w:divId w:val="2143501786"/>
        <w:rPr>
          <w:rFonts w:hint="eastAsia"/>
          <w:sz w:val="30"/>
          <w:szCs w:val="30"/>
        </w:rPr>
      </w:pPr>
      <w:r>
        <w:rPr>
          <w:rFonts w:hint="eastAsia"/>
          <w:sz w:val="30"/>
          <w:szCs w:val="30"/>
        </w:rPr>
        <w:t>审　判　长　　黄小红</w:t>
      </w:r>
    </w:p>
    <w:p w14:paraId="02B4D94F" w14:textId="77777777" w:rsidR="008A4550" w:rsidRDefault="008A4550">
      <w:pPr>
        <w:spacing w:line="500" w:lineRule="atLeast"/>
        <w:jc w:val="right"/>
        <w:divId w:val="1572808520"/>
        <w:rPr>
          <w:rFonts w:hint="eastAsia"/>
          <w:sz w:val="30"/>
          <w:szCs w:val="30"/>
        </w:rPr>
      </w:pPr>
      <w:r>
        <w:rPr>
          <w:rFonts w:hint="eastAsia"/>
          <w:sz w:val="30"/>
          <w:szCs w:val="30"/>
        </w:rPr>
        <w:t>代理审判员　　陈国恒</w:t>
      </w:r>
    </w:p>
    <w:p w14:paraId="6F0154AF" w14:textId="77777777" w:rsidR="008A4550" w:rsidRDefault="008A4550">
      <w:pPr>
        <w:spacing w:line="500" w:lineRule="atLeast"/>
        <w:jc w:val="right"/>
        <w:divId w:val="245657056"/>
        <w:rPr>
          <w:rFonts w:hint="eastAsia"/>
          <w:sz w:val="30"/>
          <w:szCs w:val="30"/>
        </w:rPr>
      </w:pPr>
      <w:r>
        <w:rPr>
          <w:rFonts w:hint="eastAsia"/>
          <w:sz w:val="30"/>
          <w:szCs w:val="30"/>
        </w:rPr>
        <w:t>人民陪审员　　黄仕杰</w:t>
      </w:r>
    </w:p>
    <w:p w14:paraId="211AA521" w14:textId="77777777" w:rsidR="008A4550" w:rsidRDefault="008A4550">
      <w:pPr>
        <w:spacing w:line="500" w:lineRule="atLeast"/>
        <w:jc w:val="right"/>
        <w:divId w:val="1249197621"/>
        <w:rPr>
          <w:rFonts w:hint="eastAsia"/>
          <w:sz w:val="30"/>
          <w:szCs w:val="30"/>
        </w:rPr>
      </w:pPr>
      <w:r>
        <w:rPr>
          <w:rFonts w:hint="eastAsia"/>
          <w:sz w:val="30"/>
          <w:szCs w:val="30"/>
        </w:rPr>
        <w:t>二〇一五年七月三十一日</w:t>
      </w:r>
    </w:p>
    <w:p w14:paraId="163DAE98" w14:textId="77777777" w:rsidR="008A4550" w:rsidRDefault="008A4550">
      <w:pPr>
        <w:spacing w:line="500" w:lineRule="atLeast"/>
        <w:jc w:val="right"/>
        <w:divId w:val="295725520"/>
        <w:rPr>
          <w:rFonts w:hint="eastAsia"/>
          <w:sz w:val="30"/>
          <w:szCs w:val="30"/>
        </w:rPr>
      </w:pPr>
      <w:r>
        <w:rPr>
          <w:rFonts w:hint="eastAsia"/>
          <w:sz w:val="30"/>
          <w:szCs w:val="30"/>
        </w:rPr>
        <w:t>书　记　员　　袁美霞</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041B9A" w14:textId="77777777" w:rsidR="00E706BB" w:rsidRDefault="00E706BB" w:rsidP="00E706BB">
      <w:pPr>
        <w:rPr>
          <w:rFonts w:hint="eastAsia"/>
        </w:rPr>
      </w:pPr>
      <w:r>
        <w:separator/>
      </w:r>
    </w:p>
  </w:endnote>
  <w:endnote w:type="continuationSeparator" w:id="0">
    <w:p w14:paraId="3EF2D82A" w14:textId="77777777" w:rsidR="00E706BB" w:rsidRDefault="00E706BB" w:rsidP="00E706B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9FBC1B" w14:textId="77777777" w:rsidR="00E706BB" w:rsidRDefault="00E706BB" w:rsidP="00E706BB">
      <w:pPr>
        <w:rPr>
          <w:rFonts w:hint="eastAsia"/>
        </w:rPr>
      </w:pPr>
      <w:r>
        <w:separator/>
      </w:r>
    </w:p>
  </w:footnote>
  <w:footnote w:type="continuationSeparator" w:id="0">
    <w:p w14:paraId="18D4EBAB" w14:textId="77777777" w:rsidR="00E706BB" w:rsidRDefault="00E706BB" w:rsidP="00E706B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706BB"/>
    <w:rsid w:val="008A4550"/>
    <w:rsid w:val="00A23C24"/>
    <w:rsid w:val="00E706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2E7CD0"/>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706BB"/>
    <w:pPr>
      <w:tabs>
        <w:tab w:val="center" w:pos="4153"/>
        <w:tab w:val="right" w:pos="8306"/>
      </w:tabs>
      <w:snapToGrid w:val="0"/>
      <w:jc w:val="center"/>
    </w:pPr>
    <w:rPr>
      <w:sz w:val="18"/>
      <w:szCs w:val="18"/>
    </w:rPr>
  </w:style>
  <w:style w:type="character" w:customStyle="1" w:styleId="a4">
    <w:name w:val="页眉 字符"/>
    <w:basedOn w:val="a0"/>
    <w:link w:val="a3"/>
    <w:uiPriority w:val="99"/>
    <w:rsid w:val="00E706BB"/>
    <w:rPr>
      <w:rFonts w:ascii="宋体" w:eastAsia="宋体" w:hAnsi="宋体" w:cs="宋体"/>
      <w:sz w:val="18"/>
      <w:szCs w:val="18"/>
    </w:rPr>
  </w:style>
  <w:style w:type="paragraph" w:styleId="a5">
    <w:name w:val="footer"/>
    <w:basedOn w:val="a"/>
    <w:link w:val="a6"/>
    <w:uiPriority w:val="99"/>
    <w:unhideWhenUsed/>
    <w:rsid w:val="00E706BB"/>
    <w:pPr>
      <w:tabs>
        <w:tab w:val="center" w:pos="4153"/>
        <w:tab w:val="right" w:pos="8306"/>
      </w:tabs>
      <w:snapToGrid w:val="0"/>
    </w:pPr>
    <w:rPr>
      <w:sz w:val="18"/>
      <w:szCs w:val="18"/>
    </w:rPr>
  </w:style>
  <w:style w:type="character" w:customStyle="1" w:styleId="a6">
    <w:name w:val="页脚 字符"/>
    <w:basedOn w:val="a0"/>
    <w:link w:val="a5"/>
    <w:uiPriority w:val="99"/>
    <w:rsid w:val="00E706B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95275">
      <w:marLeft w:val="0"/>
      <w:marRight w:val="0"/>
      <w:marTop w:val="10"/>
      <w:marBottom w:val="10"/>
      <w:divBdr>
        <w:top w:val="none" w:sz="0" w:space="0" w:color="auto"/>
        <w:left w:val="none" w:sz="0" w:space="0" w:color="auto"/>
        <w:bottom w:val="none" w:sz="0" w:space="0" w:color="auto"/>
        <w:right w:val="none" w:sz="0" w:space="0" w:color="auto"/>
      </w:divBdr>
    </w:div>
    <w:div w:id="132873673">
      <w:marLeft w:val="0"/>
      <w:marRight w:val="0"/>
      <w:marTop w:val="10"/>
      <w:marBottom w:val="10"/>
      <w:divBdr>
        <w:top w:val="none" w:sz="0" w:space="0" w:color="auto"/>
        <w:left w:val="none" w:sz="0" w:space="0" w:color="auto"/>
        <w:bottom w:val="none" w:sz="0" w:space="0" w:color="auto"/>
        <w:right w:val="none" w:sz="0" w:space="0" w:color="auto"/>
      </w:divBdr>
    </w:div>
    <w:div w:id="245657056">
      <w:marLeft w:val="0"/>
      <w:marRight w:val="720"/>
      <w:marTop w:val="10"/>
      <w:marBottom w:val="10"/>
      <w:divBdr>
        <w:top w:val="none" w:sz="0" w:space="0" w:color="auto"/>
        <w:left w:val="none" w:sz="0" w:space="0" w:color="auto"/>
        <w:bottom w:val="none" w:sz="0" w:space="0" w:color="auto"/>
        <w:right w:val="none" w:sz="0" w:space="0" w:color="auto"/>
      </w:divBdr>
    </w:div>
    <w:div w:id="295725520">
      <w:marLeft w:val="0"/>
      <w:marRight w:val="720"/>
      <w:marTop w:val="10"/>
      <w:marBottom w:val="10"/>
      <w:divBdr>
        <w:top w:val="none" w:sz="0" w:space="0" w:color="auto"/>
        <w:left w:val="none" w:sz="0" w:space="0" w:color="auto"/>
        <w:bottom w:val="none" w:sz="0" w:space="0" w:color="auto"/>
        <w:right w:val="none" w:sz="0" w:space="0" w:color="auto"/>
      </w:divBdr>
    </w:div>
    <w:div w:id="324165255">
      <w:marLeft w:val="0"/>
      <w:marRight w:val="0"/>
      <w:marTop w:val="10"/>
      <w:marBottom w:val="10"/>
      <w:divBdr>
        <w:top w:val="none" w:sz="0" w:space="0" w:color="auto"/>
        <w:left w:val="none" w:sz="0" w:space="0" w:color="auto"/>
        <w:bottom w:val="none" w:sz="0" w:space="0" w:color="auto"/>
        <w:right w:val="none" w:sz="0" w:space="0" w:color="auto"/>
      </w:divBdr>
    </w:div>
    <w:div w:id="391386904">
      <w:marLeft w:val="0"/>
      <w:marRight w:val="0"/>
      <w:marTop w:val="10"/>
      <w:marBottom w:val="10"/>
      <w:divBdr>
        <w:top w:val="none" w:sz="0" w:space="0" w:color="auto"/>
        <w:left w:val="none" w:sz="0" w:space="0" w:color="auto"/>
        <w:bottom w:val="none" w:sz="0" w:space="0" w:color="auto"/>
        <w:right w:val="none" w:sz="0" w:space="0" w:color="auto"/>
      </w:divBdr>
    </w:div>
    <w:div w:id="438261382">
      <w:marLeft w:val="0"/>
      <w:marRight w:val="0"/>
      <w:marTop w:val="10"/>
      <w:marBottom w:val="10"/>
      <w:divBdr>
        <w:top w:val="none" w:sz="0" w:space="0" w:color="auto"/>
        <w:left w:val="none" w:sz="0" w:space="0" w:color="auto"/>
        <w:bottom w:val="none" w:sz="0" w:space="0" w:color="auto"/>
        <w:right w:val="none" w:sz="0" w:space="0" w:color="auto"/>
      </w:divBdr>
    </w:div>
    <w:div w:id="503979204">
      <w:marLeft w:val="0"/>
      <w:marRight w:val="0"/>
      <w:marTop w:val="10"/>
      <w:marBottom w:val="10"/>
      <w:divBdr>
        <w:top w:val="none" w:sz="0" w:space="0" w:color="auto"/>
        <w:left w:val="none" w:sz="0" w:space="0" w:color="auto"/>
        <w:bottom w:val="none" w:sz="0" w:space="0" w:color="auto"/>
        <w:right w:val="none" w:sz="0" w:space="0" w:color="auto"/>
      </w:divBdr>
    </w:div>
    <w:div w:id="607587312">
      <w:marLeft w:val="0"/>
      <w:marRight w:val="0"/>
      <w:marTop w:val="10"/>
      <w:marBottom w:val="10"/>
      <w:divBdr>
        <w:top w:val="none" w:sz="0" w:space="0" w:color="auto"/>
        <w:left w:val="none" w:sz="0" w:space="0" w:color="auto"/>
        <w:bottom w:val="none" w:sz="0" w:space="0" w:color="auto"/>
        <w:right w:val="none" w:sz="0" w:space="0" w:color="auto"/>
      </w:divBdr>
    </w:div>
    <w:div w:id="651955509">
      <w:marLeft w:val="0"/>
      <w:marRight w:val="0"/>
      <w:marTop w:val="10"/>
      <w:marBottom w:val="10"/>
      <w:divBdr>
        <w:top w:val="none" w:sz="0" w:space="0" w:color="auto"/>
        <w:left w:val="none" w:sz="0" w:space="0" w:color="auto"/>
        <w:bottom w:val="none" w:sz="0" w:space="0" w:color="auto"/>
        <w:right w:val="none" w:sz="0" w:space="0" w:color="auto"/>
      </w:divBdr>
    </w:div>
    <w:div w:id="717437030">
      <w:marLeft w:val="0"/>
      <w:marRight w:val="0"/>
      <w:marTop w:val="10"/>
      <w:marBottom w:val="10"/>
      <w:divBdr>
        <w:top w:val="none" w:sz="0" w:space="0" w:color="auto"/>
        <w:left w:val="none" w:sz="0" w:space="0" w:color="auto"/>
        <w:bottom w:val="none" w:sz="0" w:space="0" w:color="auto"/>
        <w:right w:val="none" w:sz="0" w:space="0" w:color="auto"/>
      </w:divBdr>
    </w:div>
    <w:div w:id="723875956">
      <w:marLeft w:val="0"/>
      <w:marRight w:val="0"/>
      <w:marTop w:val="10"/>
      <w:marBottom w:val="10"/>
      <w:divBdr>
        <w:top w:val="none" w:sz="0" w:space="0" w:color="auto"/>
        <w:left w:val="none" w:sz="0" w:space="0" w:color="auto"/>
        <w:bottom w:val="none" w:sz="0" w:space="0" w:color="auto"/>
        <w:right w:val="none" w:sz="0" w:space="0" w:color="auto"/>
      </w:divBdr>
    </w:div>
    <w:div w:id="729113550">
      <w:marLeft w:val="0"/>
      <w:marRight w:val="0"/>
      <w:marTop w:val="10"/>
      <w:marBottom w:val="10"/>
      <w:divBdr>
        <w:top w:val="none" w:sz="0" w:space="0" w:color="auto"/>
        <w:left w:val="none" w:sz="0" w:space="0" w:color="auto"/>
        <w:bottom w:val="none" w:sz="0" w:space="0" w:color="auto"/>
        <w:right w:val="none" w:sz="0" w:space="0" w:color="auto"/>
      </w:divBdr>
    </w:div>
    <w:div w:id="815607917">
      <w:marLeft w:val="0"/>
      <w:marRight w:val="0"/>
      <w:marTop w:val="10"/>
      <w:marBottom w:val="10"/>
      <w:divBdr>
        <w:top w:val="none" w:sz="0" w:space="0" w:color="auto"/>
        <w:left w:val="none" w:sz="0" w:space="0" w:color="auto"/>
        <w:bottom w:val="none" w:sz="0" w:space="0" w:color="auto"/>
        <w:right w:val="none" w:sz="0" w:space="0" w:color="auto"/>
      </w:divBdr>
    </w:div>
    <w:div w:id="1048144308">
      <w:marLeft w:val="0"/>
      <w:marRight w:val="0"/>
      <w:marTop w:val="10"/>
      <w:marBottom w:val="10"/>
      <w:divBdr>
        <w:top w:val="none" w:sz="0" w:space="0" w:color="auto"/>
        <w:left w:val="none" w:sz="0" w:space="0" w:color="auto"/>
        <w:bottom w:val="none" w:sz="0" w:space="0" w:color="auto"/>
        <w:right w:val="none" w:sz="0" w:space="0" w:color="auto"/>
      </w:divBdr>
    </w:div>
    <w:div w:id="1050835797">
      <w:marLeft w:val="0"/>
      <w:marRight w:val="0"/>
      <w:marTop w:val="10"/>
      <w:marBottom w:val="10"/>
      <w:divBdr>
        <w:top w:val="none" w:sz="0" w:space="0" w:color="auto"/>
        <w:left w:val="none" w:sz="0" w:space="0" w:color="auto"/>
        <w:bottom w:val="none" w:sz="0" w:space="0" w:color="auto"/>
        <w:right w:val="none" w:sz="0" w:space="0" w:color="auto"/>
      </w:divBdr>
    </w:div>
    <w:div w:id="1054038287">
      <w:marLeft w:val="0"/>
      <w:marRight w:val="0"/>
      <w:marTop w:val="10"/>
      <w:marBottom w:val="10"/>
      <w:divBdr>
        <w:top w:val="none" w:sz="0" w:space="0" w:color="auto"/>
        <w:left w:val="none" w:sz="0" w:space="0" w:color="auto"/>
        <w:bottom w:val="none" w:sz="0" w:space="0" w:color="auto"/>
        <w:right w:val="none" w:sz="0" w:space="0" w:color="auto"/>
      </w:divBdr>
    </w:div>
    <w:div w:id="1144741307">
      <w:marLeft w:val="0"/>
      <w:marRight w:val="0"/>
      <w:marTop w:val="10"/>
      <w:marBottom w:val="10"/>
      <w:divBdr>
        <w:top w:val="none" w:sz="0" w:space="0" w:color="auto"/>
        <w:left w:val="none" w:sz="0" w:space="0" w:color="auto"/>
        <w:bottom w:val="none" w:sz="0" w:space="0" w:color="auto"/>
        <w:right w:val="none" w:sz="0" w:space="0" w:color="auto"/>
      </w:divBdr>
    </w:div>
    <w:div w:id="1217010022">
      <w:marLeft w:val="0"/>
      <w:marRight w:val="0"/>
      <w:marTop w:val="10"/>
      <w:marBottom w:val="10"/>
      <w:divBdr>
        <w:top w:val="none" w:sz="0" w:space="0" w:color="auto"/>
        <w:left w:val="none" w:sz="0" w:space="0" w:color="auto"/>
        <w:bottom w:val="none" w:sz="0" w:space="0" w:color="auto"/>
        <w:right w:val="none" w:sz="0" w:space="0" w:color="auto"/>
      </w:divBdr>
    </w:div>
    <w:div w:id="1231649128">
      <w:marLeft w:val="0"/>
      <w:marRight w:val="0"/>
      <w:marTop w:val="10"/>
      <w:marBottom w:val="10"/>
      <w:divBdr>
        <w:top w:val="none" w:sz="0" w:space="0" w:color="auto"/>
        <w:left w:val="none" w:sz="0" w:space="0" w:color="auto"/>
        <w:bottom w:val="none" w:sz="0" w:space="0" w:color="auto"/>
        <w:right w:val="none" w:sz="0" w:space="0" w:color="auto"/>
      </w:divBdr>
    </w:div>
    <w:div w:id="1249197621">
      <w:marLeft w:val="0"/>
      <w:marRight w:val="720"/>
      <w:marTop w:val="10"/>
      <w:marBottom w:val="10"/>
      <w:divBdr>
        <w:top w:val="none" w:sz="0" w:space="0" w:color="auto"/>
        <w:left w:val="none" w:sz="0" w:space="0" w:color="auto"/>
        <w:bottom w:val="none" w:sz="0" w:space="0" w:color="auto"/>
        <w:right w:val="none" w:sz="0" w:space="0" w:color="auto"/>
      </w:divBdr>
    </w:div>
    <w:div w:id="1564020775">
      <w:marLeft w:val="0"/>
      <w:marRight w:val="0"/>
      <w:marTop w:val="10"/>
      <w:marBottom w:val="10"/>
      <w:divBdr>
        <w:top w:val="none" w:sz="0" w:space="0" w:color="auto"/>
        <w:left w:val="none" w:sz="0" w:space="0" w:color="auto"/>
        <w:bottom w:val="none" w:sz="0" w:space="0" w:color="auto"/>
        <w:right w:val="none" w:sz="0" w:space="0" w:color="auto"/>
      </w:divBdr>
    </w:div>
    <w:div w:id="1572808520">
      <w:marLeft w:val="0"/>
      <w:marRight w:val="720"/>
      <w:marTop w:val="10"/>
      <w:marBottom w:val="10"/>
      <w:divBdr>
        <w:top w:val="none" w:sz="0" w:space="0" w:color="auto"/>
        <w:left w:val="none" w:sz="0" w:space="0" w:color="auto"/>
        <w:bottom w:val="none" w:sz="0" w:space="0" w:color="auto"/>
        <w:right w:val="none" w:sz="0" w:space="0" w:color="auto"/>
      </w:divBdr>
    </w:div>
    <w:div w:id="1683161715">
      <w:marLeft w:val="0"/>
      <w:marRight w:val="0"/>
      <w:marTop w:val="10"/>
      <w:marBottom w:val="10"/>
      <w:divBdr>
        <w:top w:val="none" w:sz="0" w:space="0" w:color="auto"/>
        <w:left w:val="none" w:sz="0" w:space="0" w:color="auto"/>
        <w:bottom w:val="none" w:sz="0" w:space="0" w:color="auto"/>
        <w:right w:val="none" w:sz="0" w:space="0" w:color="auto"/>
      </w:divBdr>
    </w:div>
    <w:div w:id="1726680203">
      <w:marLeft w:val="0"/>
      <w:marRight w:val="0"/>
      <w:marTop w:val="10"/>
      <w:marBottom w:val="10"/>
      <w:divBdr>
        <w:top w:val="none" w:sz="0" w:space="0" w:color="auto"/>
        <w:left w:val="none" w:sz="0" w:space="0" w:color="auto"/>
        <w:bottom w:val="none" w:sz="0" w:space="0" w:color="auto"/>
        <w:right w:val="none" w:sz="0" w:space="0" w:color="auto"/>
      </w:divBdr>
    </w:div>
    <w:div w:id="1737968105">
      <w:marLeft w:val="0"/>
      <w:marRight w:val="0"/>
      <w:marTop w:val="10"/>
      <w:marBottom w:val="10"/>
      <w:divBdr>
        <w:top w:val="none" w:sz="0" w:space="0" w:color="auto"/>
        <w:left w:val="none" w:sz="0" w:space="0" w:color="auto"/>
        <w:bottom w:val="none" w:sz="0" w:space="0" w:color="auto"/>
        <w:right w:val="none" w:sz="0" w:space="0" w:color="auto"/>
      </w:divBdr>
    </w:div>
    <w:div w:id="1763992605">
      <w:marLeft w:val="0"/>
      <w:marRight w:val="0"/>
      <w:marTop w:val="10"/>
      <w:marBottom w:val="10"/>
      <w:divBdr>
        <w:top w:val="none" w:sz="0" w:space="0" w:color="auto"/>
        <w:left w:val="none" w:sz="0" w:space="0" w:color="auto"/>
        <w:bottom w:val="none" w:sz="0" w:space="0" w:color="auto"/>
        <w:right w:val="none" w:sz="0" w:space="0" w:color="auto"/>
      </w:divBdr>
    </w:div>
    <w:div w:id="1771121522">
      <w:marLeft w:val="0"/>
      <w:marRight w:val="0"/>
      <w:marTop w:val="10"/>
      <w:marBottom w:val="10"/>
      <w:divBdr>
        <w:top w:val="none" w:sz="0" w:space="0" w:color="auto"/>
        <w:left w:val="none" w:sz="0" w:space="0" w:color="auto"/>
        <w:bottom w:val="none" w:sz="0" w:space="0" w:color="auto"/>
        <w:right w:val="none" w:sz="0" w:space="0" w:color="auto"/>
      </w:divBdr>
    </w:div>
    <w:div w:id="1875925388">
      <w:marLeft w:val="0"/>
      <w:marRight w:val="0"/>
      <w:marTop w:val="10"/>
      <w:marBottom w:val="10"/>
      <w:divBdr>
        <w:top w:val="none" w:sz="0" w:space="0" w:color="auto"/>
        <w:left w:val="none" w:sz="0" w:space="0" w:color="auto"/>
        <w:bottom w:val="none" w:sz="0" w:space="0" w:color="auto"/>
        <w:right w:val="none" w:sz="0" w:space="0" w:color="auto"/>
      </w:divBdr>
    </w:div>
    <w:div w:id="1936553135">
      <w:marLeft w:val="0"/>
      <w:marRight w:val="0"/>
      <w:marTop w:val="10"/>
      <w:marBottom w:val="10"/>
      <w:divBdr>
        <w:top w:val="none" w:sz="0" w:space="0" w:color="auto"/>
        <w:left w:val="none" w:sz="0" w:space="0" w:color="auto"/>
        <w:bottom w:val="none" w:sz="0" w:space="0" w:color="auto"/>
        <w:right w:val="none" w:sz="0" w:space="0" w:color="auto"/>
      </w:divBdr>
    </w:div>
    <w:div w:id="2070960924">
      <w:marLeft w:val="0"/>
      <w:marRight w:val="0"/>
      <w:marTop w:val="10"/>
      <w:marBottom w:val="10"/>
      <w:divBdr>
        <w:top w:val="none" w:sz="0" w:space="0" w:color="auto"/>
        <w:left w:val="none" w:sz="0" w:space="0" w:color="auto"/>
        <w:bottom w:val="none" w:sz="0" w:space="0" w:color="auto"/>
        <w:right w:val="none" w:sz="0" w:space="0" w:color="auto"/>
      </w:divBdr>
    </w:div>
    <w:div w:id="2096902599">
      <w:marLeft w:val="0"/>
      <w:marRight w:val="0"/>
      <w:marTop w:val="10"/>
      <w:marBottom w:val="10"/>
      <w:divBdr>
        <w:top w:val="none" w:sz="0" w:space="0" w:color="auto"/>
        <w:left w:val="none" w:sz="0" w:space="0" w:color="auto"/>
        <w:bottom w:val="none" w:sz="0" w:space="0" w:color="auto"/>
        <w:right w:val="none" w:sz="0" w:space="0" w:color="auto"/>
      </w:divBdr>
    </w:div>
    <w:div w:id="2104492273">
      <w:marLeft w:val="0"/>
      <w:marRight w:val="0"/>
      <w:marTop w:val="10"/>
      <w:marBottom w:val="10"/>
      <w:divBdr>
        <w:top w:val="none" w:sz="0" w:space="0" w:color="auto"/>
        <w:left w:val="none" w:sz="0" w:space="0" w:color="auto"/>
        <w:bottom w:val="none" w:sz="0" w:space="0" w:color="auto"/>
        <w:right w:val="none" w:sz="0" w:space="0" w:color="auto"/>
      </w:divBdr>
    </w:div>
    <w:div w:id="2143501786">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394</Words>
  <Characters>2248</Characters>
  <Application>Microsoft Office Word</Application>
  <DocSecurity>0</DocSecurity>
  <Lines>18</Lines>
  <Paragraphs>5</Paragraphs>
  <ScaleCrop>false</ScaleCrop>
  <Company/>
  <LinksUpToDate>false</LinksUpToDate>
  <CharactersWithSpaces>2637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2025-04-30T05:41:00Z</dcterms:created>
  <dcterms:modified xsi:type="dcterms:W3CDTF">2025-04-30T05:41:00Z</dcterms:modified>
</cp:coreProperties>
</file>