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B73AD" w14:textId="77777777" w:rsidR="004E05EF" w:rsidRDefault="004E05EF">
      <w:pPr>
        <w:spacing w:line="500" w:lineRule="atLeast"/>
        <w:jc w:val="center"/>
        <w:divId w:val="1110055000"/>
        <w:rPr>
          <w:rFonts w:ascii="黑体" w:eastAsia="黑体" w:hAnsi="黑体"/>
          <w:sz w:val="36"/>
          <w:szCs w:val="36"/>
        </w:rPr>
      </w:pPr>
      <w:r>
        <w:rPr>
          <w:rFonts w:ascii="黑体" w:eastAsia="黑体" w:hAnsi="黑体" w:hint="eastAsia"/>
          <w:sz w:val="36"/>
          <w:szCs w:val="36"/>
        </w:rPr>
        <w:t>广东省蕉岭县人民法院</w:t>
      </w:r>
    </w:p>
    <w:p w14:paraId="6A31A01E" w14:textId="77777777" w:rsidR="004E05EF" w:rsidRDefault="004E05EF">
      <w:pPr>
        <w:spacing w:line="500" w:lineRule="atLeast"/>
        <w:jc w:val="center"/>
        <w:divId w:val="17302307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CD88ACC" w14:textId="77777777" w:rsidR="004E05EF" w:rsidRDefault="004E05EF">
      <w:pPr>
        <w:spacing w:line="500" w:lineRule="atLeast"/>
        <w:jc w:val="right"/>
        <w:divId w:val="656953806"/>
        <w:rPr>
          <w:rFonts w:hint="eastAsia"/>
          <w:sz w:val="30"/>
          <w:szCs w:val="30"/>
        </w:rPr>
      </w:pPr>
      <w:r>
        <w:rPr>
          <w:rFonts w:hint="eastAsia"/>
          <w:sz w:val="30"/>
          <w:szCs w:val="30"/>
        </w:rPr>
        <w:t>（</w:t>
      </w:r>
      <w:r>
        <w:rPr>
          <w:rFonts w:hint="eastAsia"/>
          <w:sz w:val="30"/>
          <w:szCs w:val="30"/>
        </w:rPr>
        <w:t>2015</w:t>
      </w:r>
      <w:r>
        <w:rPr>
          <w:rFonts w:hint="eastAsia"/>
          <w:sz w:val="30"/>
          <w:szCs w:val="30"/>
        </w:rPr>
        <w:t>）梅蕉法刑初字第</w:t>
      </w:r>
      <w:r>
        <w:rPr>
          <w:rFonts w:hint="eastAsia"/>
          <w:sz w:val="30"/>
          <w:szCs w:val="30"/>
        </w:rPr>
        <w:t>37</w:t>
      </w:r>
      <w:r>
        <w:rPr>
          <w:rFonts w:hint="eastAsia"/>
          <w:sz w:val="30"/>
          <w:szCs w:val="30"/>
        </w:rPr>
        <w:t>号</w:t>
      </w:r>
    </w:p>
    <w:p w14:paraId="6A517D2A" w14:textId="77777777" w:rsidR="004E05EF" w:rsidRDefault="004E05EF">
      <w:pPr>
        <w:spacing w:line="500" w:lineRule="atLeast"/>
        <w:ind w:firstLine="600"/>
        <w:divId w:val="1708867766"/>
        <w:rPr>
          <w:rFonts w:hint="eastAsia"/>
          <w:sz w:val="30"/>
          <w:szCs w:val="30"/>
        </w:rPr>
      </w:pPr>
      <w:r>
        <w:rPr>
          <w:rFonts w:hint="eastAsia"/>
          <w:sz w:val="30"/>
          <w:szCs w:val="30"/>
        </w:rPr>
        <w:t>公诉机关蕉岭县人民检察院。</w:t>
      </w:r>
    </w:p>
    <w:p w14:paraId="533B91EB" w14:textId="77777777" w:rsidR="004E05EF" w:rsidRDefault="004E05EF">
      <w:pPr>
        <w:spacing w:line="500" w:lineRule="atLeast"/>
        <w:ind w:firstLine="600"/>
        <w:divId w:val="602349016"/>
        <w:rPr>
          <w:rFonts w:hint="eastAsia"/>
          <w:sz w:val="30"/>
          <w:szCs w:val="30"/>
        </w:rPr>
      </w:pPr>
      <w:r>
        <w:rPr>
          <w:rFonts w:hint="eastAsia"/>
          <w:sz w:val="30"/>
          <w:szCs w:val="30"/>
        </w:rPr>
        <w:t>被告人张某某，男，汉族，高中文化，中共党员，广东省蕉岭县，从事建筑工作，无前科，因涉嫌行贿罪于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日经蕉岭县人民检察院决定对其取保候审，当日由蕉岭县公安局执行。</w:t>
      </w:r>
    </w:p>
    <w:p w14:paraId="2F59C029" w14:textId="77777777" w:rsidR="004E05EF" w:rsidRDefault="004E05EF">
      <w:pPr>
        <w:spacing w:line="500" w:lineRule="atLeast"/>
        <w:ind w:firstLine="600"/>
        <w:divId w:val="1853227064"/>
        <w:rPr>
          <w:rFonts w:hint="eastAsia"/>
          <w:sz w:val="30"/>
          <w:szCs w:val="30"/>
        </w:rPr>
      </w:pPr>
      <w:r>
        <w:rPr>
          <w:rFonts w:hint="eastAsia"/>
          <w:sz w:val="30"/>
          <w:szCs w:val="30"/>
        </w:rPr>
        <w:t>蕉岭县人民检察院以蕉检公诉刑诉（</w:t>
      </w:r>
      <w:r>
        <w:rPr>
          <w:rFonts w:hint="eastAsia"/>
          <w:sz w:val="30"/>
          <w:szCs w:val="30"/>
        </w:rPr>
        <w:t>2015</w:t>
      </w:r>
      <w:r>
        <w:rPr>
          <w:rFonts w:hint="eastAsia"/>
          <w:sz w:val="30"/>
          <w:szCs w:val="30"/>
        </w:rPr>
        <w:t>）</w:t>
      </w:r>
      <w:r>
        <w:rPr>
          <w:rFonts w:hint="eastAsia"/>
          <w:sz w:val="30"/>
          <w:szCs w:val="30"/>
        </w:rPr>
        <w:t>36</w:t>
      </w:r>
      <w:r>
        <w:rPr>
          <w:rFonts w:hint="eastAsia"/>
          <w:sz w:val="30"/>
          <w:szCs w:val="30"/>
        </w:rPr>
        <w:t>号起诉书指控被告人张某某犯行贿罪，于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日向本院提起公诉。本院依法适用简易程序，组成合议庭，公开开庭审理了本案。蕉岭县人民检察院检察员罗雯珠出庭支持公诉，被告人张某某到庭参加了诉讼。现已审理终结。</w:t>
      </w:r>
    </w:p>
    <w:p w14:paraId="212DABEE" w14:textId="77777777" w:rsidR="004E05EF" w:rsidRDefault="004E05EF">
      <w:pPr>
        <w:spacing w:line="500" w:lineRule="atLeast"/>
        <w:ind w:firstLine="600"/>
        <w:divId w:val="1867525475"/>
        <w:rPr>
          <w:rFonts w:hint="eastAsia"/>
          <w:sz w:val="30"/>
          <w:szCs w:val="30"/>
        </w:rPr>
      </w:pPr>
      <w:r>
        <w:rPr>
          <w:rFonts w:hint="eastAsia"/>
          <w:sz w:val="30"/>
          <w:szCs w:val="30"/>
        </w:rPr>
        <w:t>公诉机关指控：</w:t>
      </w:r>
      <w:r>
        <w:rPr>
          <w:rFonts w:hint="eastAsia"/>
          <w:sz w:val="30"/>
          <w:szCs w:val="30"/>
        </w:rPr>
        <w:t>1999</w:t>
      </w:r>
      <w:r>
        <w:rPr>
          <w:rFonts w:hint="eastAsia"/>
          <w:sz w:val="30"/>
          <w:szCs w:val="30"/>
        </w:rPr>
        <w:t>年至</w:t>
      </w:r>
      <w:r>
        <w:rPr>
          <w:rFonts w:hint="eastAsia"/>
          <w:sz w:val="30"/>
          <w:szCs w:val="30"/>
        </w:rPr>
        <w:t>2010</w:t>
      </w:r>
      <w:r>
        <w:rPr>
          <w:rFonts w:hint="eastAsia"/>
          <w:sz w:val="30"/>
          <w:szCs w:val="30"/>
        </w:rPr>
        <w:t>年间，被告人张某某在承建蕉岭县蓝坊镇石湖村村委办公楼、老人活动中心等由上级拨款兴建的建筑工程过程中，为了感谢时任石湖村村委主任张某浩在工程发包、验收结算、工程款支付方面对其的关照以及以后还能继续承建村委的建筑工程，先后向张某浩送款</w:t>
      </w:r>
      <w:r>
        <w:rPr>
          <w:rFonts w:hint="eastAsia"/>
          <w:sz w:val="30"/>
          <w:szCs w:val="30"/>
        </w:rPr>
        <w:t>7</w:t>
      </w:r>
      <w:r>
        <w:rPr>
          <w:rFonts w:hint="eastAsia"/>
          <w:sz w:val="30"/>
          <w:szCs w:val="30"/>
        </w:rPr>
        <w:t>笔，共计人民币</w:t>
      </w:r>
      <w:r>
        <w:rPr>
          <w:rFonts w:hint="eastAsia"/>
          <w:sz w:val="30"/>
          <w:szCs w:val="30"/>
        </w:rPr>
        <w:t>53000</w:t>
      </w:r>
      <w:r>
        <w:rPr>
          <w:rFonts w:hint="eastAsia"/>
          <w:sz w:val="30"/>
          <w:szCs w:val="30"/>
        </w:rPr>
        <w:t>元。具体犯罪事实如下：</w:t>
      </w:r>
    </w:p>
    <w:p w14:paraId="7029846D" w14:textId="77777777" w:rsidR="004E05EF" w:rsidRDefault="004E05EF">
      <w:pPr>
        <w:spacing w:line="500" w:lineRule="atLeast"/>
        <w:ind w:firstLine="600"/>
        <w:divId w:val="1276407424"/>
        <w:rPr>
          <w:rFonts w:hint="eastAsia"/>
          <w:sz w:val="30"/>
          <w:szCs w:val="30"/>
        </w:rPr>
      </w:pPr>
      <w:r>
        <w:rPr>
          <w:rFonts w:hint="eastAsia"/>
          <w:sz w:val="30"/>
          <w:szCs w:val="30"/>
        </w:rPr>
        <w:t>1</w:t>
      </w:r>
      <w:r>
        <w:rPr>
          <w:rFonts w:hint="eastAsia"/>
          <w:sz w:val="30"/>
          <w:szCs w:val="30"/>
        </w:rPr>
        <w:t>、</w:t>
      </w:r>
      <w:r>
        <w:rPr>
          <w:rFonts w:hint="eastAsia"/>
          <w:sz w:val="30"/>
          <w:szCs w:val="30"/>
        </w:rPr>
        <w:t>1999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月份，在石湖村委办公楼工程验收结算后的一天晚上，张某某为了感谢张某浩在该工程的关照及以后还能继续承建村委的建筑工程，到张某浩住家送款人民币</w:t>
      </w:r>
      <w:r>
        <w:rPr>
          <w:rFonts w:hint="eastAsia"/>
          <w:sz w:val="30"/>
          <w:szCs w:val="30"/>
        </w:rPr>
        <w:t>4000</w:t>
      </w:r>
      <w:r>
        <w:rPr>
          <w:rFonts w:hint="eastAsia"/>
          <w:sz w:val="30"/>
          <w:szCs w:val="30"/>
        </w:rPr>
        <w:t>元，张某浩收下了此款。</w:t>
      </w:r>
    </w:p>
    <w:p w14:paraId="03CA47EE" w14:textId="77777777" w:rsidR="004E05EF" w:rsidRDefault="004E05EF">
      <w:pPr>
        <w:spacing w:line="500" w:lineRule="atLeast"/>
        <w:ind w:firstLine="600"/>
        <w:divId w:val="1072318428"/>
        <w:rPr>
          <w:rFonts w:hint="eastAsia"/>
          <w:sz w:val="30"/>
          <w:szCs w:val="30"/>
        </w:rPr>
      </w:pPr>
      <w:r>
        <w:rPr>
          <w:rFonts w:hint="eastAsia"/>
          <w:sz w:val="30"/>
          <w:szCs w:val="30"/>
        </w:rPr>
        <w:t>2</w:t>
      </w:r>
      <w:r>
        <w:rPr>
          <w:rFonts w:hint="eastAsia"/>
          <w:sz w:val="30"/>
          <w:szCs w:val="30"/>
        </w:rPr>
        <w:t>、</w:t>
      </w:r>
      <w:r>
        <w:rPr>
          <w:rFonts w:hint="eastAsia"/>
          <w:sz w:val="30"/>
          <w:szCs w:val="30"/>
        </w:rPr>
        <w:t>2003</w:t>
      </w:r>
      <w:r>
        <w:rPr>
          <w:rFonts w:hint="eastAsia"/>
          <w:sz w:val="30"/>
          <w:szCs w:val="30"/>
        </w:rPr>
        <w:t>年底，在石湖村老人活动中心工程验收结算后的一天晚上，张某某为了感谢张某浩的关照及以后还能继续承建村委的建筑工程，到张某浩住家送款人民币</w:t>
      </w:r>
      <w:r>
        <w:rPr>
          <w:rFonts w:hint="eastAsia"/>
          <w:sz w:val="30"/>
          <w:szCs w:val="30"/>
        </w:rPr>
        <w:t>4000</w:t>
      </w:r>
      <w:r>
        <w:rPr>
          <w:rFonts w:hint="eastAsia"/>
          <w:sz w:val="30"/>
          <w:szCs w:val="30"/>
        </w:rPr>
        <w:t>元，张某浩收下了此款。</w:t>
      </w:r>
    </w:p>
    <w:p w14:paraId="02363288" w14:textId="77777777" w:rsidR="004E05EF" w:rsidRDefault="004E05EF">
      <w:pPr>
        <w:spacing w:line="500" w:lineRule="atLeast"/>
        <w:ind w:firstLine="600"/>
        <w:divId w:val="1924102020"/>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月份左右，在石湖村幼儿园工程验收结算后的一天晚上，张某某为了感谢张某浩的关照及以后还能继续承包村委的建筑工程，到张某浩住家送款人民币</w:t>
      </w:r>
      <w:r>
        <w:rPr>
          <w:rFonts w:hint="eastAsia"/>
          <w:sz w:val="30"/>
          <w:szCs w:val="30"/>
        </w:rPr>
        <w:t>5000</w:t>
      </w:r>
      <w:r>
        <w:rPr>
          <w:rFonts w:hint="eastAsia"/>
          <w:sz w:val="30"/>
          <w:szCs w:val="30"/>
        </w:rPr>
        <w:t>元，张某浩收下了此款。</w:t>
      </w:r>
    </w:p>
    <w:p w14:paraId="743D404E" w14:textId="77777777" w:rsidR="004E05EF" w:rsidRDefault="004E05EF">
      <w:pPr>
        <w:spacing w:line="500" w:lineRule="atLeast"/>
        <w:ind w:firstLine="600"/>
        <w:divId w:val="471944756"/>
        <w:rPr>
          <w:rFonts w:hint="eastAsia"/>
          <w:sz w:val="30"/>
          <w:szCs w:val="30"/>
        </w:rPr>
      </w:pPr>
      <w:r>
        <w:rPr>
          <w:rFonts w:hint="eastAsia"/>
          <w:sz w:val="30"/>
          <w:szCs w:val="30"/>
        </w:rPr>
        <w:t>4</w:t>
      </w:r>
      <w:r>
        <w:rPr>
          <w:rFonts w:hint="eastAsia"/>
          <w:sz w:val="30"/>
          <w:szCs w:val="30"/>
        </w:rPr>
        <w:t>、</w:t>
      </w:r>
      <w:r>
        <w:rPr>
          <w:rFonts w:hint="eastAsia"/>
          <w:sz w:val="30"/>
          <w:szCs w:val="30"/>
        </w:rPr>
        <w:t>2006</w:t>
      </w:r>
      <w:r>
        <w:rPr>
          <w:rFonts w:hint="eastAsia"/>
          <w:sz w:val="30"/>
          <w:szCs w:val="30"/>
        </w:rPr>
        <w:t>年</w:t>
      </w:r>
      <w:r>
        <w:rPr>
          <w:rFonts w:hint="eastAsia"/>
          <w:sz w:val="30"/>
          <w:szCs w:val="30"/>
        </w:rPr>
        <w:t>2</w:t>
      </w:r>
      <w:r>
        <w:rPr>
          <w:rFonts w:hint="eastAsia"/>
          <w:sz w:val="30"/>
          <w:szCs w:val="30"/>
        </w:rPr>
        <w:t>月份左右，在石湖村村委办公室加建第三层工程验收结算后一天晚上，张某某为了感谢张某浩的关照及以后还能继续承建村委的建筑工程，到张某浩住家送款人民币</w:t>
      </w:r>
      <w:r>
        <w:rPr>
          <w:rFonts w:hint="eastAsia"/>
          <w:sz w:val="30"/>
          <w:szCs w:val="30"/>
        </w:rPr>
        <w:t>15000</w:t>
      </w:r>
      <w:r>
        <w:rPr>
          <w:rFonts w:hint="eastAsia"/>
          <w:sz w:val="30"/>
          <w:szCs w:val="30"/>
        </w:rPr>
        <w:t>元，张某浩收下了此款。</w:t>
      </w:r>
    </w:p>
    <w:p w14:paraId="6CD8D351" w14:textId="77777777" w:rsidR="004E05EF" w:rsidRDefault="004E05EF">
      <w:pPr>
        <w:spacing w:line="500" w:lineRule="atLeast"/>
        <w:ind w:firstLine="600"/>
        <w:divId w:val="934048774"/>
        <w:rPr>
          <w:rFonts w:hint="eastAsia"/>
          <w:sz w:val="30"/>
          <w:szCs w:val="30"/>
        </w:rPr>
      </w:pPr>
      <w:r>
        <w:rPr>
          <w:rFonts w:hint="eastAsia"/>
          <w:sz w:val="30"/>
          <w:szCs w:val="30"/>
        </w:rPr>
        <w:t>5</w:t>
      </w:r>
      <w:r>
        <w:rPr>
          <w:rFonts w:hint="eastAsia"/>
          <w:sz w:val="30"/>
          <w:szCs w:val="30"/>
        </w:rPr>
        <w:t>、</w:t>
      </w:r>
      <w:r>
        <w:rPr>
          <w:rFonts w:hint="eastAsia"/>
          <w:sz w:val="30"/>
          <w:szCs w:val="30"/>
        </w:rPr>
        <w:t>2007</w:t>
      </w:r>
      <w:r>
        <w:rPr>
          <w:rFonts w:hint="eastAsia"/>
          <w:sz w:val="30"/>
          <w:szCs w:val="30"/>
        </w:rPr>
        <w:t>年底，在石湖村湖坑水口东西路连接工程完工验收后的一天晚上，张某某为了感谢张某浩的关照及以后还能继续承建村委的建筑工程，到张某浩住家送款人民币</w:t>
      </w:r>
      <w:r>
        <w:rPr>
          <w:rFonts w:hint="eastAsia"/>
          <w:sz w:val="30"/>
          <w:szCs w:val="30"/>
        </w:rPr>
        <w:t>5000</w:t>
      </w:r>
      <w:r>
        <w:rPr>
          <w:rFonts w:hint="eastAsia"/>
          <w:sz w:val="30"/>
          <w:szCs w:val="30"/>
        </w:rPr>
        <w:t>元，张某浩收下了此款。</w:t>
      </w:r>
    </w:p>
    <w:p w14:paraId="552FB93E" w14:textId="77777777" w:rsidR="004E05EF" w:rsidRDefault="004E05EF">
      <w:pPr>
        <w:spacing w:line="500" w:lineRule="atLeast"/>
        <w:ind w:firstLine="600"/>
        <w:divId w:val="588579629"/>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月的一天晚上，张某某为了感谢张某浩把石湖村综合楼工程发包给他并让张某浩帮他延长村委综合楼的建设工期，到张某浩住家送款人民币</w:t>
      </w:r>
      <w:r>
        <w:rPr>
          <w:rFonts w:hint="eastAsia"/>
          <w:sz w:val="30"/>
          <w:szCs w:val="30"/>
        </w:rPr>
        <w:t>5000</w:t>
      </w:r>
      <w:r>
        <w:rPr>
          <w:rFonts w:hint="eastAsia"/>
          <w:sz w:val="30"/>
          <w:szCs w:val="30"/>
        </w:rPr>
        <w:t>元，张某浩收下了此款。</w:t>
      </w:r>
    </w:p>
    <w:p w14:paraId="22E2723E" w14:textId="77777777" w:rsidR="004E05EF" w:rsidRDefault="004E05EF">
      <w:pPr>
        <w:spacing w:line="500" w:lineRule="atLeast"/>
        <w:ind w:firstLine="600"/>
        <w:divId w:val="1897665245"/>
        <w:rPr>
          <w:rFonts w:hint="eastAsia"/>
          <w:sz w:val="30"/>
          <w:szCs w:val="30"/>
        </w:rPr>
      </w:pPr>
      <w:r>
        <w:rPr>
          <w:rFonts w:hint="eastAsia"/>
          <w:sz w:val="30"/>
          <w:szCs w:val="30"/>
        </w:rPr>
        <w:t>7</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月，在石湖村村委综合楼完工验收后的一天上午，张某某为了感谢张某浩的关照及以后还能继续承建村委的建筑工程，到张某浩在村委办公楼三楼的办公室送款人民币</w:t>
      </w:r>
      <w:r>
        <w:rPr>
          <w:rFonts w:hint="eastAsia"/>
          <w:sz w:val="30"/>
          <w:szCs w:val="30"/>
        </w:rPr>
        <w:t>15000</w:t>
      </w:r>
      <w:r>
        <w:rPr>
          <w:rFonts w:hint="eastAsia"/>
          <w:sz w:val="30"/>
          <w:szCs w:val="30"/>
        </w:rPr>
        <w:t>元，张某浩收下了此款。</w:t>
      </w:r>
    </w:p>
    <w:p w14:paraId="64456B85" w14:textId="77777777" w:rsidR="004E05EF" w:rsidRDefault="004E05EF">
      <w:pPr>
        <w:spacing w:line="500" w:lineRule="atLeast"/>
        <w:ind w:firstLine="600"/>
        <w:divId w:val="1167283901"/>
        <w:rPr>
          <w:rFonts w:hint="eastAsia"/>
          <w:sz w:val="30"/>
          <w:szCs w:val="30"/>
        </w:rPr>
      </w:pPr>
      <w:r>
        <w:rPr>
          <w:rFonts w:hint="eastAsia"/>
          <w:sz w:val="30"/>
          <w:szCs w:val="30"/>
        </w:rPr>
        <w:t>上述事实，被告人张某某在开庭审理过程中亦无异议，并有书证被告人张某某常用住个人信息表，受贿人张某浩身份及任职材料，蓝坊镇人民政府出具的证明，涉案工程建设合同及验收结算单据，涉案工程资金来源及支付情况，广东省没收财物收据，石湖村委出具的证明，蕉岭县人民法院刑事判决书复印件，关于被告人张某某自首的情况说明；证人张某浩的证言等证据证实，足以认定。</w:t>
      </w:r>
    </w:p>
    <w:p w14:paraId="563AB398" w14:textId="77777777" w:rsidR="004E05EF" w:rsidRDefault="004E05EF">
      <w:pPr>
        <w:spacing w:line="500" w:lineRule="atLeast"/>
        <w:ind w:firstLine="600"/>
        <w:divId w:val="1074429311"/>
        <w:rPr>
          <w:rFonts w:hint="eastAsia"/>
          <w:sz w:val="30"/>
          <w:szCs w:val="30"/>
        </w:rPr>
      </w:pPr>
      <w:r>
        <w:rPr>
          <w:rFonts w:hint="eastAsia"/>
          <w:sz w:val="30"/>
          <w:szCs w:val="30"/>
        </w:rPr>
        <w:t>本院认为，被告人张某某为谋取不正当利益，给国家工作人员送款人民币</w:t>
      </w:r>
      <w:r>
        <w:rPr>
          <w:rFonts w:hint="eastAsia"/>
          <w:sz w:val="30"/>
          <w:szCs w:val="30"/>
        </w:rPr>
        <w:t>53000</w:t>
      </w:r>
      <w:r>
        <w:rPr>
          <w:rFonts w:hint="eastAsia"/>
          <w:sz w:val="30"/>
          <w:szCs w:val="30"/>
        </w:rPr>
        <w:t>元，其行为已构成行贿罪。控方指控的罪名成立。被告人张某某在被追诉前主动交待行贿行为，属自首，依法予以减轻处罚。根据本案的犯罪事实、性质、情节和对于社会的危害程度，案经本院审判委员会讨论决定，依照《中华人民共和国刑法》第三百八十九条第一款，第三百九十条，第六十七条第一款，第三十七条之规定，判决如下：</w:t>
      </w:r>
    </w:p>
    <w:p w14:paraId="2508A5BD" w14:textId="77777777" w:rsidR="004E05EF" w:rsidRDefault="004E05EF">
      <w:pPr>
        <w:spacing w:line="500" w:lineRule="atLeast"/>
        <w:ind w:firstLine="600"/>
        <w:divId w:val="344064588"/>
        <w:rPr>
          <w:rFonts w:hint="eastAsia"/>
          <w:sz w:val="30"/>
          <w:szCs w:val="30"/>
        </w:rPr>
      </w:pPr>
      <w:r>
        <w:rPr>
          <w:rFonts w:hint="eastAsia"/>
          <w:sz w:val="30"/>
          <w:szCs w:val="30"/>
        </w:rPr>
        <w:t>被告人张某某犯行贿罪，免予刑事处罚。</w:t>
      </w:r>
    </w:p>
    <w:p w14:paraId="57CAFD21" w14:textId="77777777" w:rsidR="004E05EF" w:rsidRDefault="004E05EF">
      <w:pPr>
        <w:spacing w:line="500" w:lineRule="atLeast"/>
        <w:ind w:firstLine="600"/>
        <w:divId w:val="591865319"/>
        <w:rPr>
          <w:rFonts w:hint="eastAsia"/>
          <w:sz w:val="30"/>
          <w:szCs w:val="30"/>
        </w:rPr>
      </w:pPr>
      <w:r>
        <w:rPr>
          <w:rFonts w:hint="eastAsia"/>
          <w:sz w:val="30"/>
          <w:szCs w:val="30"/>
        </w:rPr>
        <w:t>如不服本判决，可在接到判决书的第二日起十日内，通过本院或者直接向梅州市中级人民法院提出上诉。书面上诉的，应当提交上诉状正本一份，副本二份。</w:t>
      </w:r>
    </w:p>
    <w:p w14:paraId="215DC10B" w14:textId="77777777" w:rsidR="004E05EF" w:rsidRDefault="004E05EF">
      <w:pPr>
        <w:spacing w:line="500" w:lineRule="atLeast"/>
        <w:jc w:val="right"/>
        <w:divId w:val="494342170"/>
        <w:rPr>
          <w:rFonts w:hint="eastAsia"/>
          <w:sz w:val="30"/>
          <w:szCs w:val="30"/>
        </w:rPr>
      </w:pPr>
      <w:r>
        <w:rPr>
          <w:rFonts w:hint="eastAsia"/>
          <w:sz w:val="30"/>
          <w:szCs w:val="30"/>
        </w:rPr>
        <w:t>审　判　长　：赖国雄</w:t>
      </w:r>
    </w:p>
    <w:p w14:paraId="24C3859C" w14:textId="77777777" w:rsidR="004E05EF" w:rsidRDefault="004E05EF">
      <w:pPr>
        <w:spacing w:line="500" w:lineRule="atLeast"/>
        <w:jc w:val="right"/>
        <w:divId w:val="1348604764"/>
        <w:rPr>
          <w:rFonts w:hint="eastAsia"/>
          <w:sz w:val="30"/>
          <w:szCs w:val="30"/>
        </w:rPr>
      </w:pPr>
      <w:r>
        <w:rPr>
          <w:rFonts w:hint="eastAsia"/>
          <w:sz w:val="30"/>
          <w:szCs w:val="30"/>
        </w:rPr>
        <w:t>代理审判员　：黄佳佳</w:t>
      </w:r>
    </w:p>
    <w:p w14:paraId="7BE97780" w14:textId="77777777" w:rsidR="004E05EF" w:rsidRDefault="004E05EF">
      <w:pPr>
        <w:spacing w:line="500" w:lineRule="atLeast"/>
        <w:jc w:val="right"/>
        <w:divId w:val="857818689"/>
        <w:rPr>
          <w:rFonts w:hint="eastAsia"/>
          <w:sz w:val="30"/>
          <w:szCs w:val="30"/>
        </w:rPr>
      </w:pPr>
      <w:r>
        <w:rPr>
          <w:rFonts w:hint="eastAsia"/>
          <w:sz w:val="30"/>
          <w:szCs w:val="30"/>
        </w:rPr>
        <w:t>人民陪审员　：</w:t>
      </w:r>
      <w:r>
        <w:rPr>
          <w:rFonts w:hint="eastAsia"/>
          <w:sz w:val="30"/>
          <w:szCs w:val="30"/>
        </w:rPr>
        <w:t xml:space="preserve"> </w:t>
      </w:r>
      <w:r>
        <w:rPr>
          <w:rFonts w:hint="eastAsia"/>
          <w:sz w:val="30"/>
          <w:szCs w:val="30"/>
        </w:rPr>
        <w:t>赖</w:t>
      </w:r>
      <w:r>
        <w:rPr>
          <w:rFonts w:hint="eastAsia"/>
          <w:sz w:val="30"/>
          <w:szCs w:val="30"/>
        </w:rPr>
        <w:t xml:space="preserve"> </w:t>
      </w:r>
      <w:r>
        <w:rPr>
          <w:rFonts w:hint="eastAsia"/>
          <w:sz w:val="30"/>
          <w:szCs w:val="30"/>
        </w:rPr>
        <w:t>瑜</w:t>
      </w:r>
    </w:p>
    <w:p w14:paraId="469A74CB" w14:textId="77777777" w:rsidR="004E05EF" w:rsidRDefault="004E05EF">
      <w:pPr>
        <w:spacing w:line="500" w:lineRule="atLeast"/>
        <w:jc w:val="right"/>
        <w:divId w:val="1028797377"/>
        <w:rPr>
          <w:rFonts w:hint="eastAsia"/>
          <w:sz w:val="30"/>
          <w:szCs w:val="30"/>
        </w:rPr>
      </w:pPr>
      <w:r>
        <w:rPr>
          <w:rFonts w:hint="eastAsia"/>
          <w:sz w:val="30"/>
          <w:szCs w:val="30"/>
        </w:rPr>
        <w:t>二〇一五年五月五日</w:t>
      </w:r>
    </w:p>
    <w:p w14:paraId="2E7F5D00" w14:textId="77777777" w:rsidR="004E05EF" w:rsidRDefault="004E05EF">
      <w:pPr>
        <w:spacing w:line="500" w:lineRule="atLeast"/>
        <w:jc w:val="right"/>
        <w:divId w:val="390664063"/>
        <w:rPr>
          <w:rFonts w:hint="eastAsia"/>
          <w:sz w:val="30"/>
          <w:szCs w:val="30"/>
        </w:rPr>
      </w:pPr>
      <w:r>
        <w:rPr>
          <w:rFonts w:hint="eastAsia"/>
          <w:sz w:val="30"/>
          <w:szCs w:val="30"/>
        </w:rPr>
        <w:t>书　记　员　邓</w:t>
      </w:r>
      <w:r>
        <w:rPr>
          <w:rFonts w:hint="eastAsia"/>
          <w:sz w:val="30"/>
          <w:szCs w:val="30"/>
        </w:rPr>
        <w:t xml:space="preserve"> </w:t>
      </w:r>
      <w:r>
        <w:rPr>
          <w:rFonts w:hint="eastAsia"/>
          <w:sz w:val="30"/>
          <w:szCs w:val="30"/>
        </w:rPr>
        <w:t>洁</w:t>
      </w:r>
      <w:r>
        <w:rPr>
          <w:rFonts w:hint="eastAsia"/>
          <w:sz w:val="30"/>
          <w:szCs w:val="30"/>
        </w:rPr>
        <w:t xml:space="preserve"> </w:t>
      </w:r>
      <w:r>
        <w:rPr>
          <w:rFonts w:hint="eastAsia"/>
          <w:sz w:val="30"/>
          <w:szCs w:val="30"/>
        </w:rPr>
        <w:t>茹</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E1DF2" w14:textId="77777777" w:rsidR="00BF18B2" w:rsidRDefault="00BF18B2" w:rsidP="00BF18B2">
      <w:pPr>
        <w:rPr>
          <w:rFonts w:hint="eastAsia"/>
        </w:rPr>
      </w:pPr>
      <w:r>
        <w:separator/>
      </w:r>
    </w:p>
  </w:endnote>
  <w:endnote w:type="continuationSeparator" w:id="0">
    <w:p w14:paraId="0F71EDBA" w14:textId="77777777" w:rsidR="00BF18B2" w:rsidRDefault="00BF18B2" w:rsidP="00BF18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6B404" w14:textId="77777777" w:rsidR="00BF18B2" w:rsidRDefault="00BF18B2" w:rsidP="00BF18B2">
      <w:pPr>
        <w:rPr>
          <w:rFonts w:hint="eastAsia"/>
        </w:rPr>
      </w:pPr>
      <w:r>
        <w:separator/>
      </w:r>
    </w:p>
  </w:footnote>
  <w:footnote w:type="continuationSeparator" w:id="0">
    <w:p w14:paraId="0E07862C" w14:textId="77777777" w:rsidR="00BF18B2" w:rsidRDefault="00BF18B2" w:rsidP="00BF18B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F18B2"/>
    <w:rsid w:val="004E05EF"/>
    <w:rsid w:val="00A23C24"/>
    <w:rsid w:val="00BF1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9F261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F18B2"/>
    <w:pPr>
      <w:tabs>
        <w:tab w:val="center" w:pos="4153"/>
        <w:tab w:val="right" w:pos="8306"/>
      </w:tabs>
      <w:snapToGrid w:val="0"/>
      <w:jc w:val="center"/>
    </w:pPr>
    <w:rPr>
      <w:sz w:val="18"/>
      <w:szCs w:val="18"/>
    </w:rPr>
  </w:style>
  <w:style w:type="character" w:customStyle="1" w:styleId="a4">
    <w:name w:val="页眉 字符"/>
    <w:basedOn w:val="a0"/>
    <w:link w:val="a3"/>
    <w:uiPriority w:val="99"/>
    <w:rsid w:val="00BF18B2"/>
    <w:rPr>
      <w:rFonts w:ascii="宋体" w:eastAsia="宋体" w:hAnsi="宋体" w:cs="宋体"/>
      <w:sz w:val="18"/>
      <w:szCs w:val="18"/>
    </w:rPr>
  </w:style>
  <w:style w:type="paragraph" w:styleId="a5">
    <w:name w:val="footer"/>
    <w:basedOn w:val="a"/>
    <w:link w:val="a6"/>
    <w:uiPriority w:val="99"/>
    <w:unhideWhenUsed/>
    <w:rsid w:val="00BF18B2"/>
    <w:pPr>
      <w:tabs>
        <w:tab w:val="center" w:pos="4153"/>
        <w:tab w:val="right" w:pos="8306"/>
      </w:tabs>
      <w:snapToGrid w:val="0"/>
    </w:pPr>
    <w:rPr>
      <w:sz w:val="18"/>
      <w:szCs w:val="18"/>
    </w:rPr>
  </w:style>
  <w:style w:type="character" w:customStyle="1" w:styleId="a6">
    <w:name w:val="页脚 字符"/>
    <w:basedOn w:val="a0"/>
    <w:link w:val="a5"/>
    <w:uiPriority w:val="99"/>
    <w:rsid w:val="00BF18B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064588">
      <w:marLeft w:val="0"/>
      <w:marRight w:val="0"/>
      <w:marTop w:val="10"/>
      <w:marBottom w:val="10"/>
      <w:divBdr>
        <w:top w:val="none" w:sz="0" w:space="0" w:color="auto"/>
        <w:left w:val="none" w:sz="0" w:space="0" w:color="auto"/>
        <w:bottom w:val="none" w:sz="0" w:space="0" w:color="auto"/>
        <w:right w:val="none" w:sz="0" w:space="0" w:color="auto"/>
      </w:divBdr>
    </w:div>
    <w:div w:id="390664063">
      <w:marLeft w:val="0"/>
      <w:marRight w:val="720"/>
      <w:marTop w:val="10"/>
      <w:marBottom w:val="10"/>
      <w:divBdr>
        <w:top w:val="none" w:sz="0" w:space="0" w:color="auto"/>
        <w:left w:val="none" w:sz="0" w:space="0" w:color="auto"/>
        <w:bottom w:val="none" w:sz="0" w:space="0" w:color="auto"/>
        <w:right w:val="none" w:sz="0" w:space="0" w:color="auto"/>
      </w:divBdr>
    </w:div>
    <w:div w:id="471944756">
      <w:marLeft w:val="0"/>
      <w:marRight w:val="0"/>
      <w:marTop w:val="10"/>
      <w:marBottom w:val="10"/>
      <w:divBdr>
        <w:top w:val="none" w:sz="0" w:space="0" w:color="auto"/>
        <w:left w:val="none" w:sz="0" w:space="0" w:color="auto"/>
        <w:bottom w:val="none" w:sz="0" w:space="0" w:color="auto"/>
        <w:right w:val="none" w:sz="0" w:space="0" w:color="auto"/>
      </w:divBdr>
    </w:div>
    <w:div w:id="494342170">
      <w:marLeft w:val="0"/>
      <w:marRight w:val="720"/>
      <w:marTop w:val="10"/>
      <w:marBottom w:val="10"/>
      <w:divBdr>
        <w:top w:val="none" w:sz="0" w:space="0" w:color="auto"/>
        <w:left w:val="none" w:sz="0" w:space="0" w:color="auto"/>
        <w:bottom w:val="none" w:sz="0" w:space="0" w:color="auto"/>
        <w:right w:val="none" w:sz="0" w:space="0" w:color="auto"/>
      </w:divBdr>
    </w:div>
    <w:div w:id="588579629">
      <w:marLeft w:val="0"/>
      <w:marRight w:val="0"/>
      <w:marTop w:val="10"/>
      <w:marBottom w:val="10"/>
      <w:divBdr>
        <w:top w:val="none" w:sz="0" w:space="0" w:color="auto"/>
        <w:left w:val="none" w:sz="0" w:space="0" w:color="auto"/>
        <w:bottom w:val="none" w:sz="0" w:space="0" w:color="auto"/>
        <w:right w:val="none" w:sz="0" w:space="0" w:color="auto"/>
      </w:divBdr>
    </w:div>
    <w:div w:id="591865319">
      <w:marLeft w:val="0"/>
      <w:marRight w:val="0"/>
      <w:marTop w:val="10"/>
      <w:marBottom w:val="10"/>
      <w:divBdr>
        <w:top w:val="none" w:sz="0" w:space="0" w:color="auto"/>
        <w:left w:val="none" w:sz="0" w:space="0" w:color="auto"/>
        <w:bottom w:val="none" w:sz="0" w:space="0" w:color="auto"/>
        <w:right w:val="none" w:sz="0" w:space="0" w:color="auto"/>
      </w:divBdr>
    </w:div>
    <w:div w:id="602349016">
      <w:marLeft w:val="0"/>
      <w:marRight w:val="0"/>
      <w:marTop w:val="10"/>
      <w:marBottom w:val="10"/>
      <w:divBdr>
        <w:top w:val="none" w:sz="0" w:space="0" w:color="auto"/>
        <w:left w:val="none" w:sz="0" w:space="0" w:color="auto"/>
        <w:bottom w:val="none" w:sz="0" w:space="0" w:color="auto"/>
        <w:right w:val="none" w:sz="0" w:space="0" w:color="auto"/>
      </w:divBdr>
    </w:div>
    <w:div w:id="656953806">
      <w:marLeft w:val="0"/>
      <w:marRight w:val="0"/>
      <w:marTop w:val="10"/>
      <w:marBottom w:val="10"/>
      <w:divBdr>
        <w:top w:val="none" w:sz="0" w:space="0" w:color="auto"/>
        <w:left w:val="none" w:sz="0" w:space="0" w:color="auto"/>
        <w:bottom w:val="none" w:sz="0" w:space="0" w:color="auto"/>
        <w:right w:val="none" w:sz="0" w:space="0" w:color="auto"/>
      </w:divBdr>
    </w:div>
    <w:div w:id="857818689">
      <w:marLeft w:val="0"/>
      <w:marRight w:val="720"/>
      <w:marTop w:val="10"/>
      <w:marBottom w:val="10"/>
      <w:divBdr>
        <w:top w:val="none" w:sz="0" w:space="0" w:color="auto"/>
        <w:left w:val="none" w:sz="0" w:space="0" w:color="auto"/>
        <w:bottom w:val="none" w:sz="0" w:space="0" w:color="auto"/>
        <w:right w:val="none" w:sz="0" w:space="0" w:color="auto"/>
      </w:divBdr>
    </w:div>
    <w:div w:id="934048774">
      <w:marLeft w:val="0"/>
      <w:marRight w:val="0"/>
      <w:marTop w:val="10"/>
      <w:marBottom w:val="10"/>
      <w:divBdr>
        <w:top w:val="none" w:sz="0" w:space="0" w:color="auto"/>
        <w:left w:val="none" w:sz="0" w:space="0" w:color="auto"/>
        <w:bottom w:val="none" w:sz="0" w:space="0" w:color="auto"/>
        <w:right w:val="none" w:sz="0" w:space="0" w:color="auto"/>
      </w:divBdr>
    </w:div>
    <w:div w:id="1028797377">
      <w:marLeft w:val="0"/>
      <w:marRight w:val="720"/>
      <w:marTop w:val="10"/>
      <w:marBottom w:val="10"/>
      <w:divBdr>
        <w:top w:val="none" w:sz="0" w:space="0" w:color="auto"/>
        <w:left w:val="none" w:sz="0" w:space="0" w:color="auto"/>
        <w:bottom w:val="none" w:sz="0" w:space="0" w:color="auto"/>
        <w:right w:val="none" w:sz="0" w:space="0" w:color="auto"/>
      </w:divBdr>
    </w:div>
    <w:div w:id="1072318428">
      <w:marLeft w:val="0"/>
      <w:marRight w:val="0"/>
      <w:marTop w:val="10"/>
      <w:marBottom w:val="10"/>
      <w:divBdr>
        <w:top w:val="none" w:sz="0" w:space="0" w:color="auto"/>
        <w:left w:val="none" w:sz="0" w:space="0" w:color="auto"/>
        <w:bottom w:val="none" w:sz="0" w:space="0" w:color="auto"/>
        <w:right w:val="none" w:sz="0" w:space="0" w:color="auto"/>
      </w:divBdr>
    </w:div>
    <w:div w:id="1074429311">
      <w:marLeft w:val="0"/>
      <w:marRight w:val="0"/>
      <w:marTop w:val="10"/>
      <w:marBottom w:val="10"/>
      <w:divBdr>
        <w:top w:val="none" w:sz="0" w:space="0" w:color="auto"/>
        <w:left w:val="none" w:sz="0" w:space="0" w:color="auto"/>
        <w:bottom w:val="none" w:sz="0" w:space="0" w:color="auto"/>
        <w:right w:val="none" w:sz="0" w:space="0" w:color="auto"/>
      </w:divBdr>
    </w:div>
    <w:div w:id="1110055000">
      <w:marLeft w:val="0"/>
      <w:marRight w:val="0"/>
      <w:marTop w:val="10"/>
      <w:marBottom w:val="10"/>
      <w:divBdr>
        <w:top w:val="none" w:sz="0" w:space="0" w:color="auto"/>
        <w:left w:val="none" w:sz="0" w:space="0" w:color="auto"/>
        <w:bottom w:val="none" w:sz="0" w:space="0" w:color="auto"/>
        <w:right w:val="none" w:sz="0" w:space="0" w:color="auto"/>
      </w:divBdr>
    </w:div>
    <w:div w:id="1167283901">
      <w:marLeft w:val="0"/>
      <w:marRight w:val="0"/>
      <w:marTop w:val="10"/>
      <w:marBottom w:val="10"/>
      <w:divBdr>
        <w:top w:val="none" w:sz="0" w:space="0" w:color="auto"/>
        <w:left w:val="none" w:sz="0" w:space="0" w:color="auto"/>
        <w:bottom w:val="none" w:sz="0" w:space="0" w:color="auto"/>
        <w:right w:val="none" w:sz="0" w:space="0" w:color="auto"/>
      </w:divBdr>
    </w:div>
    <w:div w:id="1276407424">
      <w:marLeft w:val="0"/>
      <w:marRight w:val="0"/>
      <w:marTop w:val="10"/>
      <w:marBottom w:val="10"/>
      <w:divBdr>
        <w:top w:val="none" w:sz="0" w:space="0" w:color="auto"/>
        <w:left w:val="none" w:sz="0" w:space="0" w:color="auto"/>
        <w:bottom w:val="none" w:sz="0" w:space="0" w:color="auto"/>
        <w:right w:val="none" w:sz="0" w:space="0" w:color="auto"/>
      </w:divBdr>
    </w:div>
    <w:div w:id="1348604764">
      <w:marLeft w:val="0"/>
      <w:marRight w:val="720"/>
      <w:marTop w:val="10"/>
      <w:marBottom w:val="10"/>
      <w:divBdr>
        <w:top w:val="none" w:sz="0" w:space="0" w:color="auto"/>
        <w:left w:val="none" w:sz="0" w:space="0" w:color="auto"/>
        <w:bottom w:val="none" w:sz="0" w:space="0" w:color="auto"/>
        <w:right w:val="none" w:sz="0" w:space="0" w:color="auto"/>
      </w:divBdr>
    </w:div>
    <w:div w:id="1708867766">
      <w:marLeft w:val="0"/>
      <w:marRight w:val="0"/>
      <w:marTop w:val="10"/>
      <w:marBottom w:val="10"/>
      <w:divBdr>
        <w:top w:val="none" w:sz="0" w:space="0" w:color="auto"/>
        <w:left w:val="none" w:sz="0" w:space="0" w:color="auto"/>
        <w:bottom w:val="none" w:sz="0" w:space="0" w:color="auto"/>
        <w:right w:val="none" w:sz="0" w:space="0" w:color="auto"/>
      </w:divBdr>
    </w:div>
    <w:div w:id="1730230737">
      <w:marLeft w:val="0"/>
      <w:marRight w:val="0"/>
      <w:marTop w:val="10"/>
      <w:marBottom w:val="10"/>
      <w:divBdr>
        <w:top w:val="none" w:sz="0" w:space="0" w:color="auto"/>
        <w:left w:val="none" w:sz="0" w:space="0" w:color="auto"/>
        <w:bottom w:val="none" w:sz="0" w:space="0" w:color="auto"/>
        <w:right w:val="none" w:sz="0" w:space="0" w:color="auto"/>
      </w:divBdr>
    </w:div>
    <w:div w:id="1853227064">
      <w:marLeft w:val="0"/>
      <w:marRight w:val="0"/>
      <w:marTop w:val="10"/>
      <w:marBottom w:val="10"/>
      <w:divBdr>
        <w:top w:val="none" w:sz="0" w:space="0" w:color="auto"/>
        <w:left w:val="none" w:sz="0" w:space="0" w:color="auto"/>
        <w:bottom w:val="none" w:sz="0" w:space="0" w:color="auto"/>
        <w:right w:val="none" w:sz="0" w:space="0" w:color="auto"/>
      </w:divBdr>
    </w:div>
    <w:div w:id="1867525475">
      <w:marLeft w:val="0"/>
      <w:marRight w:val="0"/>
      <w:marTop w:val="10"/>
      <w:marBottom w:val="10"/>
      <w:divBdr>
        <w:top w:val="none" w:sz="0" w:space="0" w:color="auto"/>
        <w:left w:val="none" w:sz="0" w:space="0" w:color="auto"/>
        <w:bottom w:val="none" w:sz="0" w:space="0" w:color="auto"/>
        <w:right w:val="none" w:sz="0" w:space="0" w:color="auto"/>
      </w:divBdr>
    </w:div>
    <w:div w:id="1897665245">
      <w:marLeft w:val="0"/>
      <w:marRight w:val="0"/>
      <w:marTop w:val="10"/>
      <w:marBottom w:val="10"/>
      <w:divBdr>
        <w:top w:val="none" w:sz="0" w:space="0" w:color="auto"/>
        <w:left w:val="none" w:sz="0" w:space="0" w:color="auto"/>
        <w:bottom w:val="none" w:sz="0" w:space="0" w:color="auto"/>
        <w:right w:val="none" w:sz="0" w:space="0" w:color="auto"/>
      </w:divBdr>
    </w:div>
    <w:div w:id="19241020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235</Words>
  <Characters>1344</Characters>
  <Application>Microsoft Office Word</Application>
  <DocSecurity>0</DocSecurity>
  <Lines>11</Lines>
  <Paragraphs>3</Paragraphs>
  <ScaleCrop>false</ScaleCrop>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2025-04-30T05:42:00Z</dcterms:created>
  <dcterms:modified xsi:type="dcterms:W3CDTF">2025-04-30T05:42:00Z</dcterms:modified>
</cp:coreProperties>
</file>