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BFBBB" w14:textId="77777777" w:rsidR="005B46FD" w:rsidRDefault="005B46FD">
      <w:pPr>
        <w:spacing w:line="500" w:lineRule="atLeast"/>
        <w:jc w:val="center"/>
        <w:divId w:val="165294728"/>
        <w:rPr>
          <w:rFonts w:ascii="黑体" w:eastAsia="黑体" w:hAnsi="黑体"/>
          <w:sz w:val="36"/>
          <w:szCs w:val="36"/>
        </w:rPr>
      </w:pPr>
      <w:r>
        <w:rPr>
          <w:rFonts w:ascii="黑体" w:eastAsia="黑体" w:hAnsi="黑体" w:hint="eastAsia"/>
          <w:sz w:val="36"/>
          <w:szCs w:val="36"/>
        </w:rPr>
        <w:t>广东省新兴县人民法院</w:t>
      </w:r>
    </w:p>
    <w:p w14:paraId="403503D5" w14:textId="77777777" w:rsidR="005B46FD" w:rsidRDefault="005B46FD">
      <w:pPr>
        <w:spacing w:line="500" w:lineRule="atLeast"/>
        <w:jc w:val="center"/>
        <w:divId w:val="6753059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CE0E67C" w14:textId="77777777" w:rsidR="005B46FD" w:rsidRDefault="005B46FD">
      <w:pPr>
        <w:spacing w:line="500" w:lineRule="atLeast"/>
        <w:jc w:val="right"/>
        <w:divId w:val="113190104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5321</w:t>
      </w:r>
      <w:r>
        <w:rPr>
          <w:rFonts w:hint="eastAsia"/>
          <w:sz w:val="30"/>
          <w:szCs w:val="30"/>
        </w:rPr>
        <w:t>刑初</w:t>
      </w:r>
      <w:r>
        <w:rPr>
          <w:rFonts w:hint="eastAsia"/>
          <w:sz w:val="30"/>
          <w:szCs w:val="30"/>
        </w:rPr>
        <w:t>142</w:t>
      </w:r>
      <w:r>
        <w:rPr>
          <w:rFonts w:hint="eastAsia"/>
          <w:sz w:val="30"/>
          <w:szCs w:val="30"/>
        </w:rPr>
        <w:t>号</w:t>
      </w:r>
    </w:p>
    <w:p w14:paraId="6AF6F04C" w14:textId="77777777" w:rsidR="005B46FD" w:rsidRDefault="005B46FD">
      <w:pPr>
        <w:spacing w:line="500" w:lineRule="atLeast"/>
        <w:ind w:firstLine="600"/>
        <w:divId w:val="863908536"/>
        <w:rPr>
          <w:rFonts w:hint="eastAsia"/>
          <w:sz w:val="30"/>
          <w:szCs w:val="30"/>
        </w:rPr>
      </w:pPr>
      <w:r>
        <w:rPr>
          <w:rFonts w:hint="eastAsia"/>
          <w:sz w:val="30"/>
          <w:szCs w:val="30"/>
        </w:rPr>
        <w:t>公诉机关新兴县人民检察院。</w:t>
      </w:r>
    </w:p>
    <w:p w14:paraId="1E6D77DE" w14:textId="77777777" w:rsidR="005B46FD" w:rsidRDefault="005B46FD">
      <w:pPr>
        <w:spacing w:line="500" w:lineRule="atLeast"/>
        <w:ind w:firstLine="600"/>
        <w:divId w:val="1562985596"/>
        <w:rPr>
          <w:rFonts w:hint="eastAsia"/>
          <w:sz w:val="30"/>
          <w:szCs w:val="30"/>
        </w:rPr>
      </w:pPr>
      <w:r>
        <w:rPr>
          <w:rFonts w:hint="eastAsia"/>
          <w:sz w:val="30"/>
          <w:szCs w:val="30"/>
        </w:rPr>
        <w:t>被告人张某某，男，</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日出生，汉族，湖北省公安县人，大专学历，原任新兴县水务局水政股股长，户籍所在地新兴县。因本案于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日被逮捕，现羁押于新兴县看守所。</w:t>
      </w:r>
    </w:p>
    <w:p w14:paraId="689C349F" w14:textId="77777777" w:rsidR="005B46FD" w:rsidRDefault="005B46FD">
      <w:pPr>
        <w:spacing w:line="500" w:lineRule="atLeast"/>
        <w:ind w:firstLine="600"/>
        <w:divId w:val="1465346190"/>
        <w:rPr>
          <w:rFonts w:hint="eastAsia"/>
          <w:sz w:val="30"/>
          <w:szCs w:val="30"/>
        </w:rPr>
      </w:pPr>
      <w:r>
        <w:rPr>
          <w:rFonts w:hint="eastAsia"/>
          <w:sz w:val="30"/>
          <w:szCs w:val="30"/>
        </w:rPr>
        <w:t>辩护人罗桂友，李月平，均是广东广鑫律师事务所律师。</w:t>
      </w:r>
    </w:p>
    <w:p w14:paraId="4B9BA1B6" w14:textId="77777777" w:rsidR="005B46FD" w:rsidRDefault="005B46FD">
      <w:pPr>
        <w:spacing w:line="500" w:lineRule="atLeast"/>
        <w:ind w:firstLine="600"/>
        <w:divId w:val="714351989"/>
        <w:rPr>
          <w:rFonts w:hint="eastAsia"/>
          <w:sz w:val="30"/>
          <w:szCs w:val="30"/>
        </w:rPr>
      </w:pPr>
      <w:r>
        <w:rPr>
          <w:rFonts w:hint="eastAsia"/>
          <w:sz w:val="30"/>
          <w:szCs w:val="30"/>
        </w:rPr>
        <w:t>新兴县人民检察院以新检诉刑诉［</w:t>
      </w:r>
      <w:r>
        <w:rPr>
          <w:rFonts w:hint="eastAsia"/>
          <w:sz w:val="30"/>
          <w:szCs w:val="30"/>
        </w:rPr>
        <w:t>2016</w:t>
      </w:r>
      <w:r>
        <w:rPr>
          <w:rFonts w:hint="eastAsia"/>
          <w:sz w:val="30"/>
          <w:szCs w:val="30"/>
        </w:rPr>
        <w:t>］</w:t>
      </w:r>
      <w:r>
        <w:rPr>
          <w:rFonts w:hint="eastAsia"/>
          <w:sz w:val="30"/>
          <w:szCs w:val="30"/>
        </w:rPr>
        <w:t>146</w:t>
      </w:r>
      <w:r>
        <w:rPr>
          <w:rFonts w:hint="eastAsia"/>
          <w:sz w:val="30"/>
          <w:szCs w:val="30"/>
        </w:rPr>
        <w:t>号起诉书指控被告人张某某犯玩忽职守罪、滥用职权罪、受贿罪，于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日向本院提起公诉，本院于同年</w:t>
      </w:r>
      <w:r>
        <w:rPr>
          <w:rFonts w:hint="eastAsia"/>
          <w:sz w:val="30"/>
          <w:szCs w:val="30"/>
        </w:rPr>
        <w:t>9</w:t>
      </w:r>
      <w:r>
        <w:rPr>
          <w:rFonts w:hint="eastAsia"/>
          <w:sz w:val="30"/>
          <w:szCs w:val="30"/>
        </w:rPr>
        <w:t>月</w:t>
      </w:r>
      <w:r>
        <w:rPr>
          <w:rFonts w:hint="eastAsia"/>
          <w:sz w:val="30"/>
          <w:szCs w:val="30"/>
        </w:rPr>
        <w:t>9</w:t>
      </w:r>
      <w:r>
        <w:rPr>
          <w:rFonts w:hint="eastAsia"/>
          <w:sz w:val="30"/>
          <w:szCs w:val="30"/>
        </w:rPr>
        <w:t>日立案，依法适用普通程序组成合议庭，于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日公开开庭进行了审理，新兴县人民检察院指派检察员梁珍出庭支持公诉，被告人张某某及其辩护人罗桂友到庭参加诉讼，现已审理终结。</w:t>
      </w:r>
    </w:p>
    <w:p w14:paraId="2C9796D0" w14:textId="77777777" w:rsidR="005B46FD" w:rsidRDefault="005B46FD">
      <w:pPr>
        <w:spacing w:line="500" w:lineRule="atLeast"/>
        <w:divId w:val="460154523"/>
        <w:rPr>
          <w:rFonts w:hint="eastAsia"/>
          <w:sz w:val="30"/>
          <w:szCs w:val="30"/>
        </w:rPr>
      </w:pPr>
      <w:r>
        <w:rPr>
          <w:rFonts w:hint="eastAsia"/>
          <w:sz w:val="30"/>
          <w:szCs w:val="30"/>
        </w:rPr>
        <w:t>公诉机关指控：</w:t>
      </w:r>
    </w:p>
    <w:p w14:paraId="4E817F48" w14:textId="77777777" w:rsidR="005B46FD" w:rsidRDefault="005B46FD">
      <w:pPr>
        <w:spacing w:line="500" w:lineRule="atLeast"/>
        <w:ind w:firstLine="600"/>
        <w:divId w:val="1962566816"/>
        <w:rPr>
          <w:rFonts w:hint="eastAsia"/>
          <w:sz w:val="30"/>
          <w:szCs w:val="30"/>
        </w:rPr>
      </w:pPr>
      <w:r>
        <w:rPr>
          <w:rFonts w:hint="eastAsia"/>
          <w:sz w:val="30"/>
          <w:szCs w:val="30"/>
        </w:rPr>
        <w:t>一、玩忽职守罪。</w:t>
      </w:r>
    </w:p>
    <w:p w14:paraId="58FCBF34" w14:textId="77777777" w:rsidR="005B46FD" w:rsidRDefault="005B46FD">
      <w:pPr>
        <w:spacing w:line="500" w:lineRule="atLeast"/>
        <w:ind w:firstLine="600"/>
        <w:divId w:val="32464488"/>
        <w:rPr>
          <w:rFonts w:hint="eastAsia"/>
          <w:sz w:val="30"/>
          <w:szCs w:val="30"/>
        </w:rPr>
      </w:pPr>
      <w:r>
        <w:rPr>
          <w:rFonts w:hint="eastAsia"/>
          <w:sz w:val="30"/>
          <w:szCs w:val="30"/>
        </w:rPr>
        <w:t>新兴县水务局水政股是县水务局一个股级内设机构，负责水资源的统一管理和保护工作，实施取水许可制度，管理水利部门的水质监测工作和水行业的规费征收等工作。我县辖区范围内的取水许可证的审批、发放和水资源费的催缴、征收都是由县水务局水政股负责。经查，新兴县水务局下属事业单位大湾水利水电工程管理处、北峰山水库管理处、共成水库管理处、合河水库管理处</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年欠缴水资源费</w:t>
      </w:r>
      <w:r>
        <w:rPr>
          <w:rFonts w:hint="eastAsia"/>
          <w:sz w:val="30"/>
          <w:szCs w:val="30"/>
        </w:rPr>
        <w:t>1057942.335</w:t>
      </w:r>
      <w:r>
        <w:rPr>
          <w:rFonts w:hint="eastAsia"/>
          <w:sz w:val="30"/>
          <w:szCs w:val="30"/>
        </w:rPr>
        <w:t>元；新兴县东源供水工程有限责任公司于</w:t>
      </w:r>
      <w:r>
        <w:rPr>
          <w:rFonts w:hint="eastAsia"/>
          <w:sz w:val="30"/>
          <w:szCs w:val="30"/>
        </w:rPr>
        <w:t>2009</w:t>
      </w:r>
      <w:r>
        <w:rPr>
          <w:rFonts w:hint="eastAsia"/>
          <w:sz w:val="30"/>
          <w:szCs w:val="30"/>
        </w:rPr>
        <w:t>年申请减免水资源费，县政府于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日作出批复（新府办函〔</w:t>
      </w:r>
      <w:r>
        <w:rPr>
          <w:rFonts w:hint="eastAsia"/>
          <w:sz w:val="30"/>
          <w:szCs w:val="30"/>
        </w:rPr>
        <w:t>2010</w:t>
      </w:r>
      <w:r>
        <w:rPr>
          <w:rFonts w:hint="eastAsia"/>
          <w:sz w:val="30"/>
          <w:szCs w:val="30"/>
        </w:rPr>
        <w:t>〕</w:t>
      </w:r>
      <w:r>
        <w:rPr>
          <w:rFonts w:hint="eastAsia"/>
          <w:sz w:val="30"/>
          <w:szCs w:val="30"/>
        </w:rPr>
        <w:t>11</w:t>
      </w:r>
      <w:r>
        <w:rPr>
          <w:rFonts w:hint="eastAsia"/>
          <w:sz w:val="30"/>
          <w:szCs w:val="30"/>
        </w:rPr>
        <w:t>号）：新兴县东源供水工程有限责任公司经营</w:t>
      </w:r>
      <w:r>
        <w:rPr>
          <w:rFonts w:hint="eastAsia"/>
          <w:sz w:val="30"/>
          <w:szCs w:val="30"/>
        </w:rPr>
        <w:lastRenderedPageBreak/>
        <w:t>取用水资源，应按规定缴交水资源费。但水政股一直没有向新兴县东源供水工程有限责任公司发出缴纳水资源费通知书进行征收，致使该公司</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年应缴纳的</w:t>
      </w:r>
      <w:r>
        <w:rPr>
          <w:rFonts w:hint="eastAsia"/>
          <w:sz w:val="30"/>
          <w:szCs w:val="30"/>
        </w:rPr>
        <w:t>2685003.48</w:t>
      </w:r>
      <w:r>
        <w:rPr>
          <w:rFonts w:hint="eastAsia"/>
          <w:sz w:val="30"/>
          <w:szCs w:val="30"/>
        </w:rPr>
        <w:t>元水资源费一直没有缴交。张某某身为水政股股长，在履行职责的过程中，违反《中华人民共和国水法》、国务院《取水许可和水资源费征收管理条例》、《水资源费征收管理办法》等法律法规，工作严重不负责，不认真履行职责，在以上用水单位长期不缴清水资源费的情况下，没有按规定进行征收、处罚和申请法院强制执行，征收水资源费不力，导致我县有</w:t>
      </w:r>
      <w:r>
        <w:rPr>
          <w:rFonts w:hint="eastAsia"/>
          <w:sz w:val="30"/>
          <w:szCs w:val="30"/>
        </w:rPr>
        <w:t>3742945.815</w:t>
      </w:r>
      <w:r>
        <w:rPr>
          <w:rFonts w:hint="eastAsia"/>
          <w:sz w:val="30"/>
          <w:szCs w:val="30"/>
        </w:rPr>
        <w:t>元水资源费未能征收，致使国家利益遭到重大损失。</w:t>
      </w:r>
    </w:p>
    <w:p w14:paraId="734003C1" w14:textId="77777777" w:rsidR="005B46FD" w:rsidRDefault="005B46FD">
      <w:pPr>
        <w:spacing w:line="500" w:lineRule="atLeast"/>
        <w:ind w:firstLine="600"/>
        <w:divId w:val="1640721510"/>
        <w:rPr>
          <w:rFonts w:hint="eastAsia"/>
          <w:sz w:val="30"/>
          <w:szCs w:val="30"/>
        </w:rPr>
      </w:pPr>
      <w:r>
        <w:rPr>
          <w:rFonts w:hint="eastAsia"/>
          <w:sz w:val="30"/>
          <w:szCs w:val="30"/>
        </w:rPr>
        <w:t>二、滥用职权罪。</w:t>
      </w:r>
    </w:p>
    <w:p w14:paraId="79DD0975" w14:textId="77777777" w:rsidR="005B46FD" w:rsidRDefault="005B46FD">
      <w:pPr>
        <w:spacing w:line="500" w:lineRule="atLeast"/>
        <w:ind w:firstLine="600"/>
        <w:divId w:val="849563733"/>
        <w:rPr>
          <w:rFonts w:hint="eastAsia"/>
          <w:sz w:val="30"/>
          <w:szCs w:val="30"/>
        </w:rPr>
      </w:pPr>
      <w:r>
        <w:rPr>
          <w:rFonts w:hint="eastAsia"/>
          <w:sz w:val="30"/>
          <w:szCs w:val="30"/>
        </w:rPr>
        <w:t>新兴县新城镇人李某某、新兴县车岗镇人苏某某、阳春市人劳某一起于</w:t>
      </w:r>
      <w:r>
        <w:rPr>
          <w:rFonts w:hint="eastAsia"/>
          <w:sz w:val="30"/>
          <w:szCs w:val="30"/>
        </w:rPr>
        <w:t>2010</w:t>
      </w:r>
      <w:r>
        <w:rPr>
          <w:rFonts w:hint="eastAsia"/>
          <w:sz w:val="30"/>
          <w:szCs w:val="30"/>
        </w:rPr>
        <w:t>年承包了新兴县新城镇下坪居委会中坪村河段“中间墩”河滩。</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月，李某某一伙在没有办理好采砂证情况下，便于晚上在中坪村河段“中间墩”河滩偷采河砂。新兴县水务局于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日对李某某偷采河砂的行为进行了查处，并扣押了</w:t>
      </w:r>
      <w:r>
        <w:rPr>
          <w:rFonts w:hint="eastAsia"/>
          <w:sz w:val="30"/>
          <w:szCs w:val="30"/>
        </w:rPr>
        <w:t>2</w:t>
      </w:r>
      <w:r>
        <w:rPr>
          <w:rFonts w:hint="eastAsia"/>
          <w:sz w:val="30"/>
          <w:szCs w:val="30"/>
        </w:rPr>
        <w:t>台铲车和</w:t>
      </w:r>
      <w:r>
        <w:rPr>
          <w:rFonts w:hint="eastAsia"/>
          <w:sz w:val="30"/>
          <w:szCs w:val="30"/>
        </w:rPr>
        <w:t>1</w:t>
      </w:r>
      <w:r>
        <w:rPr>
          <w:rFonts w:hint="eastAsia"/>
          <w:sz w:val="30"/>
          <w:szCs w:val="30"/>
        </w:rPr>
        <w:t>台钩机。期间，张某某于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月收受了苏某某送的</w:t>
      </w:r>
      <w:r>
        <w:rPr>
          <w:rFonts w:hint="eastAsia"/>
          <w:sz w:val="30"/>
          <w:szCs w:val="30"/>
        </w:rPr>
        <w:t>20000</w:t>
      </w:r>
      <w:r>
        <w:rPr>
          <w:rFonts w:hint="eastAsia"/>
          <w:sz w:val="30"/>
          <w:szCs w:val="30"/>
        </w:rPr>
        <w:t>元现金，为李某某等人在“中间墩”河滩采砂提供帮助；李某某非法采砂一案被县水务局查处后，张某某在参与办理该案过程中，于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月收受李某某送的</w:t>
      </w:r>
      <w:r>
        <w:rPr>
          <w:rFonts w:hint="eastAsia"/>
          <w:sz w:val="30"/>
          <w:szCs w:val="30"/>
        </w:rPr>
        <w:t>20000</w:t>
      </w:r>
      <w:r>
        <w:rPr>
          <w:rFonts w:hint="eastAsia"/>
          <w:sz w:val="30"/>
          <w:szCs w:val="30"/>
        </w:rPr>
        <w:t>元现金，违反规定为李某某提供帮助，按照伍某某（另案处理）的安排将李某某在晚上偷砂的笔录改成白天偷砂。根据相关法律法规的规定，晚上偷砂的处罚标准是没收违法所得，可并处</w:t>
      </w:r>
      <w:r>
        <w:rPr>
          <w:rFonts w:hint="eastAsia"/>
          <w:sz w:val="30"/>
          <w:szCs w:val="30"/>
        </w:rPr>
        <w:t>500000</w:t>
      </w:r>
      <w:r>
        <w:rPr>
          <w:rFonts w:hint="eastAsia"/>
          <w:sz w:val="30"/>
          <w:szCs w:val="30"/>
        </w:rPr>
        <w:t>元以上罚款，在张某某帮助下，县水务局对李某某以白天偷砂的标准作出没收违法所得</w:t>
      </w:r>
      <w:r>
        <w:rPr>
          <w:rFonts w:hint="eastAsia"/>
          <w:sz w:val="30"/>
          <w:szCs w:val="30"/>
        </w:rPr>
        <w:t>12000</w:t>
      </w:r>
      <w:r>
        <w:rPr>
          <w:rFonts w:hint="eastAsia"/>
          <w:sz w:val="30"/>
          <w:szCs w:val="30"/>
        </w:rPr>
        <w:t>元并罚款</w:t>
      </w:r>
      <w:r>
        <w:rPr>
          <w:rFonts w:hint="eastAsia"/>
          <w:sz w:val="30"/>
          <w:szCs w:val="30"/>
        </w:rPr>
        <w:t>10</w:t>
      </w:r>
      <w:r>
        <w:rPr>
          <w:rFonts w:hint="eastAsia"/>
          <w:sz w:val="30"/>
          <w:szCs w:val="30"/>
        </w:rPr>
        <w:t>万元的行政处罚，造成国家损失</w:t>
      </w:r>
      <w:r>
        <w:rPr>
          <w:rFonts w:hint="eastAsia"/>
          <w:sz w:val="30"/>
          <w:szCs w:val="30"/>
        </w:rPr>
        <w:t>400000</w:t>
      </w:r>
      <w:r>
        <w:rPr>
          <w:rFonts w:hint="eastAsia"/>
          <w:sz w:val="30"/>
          <w:szCs w:val="30"/>
        </w:rPr>
        <w:t>元以上。</w:t>
      </w:r>
    </w:p>
    <w:p w14:paraId="2FC0C192" w14:textId="77777777" w:rsidR="005B46FD" w:rsidRDefault="005B46FD">
      <w:pPr>
        <w:spacing w:line="500" w:lineRule="atLeast"/>
        <w:ind w:firstLine="600"/>
        <w:divId w:val="1591699179"/>
        <w:rPr>
          <w:rFonts w:hint="eastAsia"/>
          <w:sz w:val="30"/>
          <w:szCs w:val="30"/>
        </w:rPr>
      </w:pPr>
      <w:r>
        <w:rPr>
          <w:rFonts w:hint="eastAsia"/>
          <w:sz w:val="30"/>
          <w:szCs w:val="30"/>
        </w:rPr>
        <w:t>三、受贿罪。</w:t>
      </w:r>
    </w:p>
    <w:p w14:paraId="10CEBF74" w14:textId="77777777" w:rsidR="005B46FD" w:rsidRDefault="005B46FD">
      <w:pPr>
        <w:spacing w:line="500" w:lineRule="atLeast"/>
        <w:ind w:firstLine="600"/>
        <w:divId w:val="2050758194"/>
        <w:rPr>
          <w:rFonts w:hint="eastAsia"/>
          <w:sz w:val="30"/>
          <w:szCs w:val="30"/>
        </w:rPr>
      </w:pPr>
      <w:r>
        <w:rPr>
          <w:rFonts w:hint="eastAsia"/>
          <w:sz w:val="30"/>
          <w:szCs w:val="30"/>
        </w:rPr>
        <w:t>被告人张某某在任新兴县水务局水政股股长期间，利用职务之便，非法收受他人送的</w:t>
      </w:r>
      <w:r>
        <w:rPr>
          <w:rFonts w:hint="eastAsia"/>
          <w:sz w:val="30"/>
          <w:szCs w:val="30"/>
        </w:rPr>
        <w:t>104000</w:t>
      </w:r>
      <w:r>
        <w:rPr>
          <w:rFonts w:hint="eastAsia"/>
          <w:sz w:val="30"/>
          <w:szCs w:val="30"/>
        </w:rPr>
        <w:t>万元现金，为他人谋取利益，其中：</w:t>
      </w:r>
    </w:p>
    <w:p w14:paraId="66938E91" w14:textId="77777777" w:rsidR="005B46FD" w:rsidRDefault="005B46FD">
      <w:pPr>
        <w:spacing w:line="500" w:lineRule="atLeast"/>
        <w:ind w:firstLine="600"/>
        <w:divId w:val="492766624"/>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年年底至</w:t>
      </w:r>
      <w:r>
        <w:rPr>
          <w:rFonts w:hint="eastAsia"/>
          <w:sz w:val="30"/>
          <w:szCs w:val="30"/>
        </w:rPr>
        <w:t>2015</w:t>
      </w:r>
      <w:r>
        <w:rPr>
          <w:rFonts w:hint="eastAsia"/>
          <w:sz w:val="30"/>
          <w:szCs w:val="30"/>
        </w:rPr>
        <w:t>年年初，张某某在广东明昌实业有限公司的法定代表人伍某某聘请人设计水土保持整治方案过程中，利用身为新兴县水务局水政股股长及水土保持整治方案评审专家的身份，为伍某某联系云浮市水利水电勘察设计院为其设计方案，并提供便利，帮助该水土保持整治方案顺利通过评审。伍某某为感谢张某某的帮助，并希望在日后能继续得到张某某的关照，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月的一天晚上在新兴县广兴大道东的文国山庄送给张某某人民币</w:t>
      </w:r>
      <w:r>
        <w:rPr>
          <w:rFonts w:hint="eastAsia"/>
          <w:sz w:val="30"/>
          <w:szCs w:val="30"/>
        </w:rPr>
        <w:t>20000</w:t>
      </w:r>
      <w:r>
        <w:rPr>
          <w:rFonts w:hint="eastAsia"/>
          <w:sz w:val="30"/>
          <w:szCs w:val="30"/>
        </w:rPr>
        <w:t>元。张某某收受该</w:t>
      </w:r>
      <w:r>
        <w:rPr>
          <w:rFonts w:hint="eastAsia"/>
          <w:sz w:val="30"/>
          <w:szCs w:val="30"/>
        </w:rPr>
        <w:t>20000</w:t>
      </w:r>
      <w:r>
        <w:rPr>
          <w:rFonts w:hint="eastAsia"/>
          <w:sz w:val="30"/>
          <w:szCs w:val="30"/>
        </w:rPr>
        <w:t>元后，用于个人日常开支。</w:t>
      </w:r>
    </w:p>
    <w:p w14:paraId="45D1512E" w14:textId="77777777" w:rsidR="005B46FD" w:rsidRDefault="005B46FD">
      <w:pPr>
        <w:spacing w:line="500" w:lineRule="atLeast"/>
        <w:ind w:firstLine="600"/>
        <w:divId w:val="1248803803"/>
        <w:rPr>
          <w:rFonts w:hint="eastAsia"/>
          <w:sz w:val="30"/>
          <w:szCs w:val="30"/>
        </w:rPr>
      </w:pPr>
      <w:r>
        <w:rPr>
          <w:rFonts w:hint="eastAsia"/>
          <w:sz w:val="30"/>
          <w:szCs w:val="30"/>
        </w:rPr>
        <w:t>2</w:t>
      </w:r>
      <w:r>
        <w:rPr>
          <w:rFonts w:hint="eastAsia"/>
          <w:sz w:val="30"/>
          <w:szCs w:val="30"/>
        </w:rPr>
        <w:t>、新兴县东源供水工程有限责任公司经理周某甲希望张某某能在工作中多多关照其公司，于</w:t>
      </w:r>
      <w:r>
        <w:rPr>
          <w:rFonts w:hint="eastAsia"/>
          <w:sz w:val="30"/>
          <w:szCs w:val="30"/>
        </w:rPr>
        <w:t>2009</w:t>
      </w:r>
      <w:r>
        <w:rPr>
          <w:rFonts w:hint="eastAsia"/>
          <w:sz w:val="30"/>
          <w:szCs w:val="30"/>
        </w:rPr>
        <w:t>年下半年的一天，在张某某办公室送了</w:t>
      </w:r>
      <w:r>
        <w:rPr>
          <w:rFonts w:hint="eastAsia"/>
          <w:sz w:val="30"/>
          <w:szCs w:val="30"/>
        </w:rPr>
        <w:t>3000</w:t>
      </w:r>
      <w:r>
        <w:rPr>
          <w:rFonts w:hint="eastAsia"/>
          <w:sz w:val="30"/>
          <w:szCs w:val="30"/>
        </w:rPr>
        <w:t>元现金给张某某；于</w:t>
      </w:r>
      <w:r>
        <w:rPr>
          <w:rFonts w:hint="eastAsia"/>
          <w:sz w:val="30"/>
          <w:szCs w:val="30"/>
        </w:rPr>
        <w:t>2011</w:t>
      </w:r>
      <w:r>
        <w:rPr>
          <w:rFonts w:hint="eastAsia"/>
          <w:sz w:val="30"/>
          <w:szCs w:val="30"/>
        </w:rPr>
        <w:t>年年底的一天，为感谢张某某带队查处稔村镇和水台镇陶瓷厂非法取水，在张某某办公室送了</w:t>
      </w:r>
      <w:r>
        <w:rPr>
          <w:rFonts w:hint="eastAsia"/>
          <w:sz w:val="30"/>
          <w:szCs w:val="30"/>
        </w:rPr>
        <w:t>10000</w:t>
      </w:r>
      <w:r>
        <w:rPr>
          <w:rFonts w:hint="eastAsia"/>
          <w:sz w:val="30"/>
          <w:szCs w:val="30"/>
        </w:rPr>
        <w:t>元现金给张某某，并希望在日后能继续得到张某某的关照。张某某收受周某甲</w:t>
      </w:r>
      <w:r>
        <w:rPr>
          <w:rFonts w:hint="eastAsia"/>
          <w:sz w:val="30"/>
          <w:szCs w:val="30"/>
        </w:rPr>
        <w:t>2</w:t>
      </w:r>
      <w:r>
        <w:rPr>
          <w:rFonts w:hint="eastAsia"/>
          <w:sz w:val="30"/>
          <w:szCs w:val="30"/>
        </w:rPr>
        <w:t>次送的</w:t>
      </w:r>
      <w:r>
        <w:rPr>
          <w:rFonts w:hint="eastAsia"/>
          <w:sz w:val="30"/>
          <w:szCs w:val="30"/>
        </w:rPr>
        <w:t>13000</w:t>
      </w:r>
      <w:r>
        <w:rPr>
          <w:rFonts w:hint="eastAsia"/>
          <w:sz w:val="30"/>
          <w:szCs w:val="30"/>
        </w:rPr>
        <w:t>元现金后，用于个人日常开支。</w:t>
      </w:r>
    </w:p>
    <w:p w14:paraId="0A2418E5" w14:textId="77777777" w:rsidR="005B46FD" w:rsidRDefault="005B46FD">
      <w:pPr>
        <w:spacing w:line="500" w:lineRule="atLeast"/>
        <w:ind w:firstLine="600"/>
        <w:divId w:val="1279678660"/>
        <w:rPr>
          <w:rFonts w:hint="eastAsia"/>
          <w:sz w:val="30"/>
          <w:szCs w:val="30"/>
        </w:rPr>
      </w:pPr>
      <w:r>
        <w:rPr>
          <w:rFonts w:hint="eastAsia"/>
          <w:sz w:val="30"/>
          <w:szCs w:val="30"/>
        </w:rPr>
        <w:t>3</w:t>
      </w:r>
      <w:r>
        <w:rPr>
          <w:rFonts w:hint="eastAsia"/>
          <w:sz w:val="30"/>
          <w:szCs w:val="30"/>
        </w:rPr>
        <w:t>、新兴县新城镇人李某某、新兴县车岗镇人苏某某、阳春市人劳某一起于</w:t>
      </w:r>
      <w:r>
        <w:rPr>
          <w:rFonts w:hint="eastAsia"/>
          <w:sz w:val="30"/>
          <w:szCs w:val="30"/>
        </w:rPr>
        <w:t>2010</w:t>
      </w:r>
      <w:r>
        <w:rPr>
          <w:rFonts w:hint="eastAsia"/>
          <w:sz w:val="30"/>
          <w:szCs w:val="30"/>
        </w:rPr>
        <w:t>年承包了新兴县新城镇下坪居委会中坪村河段“中间墩”河滩采砂。</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月，李某某一伙在没有办理好采砂证情况下，便于晚上在中坪村河段“中间墩”河滩偷采河砂。新兴县水务局于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日对李某某偷采河砂的行为进行了查处，并扣押了</w:t>
      </w:r>
      <w:r>
        <w:rPr>
          <w:rFonts w:hint="eastAsia"/>
          <w:sz w:val="30"/>
          <w:szCs w:val="30"/>
        </w:rPr>
        <w:t>2</w:t>
      </w:r>
      <w:r>
        <w:rPr>
          <w:rFonts w:hint="eastAsia"/>
          <w:sz w:val="30"/>
          <w:szCs w:val="30"/>
        </w:rPr>
        <w:t>台铲车和</w:t>
      </w:r>
      <w:r>
        <w:rPr>
          <w:rFonts w:hint="eastAsia"/>
          <w:sz w:val="30"/>
          <w:szCs w:val="30"/>
        </w:rPr>
        <w:t>1</w:t>
      </w:r>
      <w:r>
        <w:rPr>
          <w:rFonts w:hint="eastAsia"/>
          <w:sz w:val="30"/>
          <w:szCs w:val="30"/>
        </w:rPr>
        <w:t>台钩机。期间，张某某于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月在李某某位于新兴县新城镇枫洞村委的停车场收受了苏某某送的</w:t>
      </w:r>
      <w:r>
        <w:rPr>
          <w:rFonts w:hint="eastAsia"/>
          <w:sz w:val="30"/>
          <w:szCs w:val="30"/>
        </w:rPr>
        <w:t>20000</w:t>
      </w:r>
      <w:r>
        <w:rPr>
          <w:rFonts w:hint="eastAsia"/>
          <w:sz w:val="30"/>
          <w:szCs w:val="30"/>
        </w:rPr>
        <w:t>元现金，为李某某等人在“中间墩”河滩采砂提供帮助；李某某偷砂一案被县水务局查处后，张某某于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月在李某某位于新兴县新城镇枫洞村委的停车场收受李某某送的</w:t>
      </w:r>
      <w:r>
        <w:rPr>
          <w:rFonts w:hint="eastAsia"/>
          <w:sz w:val="30"/>
          <w:szCs w:val="30"/>
        </w:rPr>
        <w:t>20000</w:t>
      </w:r>
      <w:r>
        <w:rPr>
          <w:rFonts w:hint="eastAsia"/>
          <w:sz w:val="30"/>
          <w:szCs w:val="30"/>
        </w:rPr>
        <w:t>元现金，在参与办理李某某非法采砂一案中，利用职务之便为其提供帮助，按照伍某某（另案处理）的安排将李某某在晚上偷砂的笔录改成白天偷砂。根据相关法律法规的规定，晚上偷砂的处罚标准是没收违法所得，可并处</w:t>
      </w:r>
      <w:r>
        <w:rPr>
          <w:rFonts w:hint="eastAsia"/>
          <w:sz w:val="30"/>
          <w:szCs w:val="30"/>
        </w:rPr>
        <w:t>500000</w:t>
      </w:r>
      <w:r>
        <w:rPr>
          <w:rFonts w:hint="eastAsia"/>
          <w:sz w:val="30"/>
          <w:szCs w:val="30"/>
        </w:rPr>
        <w:t>元以上罚款，在张某某帮助下，县水务局对李某某以白天偷砂的标准作出没收违法所得</w:t>
      </w:r>
      <w:r>
        <w:rPr>
          <w:rFonts w:hint="eastAsia"/>
          <w:sz w:val="30"/>
          <w:szCs w:val="30"/>
        </w:rPr>
        <w:t>12000</w:t>
      </w:r>
      <w:r>
        <w:rPr>
          <w:rFonts w:hint="eastAsia"/>
          <w:sz w:val="30"/>
          <w:szCs w:val="30"/>
        </w:rPr>
        <w:t>元并罚款</w:t>
      </w:r>
      <w:r>
        <w:rPr>
          <w:rFonts w:hint="eastAsia"/>
          <w:sz w:val="30"/>
          <w:szCs w:val="30"/>
        </w:rPr>
        <w:t>100000</w:t>
      </w:r>
      <w:r>
        <w:rPr>
          <w:rFonts w:hint="eastAsia"/>
          <w:sz w:val="30"/>
          <w:szCs w:val="30"/>
        </w:rPr>
        <w:t>元的行政处罚。张某某收受该</w:t>
      </w:r>
      <w:r>
        <w:rPr>
          <w:rFonts w:hint="eastAsia"/>
          <w:sz w:val="30"/>
          <w:szCs w:val="30"/>
        </w:rPr>
        <w:t>40000</w:t>
      </w:r>
      <w:r>
        <w:rPr>
          <w:rFonts w:hint="eastAsia"/>
          <w:sz w:val="30"/>
          <w:szCs w:val="30"/>
        </w:rPr>
        <w:t>元现金后，用于个人日常开支。</w:t>
      </w:r>
    </w:p>
    <w:p w14:paraId="25DBD219" w14:textId="77777777" w:rsidR="005B46FD" w:rsidRDefault="005B46FD">
      <w:pPr>
        <w:spacing w:line="500" w:lineRule="atLeast"/>
        <w:ind w:firstLine="600"/>
        <w:divId w:val="2069986259"/>
        <w:rPr>
          <w:rFonts w:hint="eastAsia"/>
          <w:sz w:val="30"/>
          <w:szCs w:val="30"/>
        </w:rPr>
      </w:pPr>
      <w:r>
        <w:rPr>
          <w:rFonts w:hint="eastAsia"/>
          <w:sz w:val="30"/>
          <w:szCs w:val="30"/>
        </w:rPr>
        <w:t>4</w:t>
      </w:r>
      <w:r>
        <w:rPr>
          <w:rFonts w:hint="eastAsia"/>
          <w:sz w:val="30"/>
          <w:szCs w:val="30"/>
        </w:rPr>
        <w:t>、新兴县大江镇合河水库承包人唐某某在</w:t>
      </w:r>
      <w:r>
        <w:rPr>
          <w:rFonts w:hint="eastAsia"/>
          <w:sz w:val="30"/>
          <w:szCs w:val="30"/>
        </w:rPr>
        <w:t>2012</w:t>
      </w:r>
      <w:r>
        <w:rPr>
          <w:rFonts w:hint="eastAsia"/>
          <w:sz w:val="30"/>
          <w:szCs w:val="30"/>
        </w:rPr>
        <w:t>年向水库倾倒污染水质的饲料，被县水务局查处并扣押了车辆，唐某某为尽快取回被扣押车辆，于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月的一天中午在新兴县广兴大道东的肥四靓汤饭店送了</w:t>
      </w:r>
      <w:r>
        <w:rPr>
          <w:rFonts w:hint="eastAsia"/>
          <w:sz w:val="30"/>
          <w:szCs w:val="30"/>
        </w:rPr>
        <w:t>10000</w:t>
      </w:r>
      <w:r>
        <w:rPr>
          <w:rFonts w:hint="eastAsia"/>
          <w:sz w:val="30"/>
          <w:szCs w:val="30"/>
        </w:rPr>
        <w:t>元现金给张某某。张某某收受该</w:t>
      </w:r>
      <w:r>
        <w:rPr>
          <w:rFonts w:hint="eastAsia"/>
          <w:sz w:val="30"/>
          <w:szCs w:val="30"/>
        </w:rPr>
        <w:t>10000</w:t>
      </w:r>
      <w:r>
        <w:rPr>
          <w:rFonts w:hint="eastAsia"/>
          <w:sz w:val="30"/>
          <w:szCs w:val="30"/>
        </w:rPr>
        <w:t>元现金后，利用职权，为其提供帮助，将扣押的车辆退还给唐某某。张某某收受该</w:t>
      </w:r>
      <w:r>
        <w:rPr>
          <w:rFonts w:hint="eastAsia"/>
          <w:sz w:val="30"/>
          <w:szCs w:val="30"/>
        </w:rPr>
        <w:t>10000</w:t>
      </w:r>
      <w:r>
        <w:rPr>
          <w:rFonts w:hint="eastAsia"/>
          <w:sz w:val="30"/>
          <w:szCs w:val="30"/>
        </w:rPr>
        <w:t>元现金后，用于个人日常开支。</w:t>
      </w:r>
    </w:p>
    <w:p w14:paraId="7D17D8CD" w14:textId="77777777" w:rsidR="005B46FD" w:rsidRDefault="005B46FD">
      <w:pPr>
        <w:spacing w:line="500" w:lineRule="atLeast"/>
        <w:ind w:firstLine="600"/>
        <w:divId w:val="4327825"/>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年到</w:t>
      </w:r>
      <w:r>
        <w:rPr>
          <w:rFonts w:hint="eastAsia"/>
          <w:sz w:val="30"/>
          <w:szCs w:val="30"/>
        </w:rPr>
        <w:t>2014</w:t>
      </w:r>
      <w:r>
        <w:rPr>
          <w:rFonts w:hint="eastAsia"/>
          <w:sz w:val="30"/>
          <w:szCs w:val="30"/>
        </w:rPr>
        <w:t>年期间，鸿驹砖厂老板张某甲为感谢张某某在鸿驹砖厂工地建设过程中，为其办理临时占用河道许可证提供帮助，于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月的一天，在鸿驹砖厂工地（禾申村河段）送了</w:t>
      </w:r>
      <w:r>
        <w:rPr>
          <w:rFonts w:hint="eastAsia"/>
          <w:sz w:val="30"/>
          <w:szCs w:val="30"/>
        </w:rPr>
        <w:t>10000</w:t>
      </w:r>
      <w:r>
        <w:rPr>
          <w:rFonts w:hint="eastAsia"/>
          <w:sz w:val="30"/>
          <w:szCs w:val="30"/>
        </w:rPr>
        <w:t>元现金给张某某；于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月的一天，在鸿驹砖厂工地送了</w:t>
      </w:r>
      <w:r>
        <w:rPr>
          <w:rFonts w:hint="eastAsia"/>
          <w:sz w:val="30"/>
          <w:szCs w:val="30"/>
        </w:rPr>
        <w:t>5000</w:t>
      </w:r>
      <w:r>
        <w:rPr>
          <w:rFonts w:hint="eastAsia"/>
          <w:sz w:val="30"/>
          <w:szCs w:val="30"/>
        </w:rPr>
        <w:t>元现金给张某某。张某某收受了张某甲</w:t>
      </w:r>
      <w:r>
        <w:rPr>
          <w:rFonts w:hint="eastAsia"/>
          <w:sz w:val="30"/>
          <w:szCs w:val="30"/>
        </w:rPr>
        <w:t>2</w:t>
      </w:r>
      <w:r>
        <w:rPr>
          <w:rFonts w:hint="eastAsia"/>
          <w:sz w:val="30"/>
          <w:szCs w:val="30"/>
        </w:rPr>
        <w:t>次送的</w:t>
      </w:r>
      <w:r>
        <w:rPr>
          <w:rFonts w:hint="eastAsia"/>
          <w:sz w:val="30"/>
          <w:szCs w:val="30"/>
        </w:rPr>
        <w:t>15000</w:t>
      </w:r>
      <w:r>
        <w:rPr>
          <w:rFonts w:hint="eastAsia"/>
          <w:sz w:val="30"/>
          <w:szCs w:val="30"/>
        </w:rPr>
        <w:t>元现金后，用于个人日常开支。</w:t>
      </w:r>
    </w:p>
    <w:p w14:paraId="16E53ADE" w14:textId="77777777" w:rsidR="005B46FD" w:rsidRDefault="005B46FD">
      <w:pPr>
        <w:spacing w:line="500" w:lineRule="atLeast"/>
        <w:ind w:firstLine="600"/>
        <w:divId w:val="375786300"/>
        <w:rPr>
          <w:rFonts w:hint="eastAsia"/>
          <w:sz w:val="30"/>
          <w:szCs w:val="30"/>
        </w:rPr>
      </w:pPr>
      <w:r>
        <w:rPr>
          <w:rFonts w:hint="eastAsia"/>
          <w:sz w:val="30"/>
          <w:szCs w:val="30"/>
        </w:rPr>
        <w:t>6</w:t>
      </w:r>
      <w:r>
        <w:rPr>
          <w:rFonts w:hint="eastAsia"/>
          <w:sz w:val="30"/>
          <w:szCs w:val="30"/>
        </w:rPr>
        <w:t>、</w:t>
      </w:r>
      <w:r>
        <w:rPr>
          <w:rFonts w:hint="eastAsia"/>
          <w:sz w:val="30"/>
          <w:szCs w:val="30"/>
        </w:rPr>
        <w:t>2015</w:t>
      </w:r>
      <w:r>
        <w:rPr>
          <w:rFonts w:hint="eastAsia"/>
          <w:sz w:val="30"/>
          <w:szCs w:val="30"/>
        </w:rPr>
        <w:t>年年初，顺通土石方工程队、裕通建筑工程有限公司老板黄某某为感谢张某某关照其在簕竹河电站下游云龙村河道护坡处偷挖河砂一事，于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月的一天（农历春节前）在新兴县恒晖华庭一楼商铺（裕通建筑工程有限公司办公室）送了</w:t>
      </w:r>
      <w:r>
        <w:rPr>
          <w:rFonts w:hint="eastAsia"/>
          <w:sz w:val="30"/>
          <w:szCs w:val="30"/>
        </w:rPr>
        <w:t>6000</w:t>
      </w:r>
      <w:r>
        <w:rPr>
          <w:rFonts w:hint="eastAsia"/>
          <w:sz w:val="30"/>
          <w:szCs w:val="30"/>
        </w:rPr>
        <w:t>元现金给张某某。张某某收受该</w:t>
      </w:r>
      <w:r>
        <w:rPr>
          <w:rFonts w:hint="eastAsia"/>
          <w:sz w:val="30"/>
          <w:szCs w:val="30"/>
        </w:rPr>
        <w:t>6000</w:t>
      </w:r>
      <w:r>
        <w:rPr>
          <w:rFonts w:hint="eastAsia"/>
          <w:sz w:val="30"/>
          <w:szCs w:val="30"/>
        </w:rPr>
        <w:t>元现金后，用于个人日常开支。</w:t>
      </w:r>
    </w:p>
    <w:p w14:paraId="73101D01" w14:textId="77777777" w:rsidR="005B46FD" w:rsidRDefault="005B46FD">
      <w:pPr>
        <w:spacing w:line="500" w:lineRule="atLeast"/>
        <w:ind w:firstLine="600"/>
        <w:divId w:val="301271342"/>
        <w:rPr>
          <w:rFonts w:hint="eastAsia"/>
          <w:sz w:val="30"/>
          <w:szCs w:val="30"/>
        </w:rPr>
      </w:pPr>
      <w:r>
        <w:rPr>
          <w:rFonts w:hint="eastAsia"/>
          <w:sz w:val="30"/>
          <w:szCs w:val="30"/>
        </w:rPr>
        <w:t>公诉机关针对指控的事实提供了：立案决定书、抓获经过、户籍资料、干部职务任免审批表、干部履历表、公务员登记表、大湾水利水电工程管理处、北峰山水库管理处、共成水库管理处、合河水库管理处</w:t>
      </w:r>
      <w:r>
        <w:rPr>
          <w:rFonts w:hint="eastAsia"/>
          <w:sz w:val="30"/>
          <w:szCs w:val="30"/>
        </w:rPr>
        <w:t>2010</w:t>
      </w:r>
      <w:r>
        <w:rPr>
          <w:rFonts w:hint="eastAsia"/>
          <w:sz w:val="30"/>
          <w:szCs w:val="30"/>
        </w:rPr>
        <w:t>年的上网电量、缴纳水资源费通知书、水电站取消许可证换证资料、水电站已缴纳水资源费凭证，新兴县东源供水工程有限公司档案、水价定价资料、</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年取水量、记账凭证、新价（</w:t>
      </w:r>
      <w:r>
        <w:rPr>
          <w:rFonts w:hint="eastAsia"/>
          <w:sz w:val="30"/>
          <w:szCs w:val="30"/>
        </w:rPr>
        <w:t>1995</w:t>
      </w:r>
      <w:r>
        <w:rPr>
          <w:rFonts w:hint="eastAsia"/>
          <w:sz w:val="30"/>
          <w:szCs w:val="30"/>
        </w:rPr>
        <w:t>）第</w:t>
      </w:r>
      <w:r>
        <w:rPr>
          <w:rFonts w:hint="eastAsia"/>
          <w:sz w:val="30"/>
          <w:szCs w:val="30"/>
        </w:rPr>
        <w:t>20</w:t>
      </w:r>
      <w:r>
        <w:rPr>
          <w:rFonts w:hint="eastAsia"/>
          <w:sz w:val="30"/>
          <w:szCs w:val="30"/>
        </w:rPr>
        <w:t>号文件、申请全面开征水资源费资料、最严格水资源管理制度资料、收费许可证、县水务局三定方案、机构代码证、张某某的银行账户流水、笔记本、新兴县水务工作手册等书证；证人简某某、苏某甲、曾某某、郑某某、周某某、周某甲、叶某甲、李某甲、蔡某甲、刘某某、伍某某、李某乙、邝某乙、谭某某、李某某、劳某、苏某丙、向某某、伍某某、张某甲、唐某某、黄某某等人的证言；被告人张某某的供述与辩解及同步录音录像等证据。</w:t>
      </w:r>
    </w:p>
    <w:p w14:paraId="4C359EB5" w14:textId="77777777" w:rsidR="005B46FD" w:rsidRDefault="005B46FD">
      <w:pPr>
        <w:spacing w:line="500" w:lineRule="atLeast"/>
        <w:ind w:firstLine="600"/>
        <w:divId w:val="684328529"/>
        <w:rPr>
          <w:rFonts w:hint="eastAsia"/>
          <w:sz w:val="30"/>
          <w:szCs w:val="30"/>
        </w:rPr>
      </w:pPr>
      <w:r>
        <w:rPr>
          <w:rFonts w:hint="eastAsia"/>
          <w:sz w:val="30"/>
          <w:szCs w:val="30"/>
        </w:rPr>
        <w:t>公诉机关认为，被告人张某某身为水政股股长，在履行职责的过程中，违反《中华人民共和国水法》、国务院《取水许可和水资源费征收管理条例》、《水资源费征收管理办法》等法律法规，工作严重不负责，不认真履行职责，没有按规定进行征收、处罚和申请法院强制执行，征收水资源费不力，导致我县有</w:t>
      </w:r>
      <w:r>
        <w:rPr>
          <w:rFonts w:hint="eastAsia"/>
          <w:sz w:val="30"/>
          <w:szCs w:val="30"/>
        </w:rPr>
        <w:t>3742945.815</w:t>
      </w:r>
      <w:r>
        <w:rPr>
          <w:rFonts w:hint="eastAsia"/>
          <w:sz w:val="30"/>
          <w:szCs w:val="30"/>
        </w:rPr>
        <w:t>元水资源费未能征收，致使国家利益遭到重大损失，其行为已触犯《中华人民共和国刑法》第三百九十七条的规定，应以玩忽职守罪追究其刑事责任；张某某在参与办理李某某非法采砂一案中，违反规定，将李某某在晚上偷砂的笔录改成白天偷砂，致使县水务局对李某某以白天偷砂的标准作出行政处罚，造成国家损失</w:t>
      </w:r>
      <w:r>
        <w:rPr>
          <w:rFonts w:hint="eastAsia"/>
          <w:sz w:val="30"/>
          <w:szCs w:val="30"/>
        </w:rPr>
        <w:t>400000</w:t>
      </w:r>
      <w:r>
        <w:rPr>
          <w:rFonts w:hint="eastAsia"/>
          <w:sz w:val="30"/>
          <w:szCs w:val="30"/>
        </w:rPr>
        <w:t>元以上，张某某的行为已触犯《中华人民共和国刑法》第三百九十七条的规定，应以滥用职权罪追究其刑事责任；张某某在任新兴县水务局水政股股长期间，利用职务之便，非法收受他人送的</w:t>
      </w:r>
      <w:r>
        <w:rPr>
          <w:rFonts w:hint="eastAsia"/>
          <w:sz w:val="30"/>
          <w:szCs w:val="30"/>
        </w:rPr>
        <w:t>104000</w:t>
      </w:r>
      <w:r>
        <w:rPr>
          <w:rFonts w:hint="eastAsia"/>
          <w:sz w:val="30"/>
          <w:szCs w:val="30"/>
        </w:rPr>
        <w:t>元现金，为他人谋取利益，其行为已触犯了《中华人民共和国刑法》第三百八十五条的规定，应以受贿罪追究其刑事责任。请依法判处。</w:t>
      </w:r>
    </w:p>
    <w:p w14:paraId="40165C99" w14:textId="77777777" w:rsidR="005B46FD" w:rsidRDefault="005B46FD">
      <w:pPr>
        <w:spacing w:line="500" w:lineRule="atLeast"/>
        <w:ind w:firstLine="600"/>
        <w:divId w:val="1616134362"/>
        <w:rPr>
          <w:rFonts w:hint="eastAsia"/>
          <w:sz w:val="30"/>
          <w:szCs w:val="30"/>
        </w:rPr>
      </w:pPr>
      <w:r>
        <w:rPr>
          <w:rFonts w:hint="eastAsia"/>
          <w:sz w:val="30"/>
          <w:szCs w:val="30"/>
        </w:rPr>
        <w:t>被告人张某某对指控的事实和罪名均无异议，但提出在征收水资源费的过程中其是向领导反映过，按照领导的意思进行的，在滥用职权行为中亦是按领导的意思实施的。其表示认罪悔罪，有自首情节，请求法庭对其从轻或者减轻处罚。</w:t>
      </w:r>
    </w:p>
    <w:p w14:paraId="34EB2111" w14:textId="77777777" w:rsidR="005B46FD" w:rsidRDefault="005B46FD">
      <w:pPr>
        <w:spacing w:line="500" w:lineRule="atLeast"/>
        <w:ind w:firstLine="600"/>
        <w:divId w:val="197085182"/>
        <w:rPr>
          <w:rFonts w:hint="eastAsia"/>
          <w:sz w:val="30"/>
          <w:szCs w:val="30"/>
        </w:rPr>
      </w:pPr>
      <w:r>
        <w:rPr>
          <w:rFonts w:hint="eastAsia"/>
          <w:sz w:val="30"/>
          <w:szCs w:val="30"/>
        </w:rPr>
        <w:t>辩护人罗桂友提出的辩护意见：</w:t>
      </w:r>
      <w:r>
        <w:rPr>
          <w:rFonts w:hint="eastAsia"/>
          <w:sz w:val="30"/>
          <w:szCs w:val="30"/>
        </w:rPr>
        <w:t>1</w:t>
      </w:r>
      <w:r>
        <w:rPr>
          <w:rFonts w:hint="eastAsia"/>
          <w:sz w:val="30"/>
          <w:szCs w:val="30"/>
        </w:rPr>
        <w:t>、在向新兴县水务局下属的四个管理处征收水资源费的过程中，张某某是向领导反映过实际情况，其按照领导的意思进行的，亦向管理处发出水资源费缴纳通知书，在该事实中没有失职行为。在向东源供水工程有限责任公司欠缴水资源费的事情中，是基于相关的领导、工作人员对新兴县人民政府</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作出的批复有错误的理解，认为该公司参照县供水管理处的情形可以缓缴，张某某只是一个具体的执行人员，其本人没有能力、动机、权力不去征收东源公司的水资源费，其行为符合司法解释中属于集体决定的情形，可以从轻处罚。</w:t>
      </w:r>
      <w:r>
        <w:rPr>
          <w:rFonts w:hint="eastAsia"/>
          <w:sz w:val="30"/>
          <w:szCs w:val="30"/>
        </w:rPr>
        <w:t>2</w:t>
      </w:r>
      <w:r>
        <w:rPr>
          <w:rFonts w:hint="eastAsia"/>
          <w:sz w:val="30"/>
          <w:szCs w:val="30"/>
        </w:rPr>
        <w:t>、张某某有自首情节，且欠缴水资源费的单位已全部缴清水资源费，建议对其适用缓刑。综上所述，请法院依法公正判决。</w:t>
      </w:r>
    </w:p>
    <w:p w14:paraId="3B604797" w14:textId="77777777" w:rsidR="005B46FD" w:rsidRDefault="005B46FD">
      <w:pPr>
        <w:spacing w:line="500" w:lineRule="atLeast"/>
        <w:ind w:firstLine="600"/>
        <w:divId w:val="83232049"/>
        <w:rPr>
          <w:rFonts w:hint="eastAsia"/>
          <w:sz w:val="30"/>
          <w:szCs w:val="30"/>
        </w:rPr>
      </w:pPr>
      <w:r>
        <w:rPr>
          <w:rFonts w:hint="eastAsia"/>
          <w:sz w:val="30"/>
          <w:szCs w:val="30"/>
        </w:rPr>
        <w:t>经审理查明：</w:t>
      </w:r>
    </w:p>
    <w:p w14:paraId="77A75175" w14:textId="77777777" w:rsidR="005B46FD" w:rsidRDefault="005B46FD">
      <w:pPr>
        <w:spacing w:line="500" w:lineRule="atLeast"/>
        <w:ind w:firstLine="600"/>
        <w:divId w:val="860894701"/>
        <w:rPr>
          <w:rFonts w:hint="eastAsia"/>
          <w:sz w:val="30"/>
          <w:szCs w:val="30"/>
        </w:rPr>
      </w:pPr>
      <w:r>
        <w:rPr>
          <w:rFonts w:hint="eastAsia"/>
          <w:sz w:val="30"/>
          <w:szCs w:val="30"/>
        </w:rPr>
        <w:t>一、玩忽职守罪。</w:t>
      </w:r>
    </w:p>
    <w:p w14:paraId="68ECDB08" w14:textId="77777777" w:rsidR="005B46FD" w:rsidRDefault="005B46FD">
      <w:pPr>
        <w:spacing w:line="500" w:lineRule="atLeast"/>
        <w:ind w:firstLine="600"/>
        <w:divId w:val="1340036884"/>
        <w:rPr>
          <w:rFonts w:hint="eastAsia"/>
          <w:sz w:val="30"/>
          <w:szCs w:val="30"/>
        </w:rPr>
      </w:pPr>
      <w:r>
        <w:rPr>
          <w:rFonts w:hint="eastAsia"/>
          <w:sz w:val="30"/>
          <w:szCs w:val="30"/>
        </w:rPr>
        <w:t>新兴县水务局水政股是新兴县水务局一个股级内设机构，职责主要有水资源保护及生活、生产经营和生态环境用水的统筹兼顾和保障工作。我县辖区范围内的取水许可证的审批、发放和水资源费的催缴、征收等具体工作都是由新兴县水务局水政股负责。经查，新兴县水务局下属事业单位大湾水利水电工程管理处、北峰山水库管理处、共成水库管理处、合河水库管理处</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年欠缴水资源费</w:t>
      </w:r>
      <w:r>
        <w:rPr>
          <w:rFonts w:hint="eastAsia"/>
          <w:sz w:val="30"/>
          <w:szCs w:val="30"/>
        </w:rPr>
        <w:t>1057942.335</w:t>
      </w:r>
      <w:r>
        <w:rPr>
          <w:rFonts w:hint="eastAsia"/>
          <w:sz w:val="30"/>
          <w:szCs w:val="30"/>
        </w:rPr>
        <w:t>元；新兴县东源供水工程有限责任公司于</w:t>
      </w:r>
      <w:r>
        <w:rPr>
          <w:rFonts w:hint="eastAsia"/>
          <w:sz w:val="30"/>
          <w:szCs w:val="30"/>
        </w:rPr>
        <w:t>2009</w:t>
      </w:r>
      <w:r>
        <w:rPr>
          <w:rFonts w:hint="eastAsia"/>
          <w:sz w:val="30"/>
          <w:szCs w:val="30"/>
        </w:rPr>
        <w:t>年申请减免水资源费，新兴县人民政府办公室于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日作出批复（新府办函〔</w:t>
      </w:r>
      <w:r>
        <w:rPr>
          <w:rFonts w:hint="eastAsia"/>
          <w:sz w:val="30"/>
          <w:szCs w:val="30"/>
        </w:rPr>
        <w:t>2010</w:t>
      </w:r>
      <w:r>
        <w:rPr>
          <w:rFonts w:hint="eastAsia"/>
          <w:sz w:val="30"/>
          <w:szCs w:val="30"/>
        </w:rPr>
        <w:t>〕</w:t>
      </w:r>
      <w:r>
        <w:rPr>
          <w:rFonts w:hint="eastAsia"/>
          <w:sz w:val="30"/>
          <w:szCs w:val="30"/>
        </w:rPr>
        <w:t>11</w:t>
      </w:r>
      <w:r>
        <w:rPr>
          <w:rFonts w:hint="eastAsia"/>
          <w:sz w:val="30"/>
          <w:szCs w:val="30"/>
        </w:rPr>
        <w:t>号）：新兴县东源供水工程有限责任公司经营取用水资源，应按规定缴交水资源费。但水政股一直没有向新兴县东源供水工程有限责任公司发出缴纳水资源费通知书进行征收，致使该公司</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年应缴纳的</w:t>
      </w:r>
      <w:r>
        <w:rPr>
          <w:rFonts w:hint="eastAsia"/>
          <w:sz w:val="30"/>
          <w:szCs w:val="30"/>
        </w:rPr>
        <w:t>2685003.48</w:t>
      </w:r>
      <w:r>
        <w:rPr>
          <w:rFonts w:hint="eastAsia"/>
          <w:sz w:val="30"/>
          <w:szCs w:val="30"/>
        </w:rPr>
        <w:t>元水资源费一直没有缴交。张某某身为水政股股长，在履行职责的过程中，违反《中华人民共和国水法》、国务院《取水许可和水资源费征收管理条例》、《水资源费征收管理办法》等法律法规，工作严重不负责，不认真履行职责，在以上用水单位长期不缴清水资源费的情况下，没有按规定进行征收、处罚和申请法院强制执行，征收水资源费不力，导致我县有</w:t>
      </w:r>
      <w:r>
        <w:rPr>
          <w:rFonts w:hint="eastAsia"/>
          <w:sz w:val="30"/>
          <w:szCs w:val="30"/>
        </w:rPr>
        <w:t>3742945.815</w:t>
      </w:r>
      <w:r>
        <w:rPr>
          <w:rFonts w:hint="eastAsia"/>
          <w:sz w:val="30"/>
          <w:szCs w:val="30"/>
        </w:rPr>
        <w:t>元水资源费未能征收，致使国家利益遭到重大损失。</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日，新兴县水务局对新兴县东源供水工程有限责任公司，作出缓缴水资源费决定通知书，同意该公司缓缴水资源费</w:t>
      </w:r>
      <w:r>
        <w:rPr>
          <w:rFonts w:hint="eastAsia"/>
          <w:sz w:val="30"/>
          <w:szCs w:val="30"/>
        </w:rPr>
        <w:t>3263802.12</w:t>
      </w:r>
      <w:r>
        <w:rPr>
          <w:rFonts w:hint="eastAsia"/>
          <w:sz w:val="30"/>
          <w:szCs w:val="30"/>
        </w:rPr>
        <w:t>元，缓缴期限至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日。对下属的四个管理处欠缴水资源费的问题，水政股只是将部分缴纳</w:t>
      </w:r>
      <w:r>
        <w:rPr>
          <w:rFonts w:hint="eastAsia"/>
          <w:sz w:val="30"/>
          <w:szCs w:val="30"/>
        </w:rPr>
        <w:t>通知书送达给四个管理处。</w:t>
      </w:r>
    </w:p>
    <w:p w14:paraId="619BA08A" w14:textId="77777777" w:rsidR="005B46FD" w:rsidRDefault="005B46FD">
      <w:pPr>
        <w:spacing w:line="500" w:lineRule="atLeast"/>
        <w:ind w:firstLine="600"/>
        <w:divId w:val="1126049878"/>
        <w:rPr>
          <w:rFonts w:hint="eastAsia"/>
          <w:sz w:val="30"/>
          <w:szCs w:val="30"/>
        </w:rPr>
      </w:pPr>
      <w:r>
        <w:rPr>
          <w:rFonts w:hint="eastAsia"/>
          <w:sz w:val="30"/>
          <w:szCs w:val="30"/>
        </w:rPr>
        <w:t>在案发后，大湾水利水电工程管理处、北峰山水库管理处、共成水库管理处、合河水库管理处、新兴县东源供水工程有限责任公司已经将拖欠</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年的水资源费缴清。</w:t>
      </w:r>
    </w:p>
    <w:p w14:paraId="2A6AB7C9" w14:textId="77777777" w:rsidR="005B46FD" w:rsidRDefault="005B46FD">
      <w:pPr>
        <w:spacing w:line="500" w:lineRule="atLeast"/>
        <w:ind w:firstLine="600"/>
        <w:divId w:val="2127195128"/>
        <w:rPr>
          <w:rFonts w:hint="eastAsia"/>
          <w:sz w:val="30"/>
          <w:szCs w:val="30"/>
        </w:rPr>
      </w:pPr>
      <w:r>
        <w:rPr>
          <w:rFonts w:hint="eastAsia"/>
          <w:sz w:val="30"/>
          <w:szCs w:val="30"/>
        </w:rPr>
        <w:t>二、滥用职权罪。</w:t>
      </w:r>
    </w:p>
    <w:p w14:paraId="5B1951D7" w14:textId="77777777" w:rsidR="005B46FD" w:rsidRDefault="005B46FD">
      <w:pPr>
        <w:spacing w:line="500" w:lineRule="atLeast"/>
        <w:ind w:firstLine="600"/>
        <w:divId w:val="925843545"/>
        <w:rPr>
          <w:rFonts w:hint="eastAsia"/>
          <w:sz w:val="30"/>
          <w:szCs w:val="30"/>
        </w:rPr>
      </w:pPr>
      <w:r>
        <w:rPr>
          <w:rFonts w:hint="eastAsia"/>
          <w:sz w:val="30"/>
          <w:szCs w:val="30"/>
        </w:rPr>
        <w:t>新兴县新城镇人李某某、新兴县车岗镇人苏某某、阳春市人劳某一起于</w:t>
      </w:r>
      <w:r>
        <w:rPr>
          <w:rFonts w:hint="eastAsia"/>
          <w:sz w:val="30"/>
          <w:szCs w:val="30"/>
        </w:rPr>
        <w:t>2010</w:t>
      </w:r>
      <w:r>
        <w:rPr>
          <w:rFonts w:hint="eastAsia"/>
          <w:sz w:val="30"/>
          <w:szCs w:val="30"/>
        </w:rPr>
        <w:t>年承包了新兴县新城镇下坪居委会中坪村河段“中间墩”河滩。</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月，李某某一伙在没有办理好采砂证的情况下，便于晚上在中坪村河段“中间墩”河滩偷采河砂。新兴县水务局于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日对李某某偷采河砂的行为进行了查处，并扣押了</w:t>
      </w:r>
      <w:r>
        <w:rPr>
          <w:rFonts w:hint="eastAsia"/>
          <w:sz w:val="30"/>
          <w:szCs w:val="30"/>
        </w:rPr>
        <w:t>2</w:t>
      </w:r>
      <w:r>
        <w:rPr>
          <w:rFonts w:hint="eastAsia"/>
          <w:sz w:val="30"/>
          <w:szCs w:val="30"/>
        </w:rPr>
        <w:t>台铲车和</w:t>
      </w:r>
      <w:r>
        <w:rPr>
          <w:rFonts w:hint="eastAsia"/>
          <w:sz w:val="30"/>
          <w:szCs w:val="30"/>
        </w:rPr>
        <w:t>1</w:t>
      </w:r>
      <w:r>
        <w:rPr>
          <w:rFonts w:hint="eastAsia"/>
          <w:sz w:val="30"/>
          <w:szCs w:val="30"/>
        </w:rPr>
        <w:t>台钩机。期间，张某某于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月收受了苏某某送的</w:t>
      </w:r>
      <w:r>
        <w:rPr>
          <w:rFonts w:hint="eastAsia"/>
          <w:sz w:val="30"/>
          <w:szCs w:val="30"/>
        </w:rPr>
        <w:t>20000</w:t>
      </w:r>
      <w:r>
        <w:rPr>
          <w:rFonts w:hint="eastAsia"/>
          <w:sz w:val="30"/>
          <w:szCs w:val="30"/>
        </w:rPr>
        <w:t>元现金，为李某某等人在“中间墩”河滩采砂提供帮助；李某某非法采砂一案被县水务局查处后，张某某在参与办理该案过程中，于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月收受李某某送的</w:t>
      </w:r>
      <w:r>
        <w:rPr>
          <w:rFonts w:hint="eastAsia"/>
          <w:sz w:val="30"/>
          <w:szCs w:val="30"/>
        </w:rPr>
        <w:t>20000</w:t>
      </w:r>
      <w:r>
        <w:rPr>
          <w:rFonts w:hint="eastAsia"/>
          <w:sz w:val="30"/>
          <w:szCs w:val="30"/>
        </w:rPr>
        <w:t>元现金，违反规定为李某某提供帮助，按照伍某某（另案处理）的安排将李某某在晚上偷砂的笔录改成白天偷砂。《广东省河道采砂管理条例》第十八条第（三）项规定：“河道采砂人不得在每天</w:t>
      </w:r>
      <w:r>
        <w:rPr>
          <w:rFonts w:hint="eastAsia"/>
          <w:sz w:val="30"/>
          <w:szCs w:val="30"/>
        </w:rPr>
        <w:t>19</w:t>
      </w:r>
      <w:r>
        <w:rPr>
          <w:rFonts w:hint="eastAsia"/>
          <w:sz w:val="30"/>
          <w:szCs w:val="30"/>
        </w:rPr>
        <w:t>时至次日</w:t>
      </w:r>
      <w:r>
        <w:rPr>
          <w:rFonts w:hint="eastAsia"/>
          <w:sz w:val="30"/>
          <w:szCs w:val="30"/>
        </w:rPr>
        <w:t>7</w:t>
      </w:r>
      <w:r>
        <w:rPr>
          <w:rFonts w:hint="eastAsia"/>
          <w:sz w:val="30"/>
          <w:szCs w:val="30"/>
        </w:rPr>
        <w:t>时禁止采砂作业的时段从事采砂作业；”《广东省河道采砂管理条例》第二十六条第一款规定：“违反本条例规定，无河道采砂许可证采砂的，由县级以上人民政府水行政主管部门责令停止违法行为，暂扣违法采砂作业工具，没收违法所得，可并处三万元以上三十万元以下罚款；有下列情形之一的，可并处五十万元以上一百万元以下罚款：（一）违法采砂两次以上的；（二）在桥梁、码头、拦河闸坝、取水口、水文监测</w:t>
      </w:r>
      <w:r>
        <w:rPr>
          <w:rFonts w:hint="eastAsia"/>
          <w:sz w:val="30"/>
          <w:szCs w:val="30"/>
        </w:rPr>
        <w:t>等工程设施上下游两千米范围内采砂的；（三）在堤防管理范围内采砂的；（四）在禁采区、临时禁采区采砂的；（五）在禁采期、禁止采砂作业的时段采砂的。根据上述相关法律法规的规定，晚上偷砂的处罚标准是没收违法所得，可并处</w:t>
      </w:r>
      <w:r>
        <w:rPr>
          <w:rFonts w:hint="eastAsia"/>
          <w:sz w:val="30"/>
          <w:szCs w:val="30"/>
        </w:rPr>
        <w:t>500000</w:t>
      </w:r>
      <w:r>
        <w:rPr>
          <w:rFonts w:hint="eastAsia"/>
          <w:sz w:val="30"/>
          <w:szCs w:val="30"/>
        </w:rPr>
        <w:t>元以上罚款。在张某某帮助下，县水务局对李某某以白天偷砂的标准作出没收违法所得</w:t>
      </w:r>
      <w:r>
        <w:rPr>
          <w:rFonts w:hint="eastAsia"/>
          <w:sz w:val="30"/>
          <w:szCs w:val="30"/>
        </w:rPr>
        <w:t>12000</w:t>
      </w:r>
      <w:r>
        <w:rPr>
          <w:rFonts w:hint="eastAsia"/>
          <w:sz w:val="30"/>
          <w:szCs w:val="30"/>
        </w:rPr>
        <w:t>元并罚款</w:t>
      </w:r>
      <w:r>
        <w:rPr>
          <w:rFonts w:hint="eastAsia"/>
          <w:sz w:val="30"/>
          <w:szCs w:val="30"/>
        </w:rPr>
        <w:t>100000</w:t>
      </w:r>
      <w:r>
        <w:rPr>
          <w:rFonts w:hint="eastAsia"/>
          <w:sz w:val="30"/>
          <w:szCs w:val="30"/>
        </w:rPr>
        <w:t>元的行政处罚，造成国家损失</w:t>
      </w:r>
      <w:r>
        <w:rPr>
          <w:rFonts w:hint="eastAsia"/>
          <w:sz w:val="30"/>
          <w:szCs w:val="30"/>
        </w:rPr>
        <w:t>400000</w:t>
      </w:r>
      <w:r>
        <w:rPr>
          <w:rFonts w:hint="eastAsia"/>
          <w:sz w:val="30"/>
          <w:szCs w:val="30"/>
        </w:rPr>
        <w:t>元以上。</w:t>
      </w:r>
    </w:p>
    <w:p w14:paraId="75658B4E" w14:textId="77777777" w:rsidR="005B46FD" w:rsidRDefault="005B46FD">
      <w:pPr>
        <w:spacing w:line="500" w:lineRule="atLeast"/>
        <w:ind w:firstLine="600"/>
        <w:divId w:val="640114050"/>
        <w:rPr>
          <w:rFonts w:hint="eastAsia"/>
          <w:sz w:val="30"/>
          <w:szCs w:val="30"/>
        </w:rPr>
      </w:pPr>
      <w:r>
        <w:rPr>
          <w:rFonts w:hint="eastAsia"/>
          <w:sz w:val="30"/>
          <w:szCs w:val="30"/>
        </w:rPr>
        <w:t>三、受贿罪</w:t>
      </w:r>
    </w:p>
    <w:p w14:paraId="539E263F" w14:textId="77777777" w:rsidR="005B46FD" w:rsidRDefault="005B46FD">
      <w:pPr>
        <w:spacing w:line="500" w:lineRule="atLeast"/>
        <w:ind w:firstLine="600"/>
        <w:divId w:val="2049983646"/>
        <w:rPr>
          <w:rFonts w:hint="eastAsia"/>
          <w:sz w:val="30"/>
          <w:szCs w:val="30"/>
        </w:rPr>
      </w:pPr>
      <w:r>
        <w:rPr>
          <w:rFonts w:hint="eastAsia"/>
          <w:sz w:val="30"/>
          <w:szCs w:val="30"/>
        </w:rPr>
        <w:t>被告人张某某在任新兴县水务局水政股股长期间，利用职务之便，非法收受他人送的</w:t>
      </w:r>
      <w:r>
        <w:rPr>
          <w:rFonts w:hint="eastAsia"/>
          <w:sz w:val="30"/>
          <w:szCs w:val="30"/>
        </w:rPr>
        <w:t>104000</w:t>
      </w:r>
      <w:r>
        <w:rPr>
          <w:rFonts w:hint="eastAsia"/>
          <w:sz w:val="30"/>
          <w:szCs w:val="30"/>
        </w:rPr>
        <w:t>元现金，为他人谋取利益，其中：</w:t>
      </w:r>
    </w:p>
    <w:p w14:paraId="752E22EA" w14:textId="77777777" w:rsidR="005B46FD" w:rsidRDefault="005B46FD">
      <w:pPr>
        <w:spacing w:line="500" w:lineRule="atLeast"/>
        <w:ind w:firstLine="600"/>
        <w:divId w:val="191844225"/>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年年底至</w:t>
      </w:r>
      <w:r>
        <w:rPr>
          <w:rFonts w:hint="eastAsia"/>
          <w:sz w:val="30"/>
          <w:szCs w:val="30"/>
        </w:rPr>
        <w:t>2015</w:t>
      </w:r>
      <w:r>
        <w:rPr>
          <w:rFonts w:hint="eastAsia"/>
          <w:sz w:val="30"/>
          <w:szCs w:val="30"/>
        </w:rPr>
        <w:t>年年初，张某某在广东明昌实业有限公司的法定代表人伍某某聘请他人设计水土保持整治方案过程中，利用身为新兴县水务局水政股股长及水土保持整治方案评审专家的身份，为伍某某联系云浮市水利水电勘察设计院为其设计方案，并提供便利，帮助该水土保持整治方案顺利通过评审。伍某某为感谢张某某的帮助，并希望在日后能继续得到张某某的关照，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月的一天晚上在新兴县广兴大道东的文国山庄送给张某某人民币</w:t>
      </w:r>
      <w:r>
        <w:rPr>
          <w:rFonts w:hint="eastAsia"/>
          <w:sz w:val="30"/>
          <w:szCs w:val="30"/>
        </w:rPr>
        <w:t>20000</w:t>
      </w:r>
      <w:r>
        <w:rPr>
          <w:rFonts w:hint="eastAsia"/>
          <w:sz w:val="30"/>
          <w:szCs w:val="30"/>
        </w:rPr>
        <w:t>元。张某某收受该</w:t>
      </w:r>
      <w:r>
        <w:rPr>
          <w:rFonts w:hint="eastAsia"/>
          <w:sz w:val="30"/>
          <w:szCs w:val="30"/>
        </w:rPr>
        <w:t>20000</w:t>
      </w:r>
      <w:r>
        <w:rPr>
          <w:rFonts w:hint="eastAsia"/>
          <w:sz w:val="30"/>
          <w:szCs w:val="30"/>
        </w:rPr>
        <w:t>元后，用于个人日常开支。</w:t>
      </w:r>
    </w:p>
    <w:p w14:paraId="05FE57A8" w14:textId="77777777" w:rsidR="005B46FD" w:rsidRDefault="005B46FD">
      <w:pPr>
        <w:spacing w:line="500" w:lineRule="atLeast"/>
        <w:ind w:firstLine="600"/>
        <w:divId w:val="800807140"/>
        <w:rPr>
          <w:rFonts w:hint="eastAsia"/>
          <w:sz w:val="30"/>
          <w:szCs w:val="30"/>
        </w:rPr>
      </w:pPr>
      <w:r>
        <w:rPr>
          <w:rFonts w:hint="eastAsia"/>
          <w:sz w:val="30"/>
          <w:szCs w:val="30"/>
        </w:rPr>
        <w:t>2</w:t>
      </w:r>
      <w:r>
        <w:rPr>
          <w:rFonts w:hint="eastAsia"/>
          <w:sz w:val="30"/>
          <w:szCs w:val="30"/>
        </w:rPr>
        <w:t>、新兴县东源供水工程有限责任公司经理周某甲希望张某某能在工作中多多关照其公司，于</w:t>
      </w:r>
      <w:r>
        <w:rPr>
          <w:rFonts w:hint="eastAsia"/>
          <w:sz w:val="30"/>
          <w:szCs w:val="30"/>
        </w:rPr>
        <w:t>2009</w:t>
      </w:r>
      <w:r>
        <w:rPr>
          <w:rFonts w:hint="eastAsia"/>
          <w:sz w:val="30"/>
          <w:szCs w:val="30"/>
        </w:rPr>
        <w:t>年下半年的一天，在张某某办公室送了</w:t>
      </w:r>
      <w:r>
        <w:rPr>
          <w:rFonts w:hint="eastAsia"/>
          <w:sz w:val="30"/>
          <w:szCs w:val="30"/>
        </w:rPr>
        <w:t>3000</w:t>
      </w:r>
      <w:r>
        <w:rPr>
          <w:rFonts w:hint="eastAsia"/>
          <w:sz w:val="30"/>
          <w:szCs w:val="30"/>
        </w:rPr>
        <w:t>元现金给张某某；于</w:t>
      </w:r>
      <w:r>
        <w:rPr>
          <w:rFonts w:hint="eastAsia"/>
          <w:sz w:val="30"/>
          <w:szCs w:val="30"/>
        </w:rPr>
        <w:t>2011</w:t>
      </w:r>
      <w:r>
        <w:rPr>
          <w:rFonts w:hint="eastAsia"/>
          <w:sz w:val="30"/>
          <w:szCs w:val="30"/>
        </w:rPr>
        <w:t>年年底的一天，为感谢张某某带队查处稔村镇和水台镇陶瓷厂非法取水，在张某某办公室送了</w:t>
      </w:r>
      <w:r>
        <w:rPr>
          <w:rFonts w:hint="eastAsia"/>
          <w:sz w:val="30"/>
          <w:szCs w:val="30"/>
        </w:rPr>
        <w:t>10000</w:t>
      </w:r>
      <w:r>
        <w:rPr>
          <w:rFonts w:hint="eastAsia"/>
          <w:sz w:val="30"/>
          <w:szCs w:val="30"/>
        </w:rPr>
        <w:t>元现金给张某某，并希望在日后能继续得到张某某的关照。张某某收受周某甲</w:t>
      </w:r>
      <w:r>
        <w:rPr>
          <w:rFonts w:hint="eastAsia"/>
          <w:sz w:val="30"/>
          <w:szCs w:val="30"/>
        </w:rPr>
        <w:t>2</w:t>
      </w:r>
      <w:r>
        <w:rPr>
          <w:rFonts w:hint="eastAsia"/>
          <w:sz w:val="30"/>
          <w:szCs w:val="30"/>
        </w:rPr>
        <w:t>次送的</w:t>
      </w:r>
      <w:r>
        <w:rPr>
          <w:rFonts w:hint="eastAsia"/>
          <w:sz w:val="30"/>
          <w:szCs w:val="30"/>
        </w:rPr>
        <w:t>13000</w:t>
      </w:r>
      <w:r>
        <w:rPr>
          <w:rFonts w:hint="eastAsia"/>
          <w:sz w:val="30"/>
          <w:szCs w:val="30"/>
        </w:rPr>
        <w:t>元现金后，用于个人日常开支。</w:t>
      </w:r>
    </w:p>
    <w:p w14:paraId="09758A32" w14:textId="77777777" w:rsidR="005B46FD" w:rsidRDefault="005B46FD">
      <w:pPr>
        <w:spacing w:line="500" w:lineRule="atLeast"/>
        <w:ind w:firstLine="600"/>
        <w:divId w:val="1174416459"/>
        <w:rPr>
          <w:rFonts w:hint="eastAsia"/>
          <w:sz w:val="30"/>
          <w:szCs w:val="30"/>
        </w:rPr>
      </w:pPr>
      <w:r>
        <w:rPr>
          <w:rFonts w:hint="eastAsia"/>
          <w:sz w:val="30"/>
          <w:szCs w:val="30"/>
        </w:rPr>
        <w:t>3</w:t>
      </w:r>
      <w:r>
        <w:rPr>
          <w:rFonts w:hint="eastAsia"/>
          <w:sz w:val="30"/>
          <w:szCs w:val="30"/>
        </w:rPr>
        <w:t>、新兴县新城镇人李某某、新兴县车岗镇人苏某某、阳春市人劳某一起于</w:t>
      </w:r>
      <w:r>
        <w:rPr>
          <w:rFonts w:hint="eastAsia"/>
          <w:sz w:val="30"/>
          <w:szCs w:val="30"/>
        </w:rPr>
        <w:t>2010</w:t>
      </w:r>
      <w:r>
        <w:rPr>
          <w:rFonts w:hint="eastAsia"/>
          <w:sz w:val="30"/>
          <w:szCs w:val="30"/>
        </w:rPr>
        <w:t>年承包了新兴县新城镇下坪居委会中坪村河段“中间墩”河滩采砂。</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月，李某某一伙在没有办理好采砂证情况下，便于晚上在中坪村河段“中间墩”河滩偷采河砂。新兴县水务局于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日对李某某偷采河砂的行为进行了查处，并扣押了</w:t>
      </w:r>
      <w:r>
        <w:rPr>
          <w:rFonts w:hint="eastAsia"/>
          <w:sz w:val="30"/>
          <w:szCs w:val="30"/>
        </w:rPr>
        <w:t>2</w:t>
      </w:r>
      <w:r>
        <w:rPr>
          <w:rFonts w:hint="eastAsia"/>
          <w:sz w:val="30"/>
          <w:szCs w:val="30"/>
        </w:rPr>
        <w:t>台铲车和</w:t>
      </w:r>
      <w:r>
        <w:rPr>
          <w:rFonts w:hint="eastAsia"/>
          <w:sz w:val="30"/>
          <w:szCs w:val="30"/>
        </w:rPr>
        <w:t>1</w:t>
      </w:r>
      <w:r>
        <w:rPr>
          <w:rFonts w:hint="eastAsia"/>
          <w:sz w:val="30"/>
          <w:szCs w:val="30"/>
        </w:rPr>
        <w:t>台钩机。期间，张某某于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月在李某某位于新兴县新城镇枫洞村委的停车场收受了苏某某送的</w:t>
      </w:r>
      <w:r>
        <w:rPr>
          <w:rFonts w:hint="eastAsia"/>
          <w:sz w:val="30"/>
          <w:szCs w:val="30"/>
        </w:rPr>
        <w:t>20000</w:t>
      </w:r>
      <w:r>
        <w:rPr>
          <w:rFonts w:hint="eastAsia"/>
          <w:sz w:val="30"/>
          <w:szCs w:val="30"/>
        </w:rPr>
        <w:t>元现金，为李某某等人在“中间墩”河滩采砂提供帮助；李某某偷砂一案被县水务局查处后，张某某于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月在李某某位于新兴县新城镇枫洞村委的停车场收受李某某送的</w:t>
      </w:r>
      <w:r>
        <w:rPr>
          <w:rFonts w:hint="eastAsia"/>
          <w:sz w:val="30"/>
          <w:szCs w:val="30"/>
        </w:rPr>
        <w:t>20000</w:t>
      </w:r>
      <w:r>
        <w:rPr>
          <w:rFonts w:hint="eastAsia"/>
          <w:sz w:val="30"/>
          <w:szCs w:val="30"/>
        </w:rPr>
        <w:t>元现金，在参与办理李某某非法采砂一案中，利用职务之便为其提供帮助，按照伍某某（另案处理）的安排将李某某在晚上偷砂的笔录改成白天偷砂。根据相关法律法规的规定，晚上偷砂的处罚标准是没收违法所得，可并处</w:t>
      </w:r>
      <w:r>
        <w:rPr>
          <w:rFonts w:hint="eastAsia"/>
          <w:sz w:val="30"/>
          <w:szCs w:val="30"/>
        </w:rPr>
        <w:t>500000</w:t>
      </w:r>
      <w:r>
        <w:rPr>
          <w:rFonts w:hint="eastAsia"/>
          <w:sz w:val="30"/>
          <w:szCs w:val="30"/>
        </w:rPr>
        <w:t>元以上罚款，在张某某帮助下，县水务局对李某某以白天偷砂的标准作出没收违法所得</w:t>
      </w:r>
      <w:r>
        <w:rPr>
          <w:rFonts w:hint="eastAsia"/>
          <w:sz w:val="30"/>
          <w:szCs w:val="30"/>
        </w:rPr>
        <w:t>12000</w:t>
      </w:r>
      <w:r>
        <w:rPr>
          <w:rFonts w:hint="eastAsia"/>
          <w:sz w:val="30"/>
          <w:szCs w:val="30"/>
        </w:rPr>
        <w:t>元并罚款</w:t>
      </w:r>
      <w:r>
        <w:rPr>
          <w:rFonts w:hint="eastAsia"/>
          <w:sz w:val="30"/>
          <w:szCs w:val="30"/>
        </w:rPr>
        <w:t>100000</w:t>
      </w:r>
      <w:r>
        <w:rPr>
          <w:rFonts w:hint="eastAsia"/>
          <w:sz w:val="30"/>
          <w:szCs w:val="30"/>
        </w:rPr>
        <w:t>元的行政处罚。张某某收受该</w:t>
      </w:r>
      <w:r>
        <w:rPr>
          <w:rFonts w:hint="eastAsia"/>
          <w:sz w:val="30"/>
          <w:szCs w:val="30"/>
        </w:rPr>
        <w:t>40000</w:t>
      </w:r>
      <w:r>
        <w:rPr>
          <w:rFonts w:hint="eastAsia"/>
          <w:sz w:val="30"/>
          <w:szCs w:val="30"/>
        </w:rPr>
        <w:t>元现金后，用于个人日常开支。</w:t>
      </w:r>
    </w:p>
    <w:p w14:paraId="7D43628C" w14:textId="77777777" w:rsidR="005B46FD" w:rsidRDefault="005B46FD">
      <w:pPr>
        <w:spacing w:line="500" w:lineRule="atLeast"/>
        <w:ind w:firstLine="600"/>
        <w:divId w:val="1210262162"/>
        <w:rPr>
          <w:rFonts w:hint="eastAsia"/>
          <w:sz w:val="30"/>
          <w:szCs w:val="30"/>
        </w:rPr>
      </w:pPr>
      <w:r>
        <w:rPr>
          <w:rFonts w:hint="eastAsia"/>
          <w:sz w:val="30"/>
          <w:szCs w:val="30"/>
        </w:rPr>
        <w:t>4</w:t>
      </w:r>
      <w:r>
        <w:rPr>
          <w:rFonts w:hint="eastAsia"/>
          <w:sz w:val="30"/>
          <w:szCs w:val="30"/>
        </w:rPr>
        <w:t>、新兴县大江镇合河水库承包人唐某某在</w:t>
      </w:r>
      <w:r>
        <w:rPr>
          <w:rFonts w:hint="eastAsia"/>
          <w:sz w:val="30"/>
          <w:szCs w:val="30"/>
        </w:rPr>
        <w:t>2012</w:t>
      </w:r>
      <w:r>
        <w:rPr>
          <w:rFonts w:hint="eastAsia"/>
          <w:sz w:val="30"/>
          <w:szCs w:val="30"/>
        </w:rPr>
        <w:t>年向水库倾倒污染水质的饲料，被县水务局查处并扣押了车辆，唐某某为尽快取回被扣押车辆，于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月的一天中午在新兴县广兴大道东的肥四靓汤饭店送了</w:t>
      </w:r>
      <w:r>
        <w:rPr>
          <w:rFonts w:hint="eastAsia"/>
          <w:sz w:val="30"/>
          <w:szCs w:val="30"/>
        </w:rPr>
        <w:t>10000</w:t>
      </w:r>
      <w:r>
        <w:rPr>
          <w:rFonts w:hint="eastAsia"/>
          <w:sz w:val="30"/>
          <w:szCs w:val="30"/>
        </w:rPr>
        <w:t>元现金给张某某。张某某收受该</w:t>
      </w:r>
      <w:r>
        <w:rPr>
          <w:rFonts w:hint="eastAsia"/>
          <w:sz w:val="30"/>
          <w:szCs w:val="30"/>
        </w:rPr>
        <w:t>10000</w:t>
      </w:r>
      <w:r>
        <w:rPr>
          <w:rFonts w:hint="eastAsia"/>
          <w:sz w:val="30"/>
          <w:szCs w:val="30"/>
        </w:rPr>
        <w:t>元现金后，利用职权，为其提供帮助，将扣押的车辆退还给唐某某。张某某收受该</w:t>
      </w:r>
      <w:r>
        <w:rPr>
          <w:rFonts w:hint="eastAsia"/>
          <w:sz w:val="30"/>
          <w:szCs w:val="30"/>
        </w:rPr>
        <w:t>10000</w:t>
      </w:r>
      <w:r>
        <w:rPr>
          <w:rFonts w:hint="eastAsia"/>
          <w:sz w:val="30"/>
          <w:szCs w:val="30"/>
        </w:rPr>
        <w:t>元现金后，用于个人日常开支。</w:t>
      </w:r>
    </w:p>
    <w:p w14:paraId="1D289284" w14:textId="77777777" w:rsidR="005B46FD" w:rsidRDefault="005B46FD">
      <w:pPr>
        <w:spacing w:line="500" w:lineRule="atLeast"/>
        <w:ind w:firstLine="600"/>
        <w:divId w:val="1386640560"/>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年到</w:t>
      </w:r>
      <w:r>
        <w:rPr>
          <w:rFonts w:hint="eastAsia"/>
          <w:sz w:val="30"/>
          <w:szCs w:val="30"/>
        </w:rPr>
        <w:t>2014</w:t>
      </w:r>
      <w:r>
        <w:rPr>
          <w:rFonts w:hint="eastAsia"/>
          <w:sz w:val="30"/>
          <w:szCs w:val="30"/>
        </w:rPr>
        <w:t>年期间，鸿驹砖厂老板张某甲为感谢张某某在鸿驹砖厂工地建设过程中，为其办理临时占用河道许可证提供帮助，于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月的一天，在鸿驹砖厂工地（禾申村河段）送了</w:t>
      </w:r>
      <w:r>
        <w:rPr>
          <w:rFonts w:hint="eastAsia"/>
          <w:sz w:val="30"/>
          <w:szCs w:val="30"/>
        </w:rPr>
        <w:t>10000</w:t>
      </w:r>
      <w:r>
        <w:rPr>
          <w:rFonts w:hint="eastAsia"/>
          <w:sz w:val="30"/>
          <w:szCs w:val="30"/>
        </w:rPr>
        <w:t>元现金给张某某；于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月的一天，在鸿驹砖厂工地送了</w:t>
      </w:r>
      <w:r>
        <w:rPr>
          <w:rFonts w:hint="eastAsia"/>
          <w:sz w:val="30"/>
          <w:szCs w:val="30"/>
        </w:rPr>
        <w:t>5000</w:t>
      </w:r>
      <w:r>
        <w:rPr>
          <w:rFonts w:hint="eastAsia"/>
          <w:sz w:val="30"/>
          <w:szCs w:val="30"/>
        </w:rPr>
        <w:t>元现金给张某某。张某某收受了张某甲</w:t>
      </w:r>
      <w:r>
        <w:rPr>
          <w:rFonts w:hint="eastAsia"/>
          <w:sz w:val="30"/>
          <w:szCs w:val="30"/>
        </w:rPr>
        <w:t>2</w:t>
      </w:r>
      <w:r>
        <w:rPr>
          <w:rFonts w:hint="eastAsia"/>
          <w:sz w:val="30"/>
          <w:szCs w:val="30"/>
        </w:rPr>
        <w:t>次送的</w:t>
      </w:r>
      <w:r>
        <w:rPr>
          <w:rFonts w:hint="eastAsia"/>
          <w:sz w:val="30"/>
          <w:szCs w:val="30"/>
        </w:rPr>
        <w:t>15000</w:t>
      </w:r>
      <w:r>
        <w:rPr>
          <w:rFonts w:hint="eastAsia"/>
          <w:sz w:val="30"/>
          <w:szCs w:val="30"/>
        </w:rPr>
        <w:t>元现金后，用于个人日常开支。</w:t>
      </w:r>
    </w:p>
    <w:p w14:paraId="38899CF5" w14:textId="77777777" w:rsidR="005B46FD" w:rsidRDefault="005B46FD">
      <w:pPr>
        <w:spacing w:line="500" w:lineRule="atLeast"/>
        <w:ind w:firstLine="600"/>
        <w:divId w:val="896474804"/>
        <w:rPr>
          <w:rFonts w:hint="eastAsia"/>
          <w:sz w:val="30"/>
          <w:szCs w:val="30"/>
        </w:rPr>
      </w:pPr>
      <w:r>
        <w:rPr>
          <w:rFonts w:hint="eastAsia"/>
          <w:sz w:val="30"/>
          <w:szCs w:val="30"/>
        </w:rPr>
        <w:t>6</w:t>
      </w:r>
      <w:r>
        <w:rPr>
          <w:rFonts w:hint="eastAsia"/>
          <w:sz w:val="30"/>
          <w:szCs w:val="30"/>
        </w:rPr>
        <w:t>、</w:t>
      </w:r>
      <w:r>
        <w:rPr>
          <w:rFonts w:hint="eastAsia"/>
          <w:sz w:val="30"/>
          <w:szCs w:val="30"/>
        </w:rPr>
        <w:t>2015</w:t>
      </w:r>
      <w:r>
        <w:rPr>
          <w:rFonts w:hint="eastAsia"/>
          <w:sz w:val="30"/>
          <w:szCs w:val="30"/>
        </w:rPr>
        <w:t>年年初，顺通土石方工程队、裕通建筑工程有限公司老板黄某某为感谢张某某关照其在簕竹河电站下游云龙村河道护坡处偷挖河砂一事，于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月的一天（农历春节前）在新兴县恒晖华庭一楼商铺（裕通建筑工程有限公司办公室）送了</w:t>
      </w:r>
      <w:r>
        <w:rPr>
          <w:rFonts w:hint="eastAsia"/>
          <w:sz w:val="30"/>
          <w:szCs w:val="30"/>
        </w:rPr>
        <w:t>6000</w:t>
      </w:r>
      <w:r>
        <w:rPr>
          <w:rFonts w:hint="eastAsia"/>
          <w:sz w:val="30"/>
          <w:szCs w:val="30"/>
        </w:rPr>
        <w:t>元现金给张某某。张某某收受该</w:t>
      </w:r>
      <w:r>
        <w:rPr>
          <w:rFonts w:hint="eastAsia"/>
          <w:sz w:val="30"/>
          <w:szCs w:val="30"/>
        </w:rPr>
        <w:t>6000</w:t>
      </w:r>
      <w:r>
        <w:rPr>
          <w:rFonts w:hint="eastAsia"/>
          <w:sz w:val="30"/>
          <w:szCs w:val="30"/>
        </w:rPr>
        <w:t>元现金后，用于个人日常开支。</w:t>
      </w:r>
    </w:p>
    <w:p w14:paraId="12573607" w14:textId="77777777" w:rsidR="005B46FD" w:rsidRDefault="005B46FD">
      <w:pPr>
        <w:spacing w:line="500" w:lineRule="atLeast"/>
        <w:ind w:firstLine="600"/>
        <w:divId w:val="1950966153"/>
        <w:rPr>
          <w:rFonts w:hint="eastAsia"/>
          <w:sz w:val="30"/>
          <w:szCs w:val="30"/>
        </w:rPr>
      </w:pPr>
      <w:r>
        <w:rPr>
          <w:rFonts w:hint="eastAsia"/>
          <w:sz w:val="30"/>
          <w:szCs w:val="30"/>
        </w:rPr>
        <w:t>被告人张某某于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日依新兴县人民检察院的通知主动到案，如实供述其玩忽职守的事实，并如实供述检察机关尚未掌握的其滥用职权、受贿的犯罪事实。于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日退出受贿的违法所得</w:t>
      </w:r>
      <w:r>
        <w:rPr>
          <w:rFonts w:hint="eastAsia"/>
          <w:sz w:val="30"/>
          <w:szCs w:val="30"/>
        </w:rPr>
        <w:t>104000</w:t>
      </w:r>
      <w:r>
        <w:rPr>
          <w:rFonts w:hint="eastAsia"/>
          <w:sz w:val="30"/>
          <w:szCs w:val="30"/>
        </w:rPr>
        <w:t>元，该款现由新兴县人民检察院暂扣。</w:t>
      </w:r>
    </w:p>
    <w:p w14:paraId="36C067E9" w14:textId="77777777" w:rsidR="005B46FD" w:rsidRDefault="005B46FD">
      <w:pPr>
        <w:spacing w:line="500" w:lineRule="atLeast"/>
        <w:ind w:firstLine="600"/>
        <w:divId w:val="1548682907"/>
        <w:rPr>
          <w:rFonts w:hint="eastAsia"/>
          <w:sz w:val="30"/>
          <w:szCs w:val="30"/>
        </w:rPr>
      </w:pPr>
      <w:r>
        <w:rPr>
          <w:rFonts w:hint="eastAsia"/>
          <w:sz w:val="30"/>
          <w:szCs w:val="30"/>
        </w:rPr>
        <w:t>以上事实有公诉机关提供的经庭审质证的：立案决定书、抓获经过、户籍资料、干部职务任免审批表、干部履历表、公务员登记表、大湾水利水电工程管理处、北峰山水库管理处、共成水库管理处、合河水库管理处</w:t>
      </w:r>
      <w:r>
        <w:rPr>
          <w:rFonts w:hint="eastAsia"/>
          <w:sz w:val="30"/>
          <w:szCs w:val="30"/>
        </w:rPr>
        <w:t>2010</w:t>
      </w:r>
      <w:r>
        <w:rPr>
          <w:rFonts w:hint="eastAsia"/>
          <w:sz w:val="30"/>
          <w:szCs w:val="30"/>
        </w:rPr>
        <w:t>年的上网电量、缴纳水资源费通知书、水电站取消许可证换证资料、缴纳水资源费凭证，新兴县东源供水工程有限公司档案、水价定价资料、</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年取水量、记账凭证、新价（</w:t>
      </w:r>
      <w:r>
        <w:rPr>
          <w:rFonts w:hint="eastAsia"/>
          <w:sz w:val="30"/>
          <w:szCs w:val="30"/>
        </w:rPr>
        <w:t>1995</w:t>
      </w:r>
      <w:r>
        <w:rPr>
          <w:rFonts w:hint="eastAsia"/>
          <w:sz w:val="30"/>
          <w:szCs w:val="30"/>
        </w:rPr>
        <w:t>）第</w:t>
      </w:r>
      <w:r>
        <w:rPr>
          <w:rFonts w:hint="eastAsia"/>
          <w:sz w:val="30"/>
          <w:szCs w:val="30"/>
        </w:rPr>
        <w:t>20</w:t>
      </w:r>
      <w:r>
        <w:rPr>
          <w:rFonts w:hint="eastAsia"/>
          <w:sz w:val="30"/>
          <w:szCs w:val="30"/>
        </w:rPr>
        <w:t>号文件、申请全面开征水资源费资料、最严格水资源管理制度资料、收费许可证、县水务局三定方案、机构代码证、张某某的银行账户流水、笔记本、新兴县水务工作手册等书证；证人简某某、苏某甲、曾某某、郑某某、周某某、周某甲、叶某甲、李某甲、蔡某甲、刘某某、伍某某、李某乙、邝某乙、谭某某、李某某、劳某、苏某丙、向某某、伍某某、张某甲、唐某某、黄某某等人的证言；被告人张某某的供述与辩解及同步录音录像等证据证实，足以认定。</w:t>
      </w:r>
    </w:p>
    <w:p w14:paraId="0E5F266C" w14:textId="77777777" w:rsidR="005B46FD" w:rsidRDefault="005B46FD">
      <w:pPr>
        <w:spacing w:line="500" w:lineRule="atLeast"/>
        <w:ind w:firstLine="600"/>
        <w:divId w:val="1846356627"/>
        <w:rPr>
          <w:rFonts w:hint="eastAsia"/>
          <w:sz w:val="30"/>
          <w:szCs w:val="30"/>
        </w:rPr>
      </w:pPr>
      <w:r>
        <w:rPr>
          <w:rFonts w:hint="eastAsia"/>
          <w:sz w:val="30"/>
          <w:szCs w:val="30"/>
        </w:rPr>
        <w:t>对被告人张某某提出的意见及辩护人提出的辩护意见，经查，最高人民法院、最高人民检察院《关于办理渎职刑事案件适用法律若干问题的解释（一）》第五条规定：“国家机关负责人员违法决定，或者指使、授意、强令其他国家机关工作人员违法履行职务或者不履行职务，构成刑法分则第九章规定的渎职犯罪的，应当依法追究刑事责任。以“集体研究”形式实施的渎职犯罪，应当依照刑法分则第九章的规定追究国家机关负有责任的人员的刑事责任。对于具体执行人员，应当在综合认定其行为性质、是否提出反对意见、危害结果大小等情节的基础上决定是否追究刑事责任和应当判处的刑罚。经查，被告人张某某供述其口头向分管领导汇报过四个管理处及东源公司水资源费缴交的事情，没有向蔡某甲汇报此事，其没有拟好缴交水资源费通知书报领导审批；分管领导李某乙陈述：张某某向其报告新兴县水务局下属的四个管理处欠缴水资源费，但因管理处的负责人向其反映困难，要求暂缓，李某乙对张某某说过这种情况，因张某某熟悉水资源费的征收程序，就由张某某处理。在收到县政府对东源供水工程有限公司缴交水资源费的批复后，其要求张某某按规定征收；分管领导伍某某陈述：张某某向其讲过东源供水工程有限公司是按照协议不需要缴交水资</w:t>
      </w:r>
      <w:r>
        <w:rPr>
          <w:rFonts w:hint="eastAsia"/>
          <w:sz w:val="30"/>
          <w:szCs w:val="30"/>
        </w:rPr>
        <w:t>源费。分管领导刘某某陈述：</w:t>
      </w:r>
      <w:r>
        <w:rPr>
          <w:rFonts w:hint="eastAsia"/>
          <w:sz w:val="30"/>
          <w:szCs w:val="30"/>
        </w:rPr>
        <w:t>2015</w:t>
      </w:r>
      <w:r>
        <w:rPr>
          <w:rFonts w:hint="eastAsia"/>
          <w:sz w:val="30"/>
          <w:szCs w:val="30"/>
        </w:rPr>
        <w:t>年年初时，四个管理处在换发取水许可证时向其提出存在经济困难，对其说可否先交部分水资源费换证，其对张某某说过这些情况，换证后按规定缴交水资源费，并向蔡某甲报告过此事。新兴县水务局局长蔡某甲陈述：曾安排张某某加紧征收水资源费，张某某向其反映困难，但其要求按水资源费征收管理办法征收，</w:t>
      </w:r>
      <w:r>
        <w:rPr>
          <w:rFonts w:hint="eastAsia"/>
          <w:sz w:val="30"/>
          <w:szCs w:val="30"/>
        </w:rPr>
        <w:t>2014</w:t>
      </w:r>
      <w:r>
        <w:rPr>
          <w:rFonts w:hint="eastAsia"/>
          <w:sz w:val="30"/>
          <w:szCs w:val="30"/>
        </w:rPr>
        <w:t>年在一次会议上明确要选择</w:t>
      </w:r>
      <w:r>
        <w:rPr>
          <w:rFonts w:hint="eastAsia"/>
          <w:sz w:val="30"/>
          <w:szCs w:val="30"/>
        </w:rPr>
        <w:t>2</w:t>
      </w:r>
      <w:r>
        <w:rPr>
          <w:rFonts w:hint="eastAsia"/>
          <w:sz w:val="30"/>
          <w:szCs w:val="30"/>
        </w:rPr>
        <w:t>个态度恶劣的单位，向法院起诉强制执行，但张某某一直没有做好资料。上述人员陈述证明张某某提出存在困难，但均要求张某某按规定程序办理。新兴县人民政府办公室于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日作出的批复（新府办函〔</w:t>
      </w:r>
      <w:r>
        <w:rPr>
          <w:rFonts w:hint="eastAsia"/>
          <w:sz w:val="30"/>
          <w:szCs w:val="30"/>
        </w:rPr>
        <w:t>2010</w:t>
      </w:r>
      <w:r>
        <w:rPr>
          <w:rFonts w:hint="eastAsia"/>
          <w:sz w:val="30"/>
          <w:szCs w:val="30"/>
        </w:rPr>
        <w:t>〕</w:t>
      </w:r>
      <w:r>
        <w:rPr>
          <w:rFonts w:hint="eastAsia"/>
          <w:sz w:val="30"/>
          <w:szCs w:val="30"/>
        </w:rPr>
        <w:t>11</w:t>
      </w:r>
      <w:r>
        <w:rPr>
          <w:rFonts w:hint="eastAsia"/>
          <w:sz w:val="30"/>
          <w:szCs w:val="30"/>
        </w:rPr>
        <w:t>号），明确新兴县东源供水工程有限责任公司经营取用水资源，应按规定缴交水资源费。该批复意思表达明确，不存在集体决定和理解错误的情形，现有证据未能证明存在上述司法解释规定的情形，且征收水资源费是水政股的主要职责，对下属的四个管理处欠缴水资源费的问题，只是将部分缴纳通知书送达给四个管理处；而对新兴县东源供水工程有限责任公司并未送达缴纳通知书，可以认定张某某并未认真履行自己的职责，导致上述单位</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年水资源费的欠交，因此，其行为已构成玩忽职守罪。张某某及其辩护人</w:t>
      </w:r>
      <w:r>
        <w:rPr>
          <w:rFonts w:hint="eastAsia"/>
          <w:sz w:val="30"/>
          <w:szCs w:val="30"/>
        </w:rPr>
        <w:t>的辩解辩护意见理据不足，不予采纳。</w:t>
      </w:r>
    </w:p>
    <w:p w14:paraId="7351A95D" w14:textId="77777777" w:rsidR="005B46FD" w:rsidRDefault="005B46FD">
      <w:pPr>
        <w:spacing w:line="500" w:lineRule="atLeast"/>
        <w:ind w:firstLine="600"/>
        <w:divId w:val="1634864282"/>
        <w:rPr>
          <w:rFonts w:hint="eastAsia"/>
          <w:sz w:val="30"/>
          <w:szCs w:val="30"/>
        </w:rPr>
      </w:pPr>
      <w:r>
        <w:rPr>
          <w:rFonts w:hint="eastAsia"/>
          <w:sz w:val="30"/>
          <w:szCs w:val="30"/>
        </w:rPr>
        <w:t>本院认为，被告人张某某身为水政股股长，在履行职责的过程中，违反《中华人民共和国水法》、国务院《取水许可和水资源费征收管理条例》、《水资源费征收管理办法》等法律法规，不认真履行职责，没有按规定进行征收、处罚和申请法院强制执行，征收水资源费不力，至案发时导致我县有</w:t>
      </w:r>
      <w:r>
        <w:rPr>
          <w:rFonts w:hint="eastAsia"/>
          <w:sz w:val="30"/>
          <w:szCs w:val="30"/>
        </w:rPr>
        <w:t>3742945.815</w:t>
      </w:r>
      <w:r>
        <w:rPr>
          <w:rFonts w:hint="eastAsia"/>
          <w:sz w:val="30"/>
          <w:szCs w:val="30"/>
        </w:rPr>
        <w:t>元水资源费未能征收，致使国家利益遭到重大损失，其行为已构成玩忽职守罪；被告人张某某在参与办理李某某非法采砂一案中违反规定，在他人的安排下将李某某在晚上偷砂的笔录改成白天偷砂，致使县水务局对李某某以白天偷砂的标准作出行政处罚，造成国家损失</w:t>
      </w:r>
      <w:r>
        <w:rPr>
          <w:rFonts w:hint="eastAsia"/>
          <w:sz w:val="30"/>
          <w:szCs w:val="30"/>
        </w:rPr>
        <w:t>400000</w:t>
      </w:r>
      <w:r>
        <w:rPr>
          <w:rFonts w:hint="eastAsia"/>
          <w:sz w:val="30"/>
          <w:szCs w:val="30"/>
        </w:rPr>
        <w:t>元以上，其行为已构成滥用职权罪；被告人张某某在担任新兴县水务局水政股股长期间，利用职务之便，非法收受他人送的</w:t>
      </w:r>
      <w:r>
        <w:rPr>
          <w:rFonts w:hint="eastAsia"/>
          <w:sz w:val="30"/>
          <w:szCs w:val="30"/>
        </w:rPr>
        <w:t>104000</w:t>
      </w:r>
      <w:r>
        <w:rPr>
          <w:rFonts w:hint="eastAsia"/>
          <w:sz w:val="30"/>
          <w:szCs w:val="30"/>
        </w:rPr>
        <w:t>元现金，为他人谋取利益，其行为已构成受贿罪。公诉机关指控被告人张某某的犯罪事实清楚，证据确实充分，罪名成立，予以采纳。被告人张某某主动到案，如实供述其犯罪事实，是自首，可以从轻或者减轻处罚。被告人张某某滥用职权的行为是在他人的授意下实施，在共同犯罪中起次要作用，是从犯，应当从轻或者减轻处罚。被告人张某某一人犯数罪，依法实行数罪并罚。涉案欠缴的水资源费在案发后已全部缴清，可以酌情对被告人张某某从轻处罚。根据被告人张某某犯罪的事实、性质、情节和对社会的危害程度，对其犯玩忽职守罪予以减轻处罚，对其犯滥用职权罪、受贿罪予以从轻处罚。综合全案的事实，其不符适用缓刑的情形，辩护人提出对其适用缓刑不成立，不予采纳。依照《中华人民共和国刑法》</w:t>
      </w:r>
      <w:r>
        <w:rPr>
          <w:rFonts w:hint="eastAsia"/>
          <w:sz w:val="30"/>
          <w:szCs w:val="30"/>
        </w:rPr>
        <w:t>第三百九十七条第一款、第三百八十五条第一款、第三百八十六条、第三百八十三条第一款、第二款、第三款、第六十九条、第六十七条第一款、第二十七条、第五十二条、第五十三条、第六十四条、最高人民法院、最高人民检察院《关于办理贪污贿赂刑事案件适用法律若干问题的解释》第一条第一款、第十八条、第十九条第一款、最高人民法院、最高人民检察院《关于办理渎职刑事案件适用法律若干问题的解释（一）》第一条第二款第（二）项、第八条的规定，判决如下：</w:t>
      </w:r>
    </w:p>
    <w:p w14:paraId="1EDB5477" w14:textId="77777777" w:rsidR="005B46FD" w:rsidRDefault="005B46FD">
      <w:pPr>
        <w:spacing w:line="500" w:lineRule="atLeast"/>
        <w:ind w:firstLine="600"/>
        <w:divId w:val="9720894"/>
        <w:rPr>
          <w:rFonts w:hint="eastAsia"/>
          <w:sz w:val="30"/>
          <w:szCs w:val="30"/>
        </w:rPr>
      </w:pPr>
      <w:r>
        <w:rPr>
          <w:rFonts w:hint="eastAsia"/>
          <w:sz w:val="30"/>
          <w:szCs w:val="30"/>
        </w:rPr>
        <w:t>一、被告人张某某犯玩忽职守罪，判处有期徒刑一年；犯滥用职权罪，判处有期徒刑六个月；犯受贿罪，判处有期徒刑六个月，并处罚金人民币</w:t>
      </w:r>
      <w:r>
        <w:rPr>
          <w:rFonts w:hint="eastAsia"/>
          <w:sz w:val="30"/>
          <w:szCs w:val="30"/>
        </w:rPr>
        <w:t>100000</w:t>
      </w:r>
      <w:r>
        <w:rPr>
          <w:rFonts w:hint="eastAsia"/>
          <w:sz w:val="30"/>
          <w:szCs w:val="30"/>
        </w:rPr>
        <w:t>元；总和刑期有期徒刑二年，并处罚金人民币</w:t>
      </w:r>
      <w:r>
        <w:rPr>
          <w:rFonts w:hint="eastAsia"/>
          <w:sz w:val="30"/>
          <w:szCs w:val="30"/>
        </w:rPr>
        <w:t>100000</w:t>
      </w:r>
      <w:r>
        <w:rPr>
          <w:rFonts w:hint="eastAsia"/>
          <w:sz w:val="30"/>
          <w:szCs w:val="30"/>
        </w:rPr>
        <w:t>元，决定执行有期徒刑一年二个月，并处罚金人民币</w:t>
      </w:r>
      <w:r>
        <w:rPr>
          <w:rFonts w:hint="eastAsia"/>
          <w:sz w:val="30"/>
          <w:szCs w:val="30"/>
        </w:rPr>
        <w:t>100000</w:t>
      </w:r>
      <w:r>
        <w:rPr>
          <w:rFonts w:hint="eastAsia"/>
          <w:sz w:val="30"/>
          <w:szCs w:val="30"/>
        </w:rPr>
        <w:t>元。罚金限于本判决发生法律效力之日起十日内缴纳。</w:t>
      </w:r>
    </w:p>
    <w:p w14:paraId="5F44207C" w14:textId="77777777" w:rsidR="005B46FD" w:rsidRDefault="005B46FD">
      <w:pPr>
        <w:spacing w:line="500" w:lineRule="atLeast"/>
        <w:ind w:firstLine="600"/>
        <w:divId w:val="2143309503"/>
        <w:rPr>
          <w:rFonts w:hint="eastAsia"/>
          <w:sz w:val="30"/>
          <w:szCs w:val="30"/>
        </w:rPr>
      </w:pPr>
      <w:r>
        <w:rPr>
          <w:rFonts w:hint="eastAsia"/>
          <w:sz w:val="30"/>
          <w:szCs w:val="30"/>
        </w:rPr>
        <w:t>（刑期从判决生效之日起计算。判决执行以前先行羁押的，羁押一日折抵刑期一日，即自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日止）。</w:t>
      </w:r>
    </w:p>
    <w:p w14:paraId="539F2B48" w14:textId="77777777" w:rsidR="005B46FD" w:rsidRDefault="005B46FD">
      <w:pPr>
        <w:spacing w:line="500" w:lineRule="atLeast"/>
        <w:ind w:firstLine="600"/>
        <w:divId w:val="153763397"/>
        <w:rPr>
          <w:rFonts w:hint="eastAsia"/>
          <w:sz w:val="30"/>
          <w:szCs w:val="30"/>
        </w:rPr>
      </w:pPr>
      <w:r>
        <w:rPr>
          <w:rFonts w:hint="eastAsia"/>
          <w:sz w:val="30"/>
          <w:szCs w:val="30"/>
        </w:rPr>
        <w:t>二、没收被告人张某某退出的赃款人民币</w:t>
      </w:r>
      <w:r>
        <w:rPr>
          <w:rFonts w:hint="eastAsia"/>
          <w:sz w:val="30"/>
          <w:szCs w:val="30"/>
        </w:rPr>
        <w:t>104000</w:t>
      </w:r>
      <w:r>
        <w:rPr>
          <w:rFonts w:hint="eastAsia"/>
          <w:sz w:val="30"/>
          <w:szCs w:val="30"/>
        </w:rPr>
        <w:t>元，由暂扣机关新兴县人民检察院依法上缴国库。</w:t>
      </w:r>
    </w:p>
    <w:p w14:paraId="1C4C5B20" w14:textId="77777777" w:rsidR="005B46FD" w:rsidRDefault="005B46FD">
      <w:pPr>
        <w:spacing w:line="500" w:lineRule="atLeast"/>
        <w:ind w:firstLine="600"/>
        <w:divId w:val="1734037473"/>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385098AB" w14:textId="77777777" w:rsidR="005B46FD" w:rsidRDefault="005B46FD">
      <w:pPr>
        <w:spacing w:line="500" w:lineRule="atLeast"/>
        <w:jc w:val="right"/>
        <w:divId w:val="9918325"/>
        <w:rPr>
          <w:rFonts w:hint="eastAsia"/>
          <w:sz w:val="30"/>
          <w:szCs w:val="30"/>
        </w:rPr>
      </w:pPr>
      <w:r>
        <w:rPr>
          <w:rFonts w:hint="eastAsia"/>
          <w:sz w:val="30"/>
          <w:szCs w:val="30"/>
        </w:rPr>
        <w:t>审　判　长　　郭善伟</w:t>
      </w:r>
    </w:p>
    <w:p w14:paraId="06FD9AE3" w14:textId="77777777" w:rsidR="005B46FD" w:rsidRDefault="005B46FD">
      <w:pPr>
        <w:spacing w:line="500" w:lineRule="atLeast"/>
        <w:jc w:val="right"/>
        <w:divId w:val="1160849918"/>
        <w:rPr>
          <w:rFonts w:hint="eastAsia"/>
          <w:sz w:val="30"/>
          <w:szCs w:val="30"/>
        </w:rPr>
      </w:pPr>
      <w:r>
        <w:rPr>
          <w:rFonts w:hint="eastAsia"/>
          <w:sz w:val="30"/>
          <w:szCs w:val="30"/>
        </w:rPr>
        <w:t>代理审判员　　余洁玲</w:t>
      </w:r>
    </w:p>
    <w:p w14:paraId="4A2BA3DF" w14:textId="77777777" w:rsidR="005B46FD" w:rsidRDefault="005B46FD">
      <w:pPr>
        <w:spacing w:line="500" w:lineRule="atLeast"/>
        <w:jc w:val="right"/>
        <w:divId w:val="97332452"/>
        <w:rPr>
          <w:rFonts w:hint="eastAsia"/>
          <w:sz w:val="30"/>
          <w:szCs w:val="30"/>
        </w:rPr>
      </w:pPr>
      <w:r>
        <w:rPr>
          <w:rFonts w:hint="eastAsia"/>
          <w:sz w:val="30"/>
          <w:szCs w:val="30"/>
        </w:rPr>
        <w:t>人民陪审员　　李　宽</w:t>
      </w:r>
    </w:p>
    <w:p w14:paraId="073A7EB4" w14:textId="77777777" w:rsidR="005B46FD" w:rsidRDefault="005B46FD">
      <w:pPr>
        <w:spacing w:line="500" w:lineRule="atLeast"/>
        <w:jc w:val="right"/>
        <w:divId w:val="746656253"/>
        <w:rPr>
          <w:rFonts w:hint="eastAsia"/>
          <w:sz w:val="30"/>
          <w:szCs w:val="30"/>
        </w:rPr>
      </w:pPr>
      <w:r>
        <w:rPr>
          <w:rFonts w:hint="eastAsia"/>
          <w:sz w:val="30"/>
          <w:szCs w:val="30"/>
        </w:rPr>
        <w:t>二〇一六年十二月八日</w:t>
      </w:r>
    </w:p>
    <w:p w14:paraId="6A1B66F3" w14:textId="77777777" w:rsidR="005B46FD" w:rsidRDefault="005B46FD">
      <w:pPr>
        <w:spacing w:line="500" w:lineRule="atLeast"/>
        <w:jc w:val="right"/>
        <w:divId w:val="626593446"/>
        <w:rPr>
          <w:rFonts w:hint="eastAsia"/>
          <w:sz w:val="30"/>
          <w:szCs w:val="30"/>
        </w:rPr>
      </w:pPr>
      <w:r>
        <w:rPr>
          <w:rFonts w:hint="eastAsia"/>
          <w:sz w:val="30"/>
          <w:szCs w:val="30"/>
        </w:rPr>
        <w:t>书　记　员　　黄宝仪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EB141" w14:textId="77777777" w:rsidR="0084512C" w:rsidRDefault="0084512C" w:rsidP="0084512C">
      <w:pPr>
        <w:rPr>
          <w:rFonts w:hint="eastAsia"/>
        </w:rPr>
      </w:pPr>
      <w:r>
        <w:separator/>
      </w:r>
    </w:p>
  </w:endnote>
  <w:endnote w:type="continuationSeparator" w:id="0">
    <w:p w14:paraId="08556F8F" w14:textId="77777777" w:rsidR="0084512C" w:rsidRDefault="0084512C" w:rsidP="008451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5DE8F" w14:textId="77777777" w:rsidR="0084512C" w:rsidRDefault="0084512C" w:rsidP="0084512C">
      <w:pPr>
        <w:rPr>
          <w:rFonts w:hint="eastAsia"/>
        </w:rPr>
      </w:pPr>
      <w:r>
        <w:separator/>
      </w:r>
    </w:p>
  </w:footnote>
  <w:footnote w:type="continuationSeparator" w:id="0">
    <w:p w14:paraId="48CEA458" w14:textId="77777777" w:rsidR="0084512C" w:rsidRDefault="0084512C" w:rsidP="0084512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512C"/>
    <w:rsid w:val="005B46FD"/>
    <w:rsid w:val="0084512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DA54D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4512C"/>
    <w:pPr>
      <w:tabs>
        <w:tab w:val="center" w:pos="4153"/>
        <w:tab w:val="right" w:pos="8306"/>
      </w:tabs>
      <w:snapToGrid w:val="0"/>
      <w:jc w:val="center"/>
    </w:pPr>
    <w:rPr>
      <w:sz w:val="18"/>
      <w:szCs w:val="18"/>
    </w:rPr>
  </w:style>
  <w:style w:type="character" w:customStyle="1" w:styleId="a4">
    <w:name w:val="页眉 字符"/>
    <w:basedOn w:val="a0"/>
    <w:link w:val="a3"/>
    <w:uiPriority w:val="99"/>
    <w:rsid w:val="0084512C"/>
    <w:rPr>
      <w:rFonts w:ascii="宋体" w:eastAsia="宋体" w:hAnsi="宋体" w:cs="宋体"/>
      <w:sz w:val="18"/>
      <w:szCs w:val="18"/>
    </w:rPr>
  </w:style>
  <w:style w:type="paragraph" w:styleId="a5">
    <w:name w:val="footer"/>
    <w:basedOn w:val="a"/>
    <w:link w:val="a6"/>
    <w:uiPriority w:val="99"/>
    <w:unhideWhenUsed/>
    <w:rsid w:val="0084512C"/>
    <w:pPr>
      <w:tabs>
        <w:tab w:val="center" w:pos="4153"/>
        <w:tab w:val="right" w:pos="8306"/>
      </w:tabs>
      <w:snapToGrid w:val="0"/>
    </w:pPr>
    <w:rPr>
      <w:sz w:val="18"/>
      <w:szCs w:val="18"/>
    </w:rPr>
  </w:style>
  <w:style w:type="character" w:customStyle="1" w:styleId="a6">
    <w:name w:val="页脚 字符"/>
    <w:basedOn w:val="a0"/>
    <w:link w:val="a5"/>
    <w:uiPriority w:val="99"/>
    <w:rsid w:val="0084512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7825">
      <w:marLeft w:val="0"/>
      <w:marRight w:val="0"/>
      <w:marTop w:val="10"/>
      <w:marBottom w:val="10"/>
      <w:divBdr>
        <w:top w:val="none" w:sz="0" w:space="0" w:color="auto"/>
        <w:left w:val="none" w:sz="0" w:space="0" w:color="auto"/>
        <w:bottom w:val="none" w:sz="0" w:space="0" w:color="auto"/>
        <w:right w:val="none" w:sz="0" w:space="0" w:color="auto"/>
      </w:divBdr>
    </w:div>
    <w:div w:id="9720894">
      <w:marLeft w:val="0"/>
      <w:marRight w:val="0"/>
      <w:marTop w:val="10"/>
      <w:marBottom w:val="10"/>
      <w:divBdr>
        <w:top w:val="none" w:sz="0" w:space="0" w:color="auto"/>
        <w:left w:val="none" w:sz="0" w:space="0" w:color="auto"/>
        <w:bottom w:val="none" w:sz="0" w:space="0" w:color="auto"/>
        <w:right w:val="none" w:sz="0" w:space="0" w:color="auto"/>
      </w:divBdr>
    </w:div>
    <w:div w:id="9918325">
      <w:marLeft w:val="0"/>
      <w:marRight w:val="720"/>
      <w:marTop w:val="10"/>
      <w:marBottom w:val="10"/>
      <w:divBdr>
        <w:top w:val="none" w:sz="0" w:space="0" w:color="auto"/>
        <w:left w:val="none" w:sz="0" w:space="0" w:color="auto"/>
        <w:bottom w:val="none" w:sz="0" w:space="0" w:color="auto"/>
        <w:right w:val="none" w:sz="0" w:space="0" w:color="auto"/>
      </w:divBdr>
    </w:div>
    <w:div w:id="32464488">
      <w:marLeft w:val="0"/>
      <w:marRight w:val="0"/>
      <w:marTop w:val="10"/>
      <w:marBottom w:val="10"/>
      <w:divBdr>
        <w:top w:val="none" w:sz="0" w:space="0" w:color="auto"/>
        <w:left w:val="none" w:sz="0" w:space="0" w:color="auto"/>
        <w:bottom w:val="none" w:sz="0" w:space="0" w:color="auto"/>
        <w:right w:val="none" w:sz="0" w:space="0" w:color="auto"/>
      </w:divBdr>
    </w:div>
    <w:div w:id="83232049">
      <w:marLeft w:val="0"/>
      <w:marRight w:val="0"/>
      <w:marTop w:val="10"/>
      <w:marBottom w:val="10"/>
      <w:divBdr>
        <w:top w:val="none" w:sz="0" w:space="0" w:color="auto"/>
        <w:left w:val="none" w:sz="0" w:space="0" w:color="auto"/>
        <w:bottom w:val="none" w:sz="0" w:space="0" w:color="auto"/>
        <w:right w:val="none" w:sz="0" w:space="0" w:color="auto"/>
      </w:divBdr>
    </w:div>
    <w:div w:id="97332452">
      <w:marLeft w:val="0"/>
      <w:marRight w:val="720"/>
      <w:marTop w:val="10"/>
      <w:marBottom w:val="10"/>
      <w:divBdr>
        <w:top w:val="none" w:sz="0" w:space="0" w:color="auto"/>
        <w:left w:val="none" w:sz="0" w:space="0" w:color="auto"/>
        <w:bottom w:val="none" w:sz="0" w:space="0" w:color="auto"/>
        <w:right w:val="none" w:sz="0" w:space="0" w:color="auto"/>
      </w:divBdr>
    </w:div>
    <w:div w:id="153763397">
      <w:marLeft w:val="0"/>
      <w:marRight w:val="0"/>
      <w:marTop w:val="10"/>
      <w:marBottom w:val="10"/>
      <w:divBdr>
        <w:top w:val="none" w:sz="0" w:space="0" w:color="auto"/>
        <w:left w:val="none" w:sz="0" w:space="0" w:color="auto"/>
        <w:bottom w:val="none" w:sz="0" w:space="0" w:color="auto"/>
        <w:right w:val="none" w:sz="0" w:space="0" w:color="auto"/>
      </w:divBdr>
    </w:div>
    <w:div w:id="165294728">
      <w:marLeft w:val="0"/>
      <w:marRight w:val="0"/>
      <w:marTop w:val="10"/>
      <w:marBottom w:val="10"/>
      <w:divBdr>
        <w:top w:val="none" w:sz="0" w:space="0" w:color="auto"/>
        <w:left w:val="none" w:sz="0" w:space="0" w:color="auto"/>
        <w:bottom w:val="none" w:sz="0" w:space="0" w:color="auto"/>
        <w:right w:val="none" w:sz="0" w:space="0" w:color="auto"/>
      </w:divBdr>
    </w:div>
    <w:div w:id="191844225">
      <w:marLeft w:val="0"/>
      <w:marRight w:val="0"/>
      <w:marTop w:val="10"/>
      <w:marBottom w:val="10"/>
      <w:divBdr>
        <w:top w:val="none" w:sz="0" w:space="0" w:color="auto"/>
        <w:left w:val="none" w:sz="0" w:space="0" w:color="auto"/>
        <w:bottom w:val="none" w:sz="0" w:space="0" w:color="auto"/>
        <w:right w:val="none" w:sz="0" w:space="0" w:color="auto"/>
      </w:divBdr>
    </w:div>
    <w:div w:id="197085182">
      <w:marLeft w:val="0"/>
      <w:marRight w:val="0"/>
      <w:marTop w:val="10"/>
      <w:marBottom w:val="10"/>
      <w:divBdr>
        <w:top w:val="none" w:sz="0" w:space="0" w:color="auto"/>
        <w:left w:val="none" w:sz="0" w:space="0" w:color="auto"/>
        <w:bottom w:val="none" w:sz="0" w:space="0" w:color="auto"/>
        <w:right w:val="none" w:sz="0" w:space="0" w:color="auto"/>
      </w:divBdr>
    </w:div>
    <w:div w:id="301271342">
      <w:marLeft w:val="0"/>
      <w:marRight w:val="0"/>
      <w:marTop w:val="10"/>
      <w:marBottom w:val="10"/>
      <w:divBdr>
        <w:top w:val="none" w:sz="0" w:space="0" w:color="auto"/>
        <w:left w:val="none" w:sz="0" w:space="0" w:color="auto"/>
        <w:bottom w:val="none" w:sz="0" w:space="0" w:color="auto"/>
        <w:right w:val="none" w:sz="0" w:space="0" w:color="auto"/>
      </w:divBdr>
    </w:div>
    <w:div w:id="375786300">
      <w:marLeft w:val="0"/>
      <w:marRight w:val="0"/>
      <w:marTop w:val="10"/>
      <w:marBottom w:val="10"/>
      <w:divBdr>
        <w:top w:val="none" w:sz="0" w:space="0" w:color="auto"/>
        <w:left w:val="none" w:sz="0" w:space="0" w:color="auto"/>
        <w:bottom w:val="none" w:sz="0" w:space="0" w:color="auto"/>
        <w:right w:val="none" w:sz="0" w:space="0" w:color="auto"/>
      </w:divBdr>
    </w:div>
    <w:div w:id="460154523">
      <w:marLeft w:val="0"/>
      <w:marRight w:val="0"/>
      <w:marTop w:val="10"/>
      <w:marBottom w:val="10"/>
      <w:divBdr>
        <w:top w:val="none" w:sz="0" w:space="0" w:color="auto"/>
        <w:left w:val="none" w:sz="0" w:space="0" w:color="auto"/>
        <w:bottom w:val="none" w:sz="0" w:space="0" w:color="auto"/>
        <w:right w:val="none" w:sz="0" w:space="0" w:color="auto"/>
      </w:divBdr>
    </w:div>
    <w:div w:id="492766624">
      <w:marLeft w:val="0"/>
      <w:marRight w:val="0"/>
      <w:marTop w:val="10"/>
      <w:marBottom w:val="10"/>
      <w:divBdr>
        <w:top w:val="none" w:sz="0" w:space="0" w:color="auto"/>
        <w:left w:val="none" w:sz="0" w:space="0" w:color="auto"/>
        <w:bottom w:val="none" w:sz="0" w:space="0" w:color="auto"/>
        <w:right w:val="none" w:sz="0" w:space="0" w:color="auto"/>
      </w:divBdr>
    </w:div>
    <w:div w:id="626593446">
      <w:marLeft w:val="0"/>
      <w:marRight w:val="720"/>
      <w:marTop w:val="10"/>
      <w:marBottom w:val="10"/>
      <w:divBdr>
        <w:top w:val="none" w:sz="0" w:space="0" w:color="auto"/>
        <w:left w:val="none" w:sz="0" w:space="0" w:color="auto"/>
        <w:bottom w:val="none" w:sz="0" w:space="0" w:color="auto"/>
        <w:right w:val="none" w:sz="0" w:space="0" w:color="auto"/>
      </w:divBdr>
    </w:div>
    <w:div w:id="640114050">
      <w:marLeft w:val="0"/>
      <w:marRight w:val="0"/>
      <w:marTop w:val="10"/>
      <w:marBottom w:val="10"/>
      <w:divBdr>
        <w:top w:val="none" w:sz="0" w:space="0" w:color="auto"/>
        <w:left w:val="none" w:sz="0" w:space="0" w:color="auto"/>
        <w:bottom w:val="none" w:sz="0" w:space="0" w:color="auto"/>
        <w:right w:val="none" w:sz="0" w:space="0" w:color="auto"/>
      </w:divBdr>
    </w:div>
    <w:div w:id="675305944">
      <w:marLeft w:val="0"/>
      <w:marRight w:val="0"/>
      <w:marTop w:val="10"/>
      <w:marBottom w:val="10"/>
      <w:divBdr>
        <w:top w:val="none" w:sz="0" w:space="0" w:color="auto"/>
        <w:left w:val="none" w:sz="0" w:space="0" w:color="auto"/>
        <w:bottom w:val="none" w:sz="0" w:space="0" w:color="auto"/>
        <w:right w:val="none" w:sz="0" w:space="0" w:color="auto"/>
      </w:divBdr>
    </w:div>
    <w:div w:id="684328529">
      <w:marLeft w:val="0"/>
      <w:marRight w:val="0"/>
      <w:marTop w:val="10"/>
      <w:marBottom w:val="10"/>
      <w:divBdr>
        <w:top w:val="none" w:sz="0" w:space="0" w:color="auto"/>
        <w:left w:val="none" w:sz="0" w:space="0" w:color="auto"/>
        <w:bottom w:val="none" w:sz="0" w:space="0" w:color="auto"/>
        <w:right w:val="none" w:sz="0" w:space="0" w:color="auto"/>
      </w:divBdr>
    </w:div>
    <w:div w:id="714351989">
      <w:marLeft w:val="0"/>
      <w:marRight w:val="0"/>
      <w:marTop w:val="10"/>
      <w:marBottom w:val="10"/>
      <w:divBdr>
        <w:top w:val="none" w:sz="0" w:space="0" w:color="auto"/>
        <w:left w:val="none" w:sz="0" w:space="0" w:color="auto"/>
        <w:bottom w:val="none" w:sz="0" w:space="0" w:color="auto"/>
        <w:right w:val="none" w:sz="0" w:space="0" w:color="auto"/>
      </w:divBdr>
    </w:div>
    <w:div w:id="746656253">
      <w:marLeft w:val="0"/>
      <w:marRight w:val="720"/>
      <w:marTop w:val="10"/>
      <w:marBottom w:val="10"/>
      <w:divBdr>
        <w:top w:val="none" w:sz="0" w:space="0" w:color="auto"/>
        <w:left w:val="none" w:sz="0" w:space="0" w:color="auto"/>
        <w:bottom w:val="none" w:sz="0" w:space="0" w:color="auto"/>
        <w:right w:val="none" w:sz="0" w:space="0" w:color="auto"/>
      </w:divBdr>
    </w:div>
    <w:div w:id="800807140">
      <w:marLeft w:val="0"/>
      <w:marRight w:val="0"/>
      <w:marTop w:val="10"/>
      <w:marBottom w:val="10"/>
      <w:divBdr>
        <w:top w:val="none" w:sz="0" w:space="0" w:color="auto"/>
        <w:left w:val="none" w:sz="0" w:space="0" w:color="auto"/>
        <w:bottom w:val="none" w:sz="0" w:space="0" w:color="auto"/>
        <w:right w:val="none" w:sz="0" w:space="0" w:color="auto"/>
      </w:divBdr>
    </w:div>
    <w:div w:id="849563733">
      <w:marLeft w:val="0"/>
      <w:marRight w:val="0"/>
      <w:marTop w:val="10"/>
      <w:marBottom w:val="10"/>
      <w:divBdr>
        <w:top w:val="none" w:sz="0" w:space="0" w:color="auto"/>
        <w:left w:val="none" w:sz="0" w:space="0" w:color="auto"/>
        <w:bottom w:val="none" w:sz="0" w:space="0" w:color="auto"/>
        <w:right w:val="none" w:sz="0" w:space="0" w:color="auto"/>
      </w:divBdr>
    </w:div>
    <w:div w:id="860894701">
      <w:marLeft w:val="0"/>
      <w:marRight w:val="0"/>
      <w:marTop w:val="10"/>
      <w:marBottom w:val="10"/>
      <w:divBdr>
        <w:top w:val="none" w:sz="0" w:space="0" w:color="auto"/>
        <w:left w:val="none" w:sz="0" w:space="0" w:color="auto"/>
        <w:bottom w:val="none" w:sz="0" w:space="0" w:color="auto"/>
        <w:right w:val="none" w:sz="0" w:space="0" w:color="auto"/>
      </w:divBdr>
    </w:div>
    <w:div w:id="863908536">
      <w:marLeft w:val="0"/>
      <w:marRight w:val="0"/>
      <w:marTop w:val="10"/>
      <w:marBottom w:val="10"/>
      <w:divBdr>
        <w:top w:val="none" w:sz="0" w:space="0" w:color="auto"/>
        <w:left w:val="none" w:sz="0" w:space="0" w:color="auto"/>
        <w:bottom w:val="none" w:sz="0" w:space="0" w:color="auto"/>
        <w:right w:val="none" w:sz="0" w:space="0" w:color="auto"/>
      </w:divBdr>
    </w:div>
    <w:div w:id="896474804">
      <w:marLeft w:val="0"/>
      <w:marRight w:val="0"/>
      <w:marTop w:val="10"/>
      <w:marBottom w:val="10"/>
      <w:divBdr>
        <w:top w:val="none" w:sz="0" w:space="0" w:color="auto"/>
        <w:left w:val="none" w:sz="0" w:space="0" w:color="auto"/>
        <w:bottom w:val="none" w:sz="0" w:space="0" w:color="auto"/>
        <w:right w:val="none" w:sz="0" w:space="0" w:color="auto"/>
      </w:divBdr>
    </w:div>
    <w:div w:id="925843545">
      <w:marLeft w:val="0"/>
      <w:marRight w:val="0"/>
      <w:marTop w:val="10"/>
      <w:marBottom w:val="10"/>
      <w:divBdr>
        <w:top w:val="none" w:sz="0" w:space="0" w:color="auto"/>
        <w:left w:val="none" w:sz="0" w:space="0" w:color="auto"/>
        <w:bottom w:val="none" w:sz="0" w:space="0" w:color="auto"/>
        <w:right w:val="none" w:sz="0" w:space="0" w:color="auto"/>
      </w:divBdr>
    </w:div>
    <w:div w:id="1126049878">
      <w:marLeft w:val="0"/>
      <w:marRight w:val="0"/>
      <w:marTop w:val="10"/>
      <w:marBottom w:val="10"/>
      <w:divBdr>
        <w:top w:val="none" w:sz="0" w:space="0" w:color="auto"/>
        <w:left w:val="none" w:sz="0" w:space="0" w:color="auto"/>
        <w:bottom w:val="none" w:sz="0" w:space="0" w:color="auto"/>
        <w:right w:val="none" w:sz="0" w:space="0" w:color="auto"/>
      </w:divBdr>
    </w:div>
    <w:div w:id="1131901040">
      <w:marLeft w:val="0"/>
      <w:marRight w:val="0"/>
      <w:marTop w:val="10"/>
      <w:marBottom w:val="10"/>
      <w:divBdr>
        <w:top w:val="none" w:sz="0" w:space="0" w:color="auto"/>
        <w:left w:val="none" w:sz="0" w:space="0" w:color="auto"/>
        <w:bottom w:val="none" w:sz="0" w:space="0" w:color="auto"/>
        <w:right w:val="none" w:sz="0" w:space="0" w:color="auto"/>
      </w:divBdr>
    </w:div>
    <w:div w:id="1160849918">
      <w:marLeft w:val="0"/>
      <w:marRight w:val="720"/>
      <w:marTop w:val="10"/>
      <w:marBottom w:val="10"/>
      <w:divBdr>
        <w:top w:val="none" w:sz="0" w:space="0" w:color="auto"/>
        <w:left w:val="none" w:sz="0" w:space="0" w:color="auto"/>
        <w:bottom w:val="none" w:sz="0" w:space="0" w:color="auto"/>
        <w:right w:val="none" w:sz="0" w:space="0" w:color="auto"/>
      </w:divBdr>
    </w:div>
    <w:div w:id="1174416459">
      <w:marLeft w:val="0"/>
      <w:marRight w:val="0"/>
      <w:marTop w:val="10"/>
      <w:marBottom w:val="10"/>
      <w:divBdr>
        <w:top w:val="none" w:sz="0" w:space="0" w:color="auto"/>
        <w:left w:val="none" w:sz="0" w:space="0" w:color="auto"/>
        <w:bottom w:val="none" w:sz="0" w:space="0" w:color="auto"/>
        <w:right w:val="none" w:sz="0" w:space="0" w:color="auto"/>
      </w:divBdr>
    </w:div>
    <w:div w:id="1210262162">
      <w:marLeft w:val="0"/>
      <w:marRight w:val="0"/>
      <w:marTop w:val="10"/>
      <w:marBottom w:val="10"/>
      <w:divBdr>
        <w:top w:val="none" w:sz="0" w:space="0" w:color="auto"/>
        <w:left w:val="none" w:sz="0" w:space="0" w:color="auto"/>
        <w:bottom w:val="none" w:sz="0" w:space="0" w:color="auto"/>
        <w:right w:val="none" w:sz="0" w:space="0" w:color="auto"/>
      </w:divBdr>
    </w:div>
    <w:div w:id="1248803803">
      <w:marLeft w:val="0"/>
      <w:marRight w:val="0"/>
      <w:marTop w:val="10"/>
      <w:marBottom w:val="10"/>
      <w:divBdr>
        <w:top w:val="none" w:sz="0" w:space="0" w:color="auto"/>
        <w:left w:val="none" w:sz="0" w:space="0" w:color="auto"/>
        <w:bottom w:val="none" w:sz="0" w:space="0" w:color="auto"/>
        <w:right w:val="none" w:sz="0" w:space="0" w:color="auto"/>
      </w:divBdr>
    </w:div>
    <w:div w:id="1279678660">
      <w:marLeft w:val="0"/>
      <w:marRight w:val="0"/>
      <w:marTop w:val="10"/>
      <w:marBottom w:val="10"/>
      <w:divBdr>
        <w:top w:val="none" w:sz="0" w:space="0" w:color="auto"/>
        <w:left w:val="none" w:sz="0" w:space="0" w:color="auto"/>
        <w:bottom w:val="none" w:sz="0" w:space="0" w:color="auto"/>
        <w:right w:val="none" w:sz="0" w:space="0" w:color="auto"/>
      </w:divBdr>
    </w:div>
    <w:div w:id="1340036884">
      <w:marLeft w:val="0"/>
      <w:marRight w:val="0"/>
      <w:marTop w:val="10"/>
      <w:marBottom w:val="10"/>
      <w:divBdr>
        <w:top w:val="none" w:sz="0" w:space="0" w:color="auto"/>
        <w:left w:val="none" w:sz="0" w:space="0" w:color="auto"/>
        <w:bottom w:val="none" w:sz="0" w:space="0" w:color="auto"/>
        <w:right w:val="none" w:sz="0" w:space="0" w:color="auto"/>
      </w:divBdr>
    </w:div>
    <w:div w:id="1386640560">
      <w:marLeft w:val="0"/>
      <w:marRight w:val="0"/>
      <w:marTop w:val="10"/>
      <w:marBottom w:val="10"/>
      <w:divBdr>
        <w:top w:val="none" w:sz="0" w:space="0" w:color="auto"/>
        <w:left w:val="none" w:sz="0" w:space="0" w:color="auto"/>
        <w:bottom w:val="none" w:sz="0" w:space="0" w:color="auto"/>
        <w:right w:val="none" w:sz="0" w:space="0" w:color="auto"/>
      </w:divBdr>
    </w:div>
    <w:div w:id="1465346190">
      <w:marLeft w:val="0"/>
      <w:marRight w:val="0"/>
      <w:marTop w:val="10"/>
      <w:marBottom w:val="10"/>
      <w:divBdr>
        <w:top w:val="none" w:sz="0" w:space="0" w:color="auto"/>
        <w:left w:val="none" w:sz="0" w:space="0" w:color="auto"/>
        <w:bottom w:val="none" w:sz="0" w:space="0" w:color="auto"/>
        <w:right w:val="none" w:sz="0" w:space="0" w:color="auto"/>
      </w:divBdr>
    </w:div>
    <w:div w:id="1548682907">
      <w:marLeft w:val="0"/>
      <w:marRight w:val="0"/>
      <w:marTop w:val="10"/>
      <w:marBottom w:val="10"/>
      <w:divBdr>
        <w:top w:val="none" w:sz="0" w:space="0" w:color="auto"/>
        <w:left w:val="none" w:sz="0" w:space="0" w:color="auto"/>
        <w:bottom w:val="none" w:sz="0" w:space="0" w:color="auto"/>
        <w:right w:val="none" w:sz="0" w:space="0" w:color="auto"/>
      </w:divBdr>
    </w:div>
    <w:div w:id="1562985596">
      <w:marLeft w:val="0"/>
      <w:marRight w:val="0"/>
      <w:marTop w:val="10"/>
      <w:marBottom w:val="10"/>
      <w:divBdr>
        <w:top w:val="none" w:sz="0" w:space="0" w:color="auto"/>
        <w:left w:val="none" w:sz="0" w:space="0" w:color="auto"/>
        <w:bottom w:val="none" w:sz="0" w:space="0" w:color="auto"/>
        <w:right w:val="none" w:sz="0" w:space="0" w:color="auto"/>
      </w:divBdr>
    </w:div>
    <w:div w:id="1591699179">
      <w:marLeft w:val="0"/>
      <w:marRight w:val="0"/>
      <w:marTop w:val="10"/>
      <w:marBottom w:val="10"/>
      <w:divBdr>
        <w:top w:val="none" w:sz="0" w:space="0" w:color="auto"/>
        <w:left w:val="none" w:sz="0" w:space="0" w:color="auto"/>
        <w:bottom w:val="none" w:sz="0" w:space="0" w:color="auto"/>
        <w:right w:val="none" w:sz="0" w:space="0" w:color="auto"/>
      </w:divBdr>
    </w:div>
    <w:div w:id="1616134362">
      <w:marLeft w:val="0"/>
      <w:marRight w:val="0"/>
      <w:marTop w:val="10"/>
      <w:marBottom w:val="10"/>
      <w:divBdr>
        <w:top w:val="none" w:sz="0" w:space="0" w:color="auto"/>
        <w:left w:val="none" w:sz="0" w:space="0" w:color="auto"/>
        <w:bottom w:val="none" w:sz="0" w:space="0" w:color="auto"/>
        <w:right w:val="none" w:sz="0" w:space="0" w:color="auto"/>
      </w:divBdr>
    </w:div>
    <w:div w:id="1634864282">
      <w:marLeft w:val="0"/>
      <w:marRight w:val="0"/>
      <w:marTop w:val="10"/>
      <w:marBottom w:val="10"/>
      <w:divBdr>
        <w:top w:val="none" w:sz="0" w:space="0" w:color="auto"/>
        <w:left w:val="none" w:sz="0" w:space="0" w:color="auto"/>
        <w:bottom w:val="none" w:sz="0" w:space="0" w:color="auto"/>
        <w:right w:val="none" w:sz="0" w:space="0" w:color="auto"/>
      </w:divBdr>
    </w:div>
    <w:div w:id="1640721510">
      <w:marLeft w:val="0"/>
      <w:marRight w:val="0"/>
      <w:marTop w:val="10"/>
      <w:marBottom w:val="10"/>
      <w:divBdr>
        <w:top w:val="none" w:sz="0" w:space="0" w:color="auto"/>
        <w:left w:val="none" w:sz="0" w:space="0" w:color="auto"/>
        <w:bottom w:val="none" w:sz="0" w:space="0" w:color="auto"/>
        <w:right w:val="none" w:sz="0" w:space="0" w:color="auto"/>
      </w:divBdr>
    </w:div>
    <w:div w:id="1734037473">
      <w:marLeft w:val="0"/>
      <w:marRight w:val="0"/>
      <w:marTop w:val="10"/>
      <w:marBottom w:val="10"/>
      <w:divBdr>
        <w:top w:val="none" w:sz="0" w:space="0" w:color="auto"/>
        <w:left w:val="none" w:sz="0" w:space="0" w:color="auto"/>
        <w:bottom w:val="none" w:sz="0" w:space="0" w:color="auto"/>
        <w:right w:val="none" w:sz="0" w:space="0" w:color="auto"/>
      </w:divBdr>
    </w:div>
    <w:div w:id="1846356627">
      <w:marLeft w:val="0"/>
      <w:marRight w:val="0"/>
      <w:marTop w:val="10"/>
      <w:marBottom w:val="10"/>
      <w:divBdr>
        <w:top w:val="none" w:sz="0" w:space="0" w:color="auto"/>
        <w:left w:val="none" w:sz="0" w:space="0" w:color="auto"/>
        <w:bottom w:val="none" w:sz="0" w:space="0" w:color="auto"/>
        <w:right w:val="none" w:sz="0" w:space="0" w:color="auto"/>
      </w:divBdr>
    </w:div>
    <w:div w:id="1950966153">
      <w:marLeft w:val="0"/>
      <w:marRight w:val="0"/>
      <w:marTop w:val="10"/>
      <w:marBottom w:val="10"/>
      <w:divBdr>
        <w:top w:val="none" w:sz="0" w:space="0" w:color="auto"/>
        <w:left w:val="none" w:sz="0" w:space="0" w:color="auto"/>
        <w:bottom w:val="none" w:sz="0" w:space="0" w:color="auto"/>
        <w:right w:val="none" w:sz="0" w:space="0" w:color="auto"/>
      </w:divBdr>
    </w:div>
    <w:div w:id="1962566816">
      <w:marLeft w:val="0"/>
      <w:marRight w:val="0"/>
      <w:marTop w:val="10"/>
      <w:marBottom w:val="10"/>
      <w:divBdr>
        <w:top w:val="none" w:sz="0" w:space="0" w:color="auto"/>
        <w:left w:val="none" w:sz="0" w:space="0" w:color="auto"/>
        <w:bottom w:val="none" w:sz="0" w:space="0" w:color="auto"/>
        <w:right w:val="none" w:sz="0" w:space="0" w:color="auto"/>
      </w:divBdr>
    </w:div>
    <w:div w:id="2049983646">
      <w:marLeft w:val="0"/>
      <w:marRight w:val="0"/>
      <w:marTop w:val="10"/>
      <w:marBottom w:val="10"/>
      <w:divBdr>
        <w:top w:val="none" w:sz="0" w:space="0" w:color="auto"/>
        <w:left w:val="none" w:sz="0" w:space="0" w:color="auto"/>
        <w:bottom w:val="none" w:sz="0" w:space="0" w:color="auto"/>
        <w:right w:val="none" w:sz="0" w:space="0" w:color="auto"/>
      </w:divBdr>
    </w:div>
    <w:div w:id="2050758194">
      <w:marLeft w:val="0"/>
      <w:marRight w:val="0"/>
      <w:marTop w:val="10"/>
      <w:marBottom w:val="10"/>
      <w:divBdr>
        <w:top w:val="none" w:sz="0" w:space="0" w:color="auto"/>
        <w:left w:val="none" w:sz="0" w:space="0" w:color="auto"/>
        <w:bottom w:val="none" w:sz="0" w:space="0" w:color="auto"/>
        <w:right w:val="none" w:sz="0" w:space="0" w:color="auto"/>
      </w:divBdr>
    </w:div>
    <w:div w:id="2069986259">
      <w:marLeft w:val="0"/>
      <w:marRight w:val="0"/>
      <w:marTop w:val="10"/>
      <w:marBottom w:val="10"/>
      <w:divBdr>
        <w:top w:val="none" w:sz="0" w:space="0" w:color="auto"/>
        <w:left w:val="none" w:sz="0" w:space="0" w:color="auto"/>
        <w:bottom w:val="none" w:sz="0" w:space="0" w:color="auto"/>
        <w:right w:val="none" w:sz="0" w:space="0" w:color="auto"/>
      </w:divBdr>
    </w:div>
    <w:div w:id="2127195128">
      <w:marLeft w:val="0"/>
      <w:marRight w:val="0"/>
      <w:marTop w:val="10"/>
      <w:marBottom w:val="10"/>
      <w:divBdr>
        <w:top w:val="none" w:sz="0" w:space="0" w:color="auto"/>
        <w:left w:val="none" w:sz="0" w:space="0" w:color="auto"/>
        <w:bottom w:val="none" w:sz="0" w:space="0" w:color="auto"/>
        <w:right w:val="none" w:sz="0" w:space="0" w:color="auto"/>
      </w:divBdr>
    </w:div>
    <w:div w:id="21433095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1472</Words>
  <Characters>8391</Characters>
  <Application>Microsoft Office Word</Application>
  <DocSecurity>0</DocSecurity>
  <Lines>69</Lines>
  <Paragraphs>19</Paragraphs>
  <ScaleCrop>false</ScaleCrop>
  <Company/>
  <LinksUpToDate>false</LinksUpToDate>
  <CharactersWithSpaces>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2025-04-30T05:42:00Z</dcterms:created>
  <dcterms:modified xsi:type="dcterms:W3CDTF">2025-04-30T05:42:00Z</dcterms:modified>
</cp:coreProperties>
</file>