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E392A0" w14:textId="77777777" w:rsidR="004349C3" w:rsidRDefault="004349C3">
      <w:pPr>
        <w:spacing w:line="500" w:lineRule="atLeast"/>
        <w:ind w:firstLine="600"/>
        <w:divId w:val="2030643043"/>
        <w:rPr>
          <w:sz w:val="30"/>
          <w:szCs w:val="30"/>
        </w:rPr>
      </w:pPr>
      <w:r>
        <w:rPr>
          <w:rFonts w:hint="eastAsia"/>
          <w:sz w:val="30"/>
          <w:szCs w:val="30"/>
        </w:rPr>
        <w:t> </w:t>
      </w:r>
    </w:p>
    <w:p w14:paraId="5A7CE78E" w14:textId="77777777" w:rsidR="004349C3" w:rsidRDefault="004349C3">
      <w:pPr>
        <w:spacing w:line="500" w:lineRule="atLeast"/>
        <w:jc w:val="center"/>
        <w:divId w:val="38940498"/>
        <w:rPr>
          <w:rFonts w:ascii="黑体" w:eastAsia="黑体" w:hAnsi="黑体" w:hint="eastAsia"/>
          <w:sz w:val="36"/>
          <w:szCs w:val="36"/>
        </w:rPr>
      </w:pPr>
      <w:r>
        <w:rPr>
          <w:rFonts w:ascii="黑体" w:eastAsia="黑体" w:hAnsi="黑体" w:hint="eastAsia"/>
          <w:sz w:val="36"/>
          <w:szCs w:val="36"/>
        </w:rPr>
        <w:t>广东省深圳市宝安区人民法院</w:t>
      </w:r>
    </w:p>
    <w:p w14:paraId="04CC0DDA" w14:textId="77777777" w:rsidR="004349C3" w:rsidRDefault="004349C3">
      <w:pPr>
        <w:spacing w:line="500" w:lineRule="atLeast"/>
        <w:jc w:val="center"/>
        <w:divId w:val="199028717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233C20D0" w14:textId="77777777" w:rsidR="004349C3" w:rsidRDefault="004349C3">
      <w:pPr>
        <w:spacing w:line="500" w:lineRule="atLeast"/>
        <w:jc w:val="right"/>
        <w:divId w:val="1023363404"/>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0306</w:t>
      </w:r>
      <w:r>
        <w:rPr>
          <w:rFonts w:hint="eastAsia"/>
          <w:sz w:val="30"/>
          <w:szCs w:val="30"/>
        </w:rPr>
        <w:t>刑初</w:t>
      </w:r>
      <w:r>
        <w:rPr>
          <w:rFonts w:hint="eastAsia"/>
          <w:sz w:val="30"/>
          <w:szCs w:val="30"/>
        </w:rPr>
        <w:t>7001</w:t>
      </w:r>
      <w:r>
        <w:rPr>
          <w:rFonts w:hint="eastAsia"/>
          <w:sz w:val="30"/>
          <w:szCs w:val="30"/>
        </w:rPr>
        <w:t>号</w:t>
      </w:r>
    </w:p>
    <w:p w14:paraId="54C3A361" w14:textId="77777777" w:rsidR="004349C3" w:rsidRDefault="004349C3">
      <w:pPr>
        <w:spacing w:line="500" w:lineRule="atLeast"/>
        <w:ind w:firstLine="600"/>
        <w:divId w:val="1958491171"/>
        <w:rPr>
          <w:rFonts w:hint="eastAsia"/>
          <w:sz w:val="30"/>
          <w:szCs w:val="30"/>
        </w:rPr>
      </w:pPr>
      <w:r>
        <w:rPr>
          <w:rFonts w:hint="eastAsia"/>
          <w:sz w:val="30"/>
          <w:szCs w:val="30"/>
        </w:rPr>
        <w:t>公诉机关深圳市宝安区人民检察院。</w:t>
      </w:r>
    </w:p>
    <w:p w14:paraId="705F9594" w14:textId="77777777" w:rsidR="004349C3" w:rsidRDefault="004349C3">
      <w:pPr>
        <w:spacing w:line="500" w:lineRule="atLeast"/>
        <w:ind w:firstLine="600"/>
        <w:divId w:val="1110970383"/>
        <w:rPr>
          <w:rFonts w:hint="eastAsia"/>
          <w:sz w:val="30"/>
          <w:szCs w:val="30"/>
        </w:rPr>
      </w:pPr>
      <w:r>
        <w:rPr>
          <w:rFonts w:hint="eastAsia"/>
          <w:sz w:val="30"/>
          <w:szCs w:val="30"/>
        </w:rPr>
        <w:t>被告人张某标，男。</w:t>
      </w:r>
    </w:p>
    <w:p w14:paraId="1DFA4AB3" w14:textId="77777777" w:rsidR="004349C3" w:rsidRDefault="004349C3">
      <w:pPr>
        <w:spacing w:line="500" w:lineRule="atLeast"/>
        <w:ind w:firstLine="600"/>
        <w:divId w:val="364598054"/>
        <w:rPr>
          <w:rFonts w:hint="eastAsia"/>
          <w:sz w:val="30"/>
          <w:szCs w:val="30"/>
        </w:rPr>
      </w:pPr>
      <w:r>
        <w:rPr>
          <w:rFonts w:hint="eastAsia"/>
          <w:sz w:val="30"/>
          <w:szCs w:val="30"/>
        </w:rPr>
        <w:t>辩护人林昌炽，广东守静律师事务所律师。</w:t>
      </w:r>
    </w:p>
    <w:p w14:paraId="2610794A" w14:textId="77777777" w:rsidR="004349C3" w:rsidRDefault="004349C3">
      <w:pPr>
        <w:spacing w:line="500" w:lineRule="atLeast"/>
        <w:ind w:firstLine="600"/>
        <w:divId w:val="2077387972"/>
        <w:rPr>
          <w:rFonts w:hint="eastAsia"/>
          <w:sz w:val="30"/>
          <w:szCs w:val="30"/>
        </w:rPr>
      </w:pPr>
      <w:r>
        <w:rPr>
          <w:rFonts w:hint="eastAsia"/>
          <w:sz w:val="30"/>
          <w:szCs w:val="30"/>
        </w:rPr>
        <w:t>辩护人薛潮平，广东守静律师事务所律师。</w:t>
      </w:r>
    </w:p>
    <w:p w14:paraId="6109D190" w14:textId="77777777" w:rsidR="004349C3" w:rsidRDefault="004349C3">
      <w:pPr>
        <w:spacing w:line="500" w:lineRule="atLeast"/>
        <w:ind w:firstLine="600"/>
        <w:divId w:val="1167332323"/>
        <w:rPr>
          <w:rFonts w:hint="eastAsia"/>
          <w:sz w:val="30"/>
          <w:szCs w:val="30"/>
        </w:rPr>
      </w:pPr>
      <w:r>
        <w:rPr>
          <w:rFonts w:hint="eastAsia"/>
          <w:sz w:val="30"/>
          <w:szCs w:val="30"/>
        </w:rPr>
        <w:t>深圳市宝安区人民检察院以深宝检刑诉〔</w:t>
      </w:r>
      <w:r>
        <w:rPr>
          <w:rFonts w:hint="eastAsia"/>
          <w:sz w:val="30"/>
          <w:szCs w:val="30"/>
        </w:rPr>
        <w:t>2016</w:t>
      </w:r>
      <w:r>
        <w:rPr>
          <w:rFonts w:hint="eastAsia"/>
          <w:sz w:val="30"/>
          <w:szCs w:val="30"/>
        </w:rPr>
        <w:t>〕</w:t>
      </w:r>
      <w:r>
        <w:rPr>
          <w:rFonts w:hint="eastAsia"/>
          <w:sz w:val="30"/>
          <w:szCs w:val="30"/>
        </w:rPr>
        <w:t>7102</w:t>
      </w:r>
      <w:r>
        <w:rPr>
          <w:rFonts w:hint="eastAsia"/>
          <w:sz w:val="30"/>
          <w:szCs w:val="30"/>
        </w:rPr>
        <w:t>号起诉书指控被告人张某标犯利用影响力受贿罪、行贿罪向本院提起公诉。本院依法组成本院，公开开庭审理了本案。深圳市宝安区人民检察院指派检察员姚承初出庭支持公诉，被告人张某标及辩护人薛潮平、林昌炽到庭参加了诉讼。本案现已审理终结。</w:t>
      </w:r>
    </w:p>
    <w:p w14:paraId="50B97EAB" w14:textId="77777777" w:rsidR="004349C3" w:rsidRDefault="004349C3">
      <w:pPr>
        <w:spacing w:line="500" w:lineRule="atLeast"/>
        <w:ind w:firstLine="600"/>
        <w:divId w:val="1884125715"/>
        <w:rPr>
          <w:rFonts w:hint="eastAsia"/>
          <w:sz w:val="30"/>
          <w:szCs w:val="30"/>
        </w:rPr>
      </w:pPr>
      <w:r>
        <w:rPr>
          <w:rFonts w:hint="eastAsia"/>
          <w:sz w:val="30"/>
          <w:szCs w:val="30"/>
        </w:rPr>
        <w:t>公诉机关指控，</w:t>
      </w:r>
      <w:r>
        <w:rPr>
          <w:rFonts w:hint="eastAsia"/>
          <w:sz w:val="30"/>
          <w:szCs w:val="30"/>
        </w:rPr>
        <w:t>2012</w:t>
      </w:r>
      <w:r>
        <w:rPr>
          <w:rFonts w:hint="eastAsia"/>
          <w:sz w:val="30"/>
          <w:szCs w:val="30"/>
        </w:rPr>
        <w:t>年上半年，深圳市荣恒源实业有限公司法定代表人徐某（另案处理）与深圳市宝安区西乡街道径贝社区合作开发的“雍华源”统建楼项目启动建设，因该项目属于违章建筑，被深圳市宝安区西乡街道执法队勒令停工。徐某通过汪成、丁某等人找到被告人张某标，希望其能帮助“雍某”项目恢复施工。张某标利用其系时任深圳市宝安区西乡街道党工委书记黄某某之妻弟的特殊身份，在</w:t>
      </w:r>
      <w:r>
        <w:rPr>
          <w:rFonts w:hint="eastAsia"/>
          <w:sz w:val="30"/>
          <w:szCs w:val="30"/>
        </w:rPr>
        <w:t>2012</w:t>
      </w:r>
      <w:r>
        <w:rPr>
          <w:rFonts w:hint="eastAsia"/>
          <w:sz w:val="30"/>
          <w:szCs w:val="30"/>
        </w:rPr>
        <w:t>年</w:t>
      </w:r>
      <w:r>
        <w:rPr>
          <w:rFonts w:hint="eastAsia"/>
          <w:sz w:val="30"/>
          <w:szCs w:val="30"/>
        </w:rPr>
        <w:t>7</w:t>
      </w:r>
      <w:r>
        <w:rPr>
          <w:rFonts w:hint="eastAsia"/>
          <w:sz w:val="30"/>
          <w:szCs w:val="30"/>
        </w:rPr>
        <w:t>、</w:t>
      </w:r>
      <w:r>
        <w:rPr>
          <w:rFonts w:hint="eastAsia"/>
          <w:sz w:val="30"/>
          <w:szCs w:val="30"/>
        </w:rPr>
        <w:t>8</w:t>
      </w:r>
      <w:r>
        <w:rPr>
          <w:rFonts w:hint="eastAsia"/>
          <w:sz w:val="30"/>
          <w:szCs w:val="30"/>
        </w:rPr>
        <w:t>月份左右，通过同事谢某</w:t>
      </w:r>
      <w:r>
        <w:rPr>
          <w:rFonts w:hint="eastAsia"/>
          <w:sz w:val="30"/>
          <w:szCs w:val="30"/>
        </w:rPr>
        <w:t>1</w:t>
      </w:r>
      <w:r>
        <w:rPr>
          <w:rFonts w:hint="eastAsia"/>
          <w:sz w:val="30"/>
          <w:szCs w:val="30"/>
        </w:rPr>
        <w:t>约黄某某的下属、时任西乡街道执法队大队长的陈某（另案处理）一起吃饭，协调“雍某”统建楼项目复工问题。饭前，徐某在其办公室楼下路边，将事先装有人民币</w:t>
      </w:r>
      <w:r>
        <w:rPr>
          <w:rFonts w:hint="eastAsia"/>
          <w:sz w:val="30"/>
          <w:szCs w:val="30"/>
        </w:rPr>
        <w:t>80</w:t>
      </w:r>
      <w:r>
        <w:rPr>
          <w:rFonts w:hint="eastAsia"/>
          <w:sz w:val="30"/>
          <w:szCs w:val="30"/>
        </w:rPr>
        <w:t>万元的纸箱放在被告人张某标的车里。事后不久，陈某考虑到张某标的亲戚背景，怕因此得罪了自己的顶头上司黄某某，便对“雍某”统建楼项目放松监管，致使该项目得以复工</w:t>
      </w:r>
      <w:r>
        <w:rPr>
          <w:rFonts w:hint="eastAsia"/>
          <w:sz w:val="30"/>
          <w:szCs w:val="30"/>
        </w:rPr>
        <w:lastRenderedPageBreak/>
        <w:t>并最终竣工。张某标则将徐某送的</w:t>
      </w:r>
      <w:r>
        <w:rPr>
          <w:rFonts w:hint="eastAsia"/>
          <w:sz w:val="30"/>
          <w:szCs w:val="30"/>
        </w:rPr>
        <w:t>80</w:t>
      </w:r>
      <w:r>
        <w:rPr>
          <w:rFonts w:hint="eastAsia"/>
          <w:sz w:val="30"/>
          <w:szCs w:val="30"/>
        </w:rPr>
        <w:t>万元人民币据为己有，并用于个人消费。</w:t>
      </w:r>
    </w:p>
    <w:p w14:paraId="773D3B89" w14:textId="77777777" w:rsidR="004349C3" w:rsidRDefault="004349C3">
      <w:pPr>
        <w:spacing w:line="500" w:lineRule="atLeast"/>
        <w:ind w:firstLine="600"/>
        <w:divId w:val="1370716308"/>
        <w:rPr>
          <w:rFonts w:hint="eastAsia"/>
          <w:sz w:val="30"/>
          <w:szCs w:val="30"/>
        </w:rPr>
      </w:pPr>
      <w:r>
        <w:rPr>
          <w:rFonts w:hint="eastAsia"/>
          <w:sz w:val="30"/>
          <w:szCs w:val="30"/>
        </w:rPr>
        <w:t>2012</w:t>
      </w:r>
      <w:r>
        <w:rPr>
          <w:rFonts w:hint="eastAsia"/>
          <w:sz w:val="30"/>
          <w:szCs w:val="30"/>
        </w:rPr>
        <w:t>年下半年，张某标表姐张翠娣、表姐夫何某位于深圳市宝安区西乡街道臣田社区</w:t>
      </w:r>
      <w:r>
        <w:rPr>
          <w:rFonts w:hint="eastAsia"/>
          <w:sz w:val="30"/>
          <w:szCs w:val="30"/>
        </w:rPr>
        <w:t>83</w:t>
      </w:r>
      <w:r>
        <w:rPr>
          <w:rFonts w:hint="eastAsia"/>
          <w:sz w:val="30"/>
          <w:szCs w:val="30"/>
        </w:rPr>
        <w:t>号（后改为</w:t>
      </w:r>
      <w:r>
        <w:rPr>
          <w:rFonts w:hint="eastAsia"/>
          <w:sz w:val="30"/>
          <w:szCs w:val="30"/>
        </w:rPr>
        <w:t>84</w:t>
      </w:r>
      <w:r>
        <w:rPr>
          <w:rFonts w:hint="eastAsia"/>
          <w:sz w:val="30"/>
          <w:szCs w:val="30"/>
        </w:rPr>
        <w:t>号）的住宅因未取得建设规划工程许可证擅自施工，被西乡街道执法队勒令停工。为让该建筑恢复施工，张某标来到陈某位于西乡街道城管大楼的办公室，要求陈某关照，并将事先装有港币</w:t>
      </w:r>
      <w:r>
        <w:rPr>
          <w:rFonts w:hint="eastAsia"/>
          <w:sz w:val="30"/>
          <w:szCs w:val="30"/>
        </w:rPr>
        <w:t>10</w:t>
      </w:r>
      <w:r>
        <w:rPr>
          <w:rFonts w:hint="eastAsia"/>
          <w:sz w:val="30"/>
          <w:szCs w:val="30"/>
        </w:rPr>
        <w:t>万元信封及一瓶“轩尼诗”</w:t>
      </w:r>
      <w:r>
        <w:rPr>
          <w:rFonts w:hint="eastAsia"/>
          <w:sz w:val="30"/>
          <w:szCs w:val="30"/>
        </w:rPr>
        <w:t>XO</w:t>
      </w:r>
      <w:r>
        <w:rPr>
          <w:rFonts w:hint="eastAsia"/>
          <w:sz w:val="30"/>
          <w:szCs w:val="30"/>
        </w:rPr>
        <w:t>洋酒的礼品袋子放到陈某的车上，陈某如数收下了上述财物。事后，陈某领导的执法队放松了监管，致使该违章建筑得以继续抢建。</w:t>
      </w:r>
    </w:p>
    <w:p w14:paraId="0321F9AC" w14:textId="77777777" w:rsidR="004349C3" w:rsidRDefault="004349C3">
      <w:pPr>
        <w:spacing w:line="500" w:lineRule="atLeast"/>
        <w:ind w:firstLine="600"/>
        <w:divId w:val="1925383277"/>
        <w:rPr>
          <w:rFonts w:hint="eastAsia"/>
          <w:sz w:val="30"/>
          <w:szCs w:val="30"/>
        </w:rPr>
      </w:pP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20</w:t>
      </w:r>
      <w:r>
        <w:rPr>
          <w:rFonts w:hint="eastAsia"/>
          <w:sz w:val="30"/>
          <w:szCs w:val="30"/>
        </w:rPr>
        <w:t>日，中共深圳市纪委向深圳市人民检察院移送本案线索，深圳市人民检察院于</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25</w:t>
      </w:r>
      <w:r>
        <w:rPr>
          <w:rFonts w:hint="eastAsia"/>
          <w:sz w:val="30"/>
          <w:szCs w:val="30"/>
        </w:rPr>
        <w:t>日以涉嫌利用影响力受贿罪、行贿罪对张某标立案侦查，并于同日对其刑事拘留。</w:t>
      </w:r>
    </w:p>
    <w:p w14:paraId="4973FB8C" w14:textId="77777777" w:rsidR="004349C3" w:rsidRDefault="004349C3">
      <w:pPr>
        <w:spacing w:line="500" w:lineRule="atLeast"/>
        <w:ind w:firstLine="600"/>
        <w:divId w:val="1425959329"/>
        <w:rPr>
          <w:rFonts w:hint="eastAsia"/>
          <w:sz w:val="30"/>
          <w:szCs w:val="30"/>
        </w:rPr>
      </w:pPr>
      <w:r>
        <w:rPr>
          <w:rFonts w:hint="eastAsia"/>
          <w:sz w:val="30"/>
          <w:szCs w:val="30"/>
        </w:rPr>
        <w:t>公诉机关认为被告人张某标的行为已构成利用影响力受贿罪、行贿罪，并提交相关证据证实指控的事实。</w:t>
      </w:r>
    </w:p>
    <w:p w14:paraId="01860F52" w14:textId="77777777" w:rsidR="004349C3" w:rsidRDefault="004349C3">
      <w:pPr>
        <w:spacing w:line="500" w:lineRule="atLeast"/>
        <w:ind w:firstLine="600"/>
        <w:divId w:val="2120834544"/>
        <w:rPr>
          <w:rFonts w:hint="eastAsia"/>
          <w:sz w:val="30"/>
          <w:szCs w:val="30"/>
        </w:rPr>
      </w:pPr>
      <w:r>
        <w:rPr>
          <w:rFonts w:hint="eastAsia"/>
          <w:sz w:val="30"/>
          <w:szCs w:val="30"/>
        </w:rPr>
        <w:t>被告人张某标承认指控的行贿犯罪事实，但否认利用影响力受贿的犯罪事实。其辩护人的辩护意见是：一、虽然张某标是黄某某的小舅子，但不必然就与黄某某有关系密切，公诉机关认定张某标系“国家工作人员的密切关系人”缺乏事实依据。二、公诉机关指控张某标利用黄某某的职权、地位形成的便利条件为请托人谋利，缺乏事实依据，理由如下：（</w:t>
      </w:r>
      <w:r>
        <w:rPr>
          <w:rFonts w:hint="eastAsia"/>
          <w:sz w:val="30"/>
          <w:szCs w:val="30"/>
        </w:rPr>
        <w:t>1</w:t>
      </w:r>
      <w:r>
        <w:rPr>
          <w:rFonts w:hint="eastAsia"/>
          <w:sz w:val="30"/>
          <w:szCs w:val="30"/>
        </w:rPr>
        <w:t>）张某标、谢某</w:t>
      </w:r>
      <w:r>
        <w:rPr>
          <w:rFonts w:hint="eastAsia"/>
          <w:sz w:val="30"/>
          <w:szCs w:val="30"/>
        </w:rPr>
        <w:t>1</w:t>
      </w:r>
      <w:r>
        <w:rPr>
          <w:rFonts w:hint="eastAsia"/>
          <w:sz w:val="30"/>
          <w:szCs w:val="30"/>
        </w:rPr>
        <w:t>与陈某吃饭时，谢某</w:t>
      </w:r>
      <w:r>
        <w:rPr>
          <w:rFonts w:hint="eastAsia"/>
          <w:sz w:val="30"/>
          <w:szCs w:val="30"/>
        </w:rPr>
        <w:t>1</w:t>
      </w:r>
      <w:r>
        <w:rPr>
          <w:rFonts w:hint="eastAsia"/>
          <w:sz w:val="30"/>
          <w:szCs w:val="30"/>
        </w:rPr>
        <w:t>提出“雍某”统建楼需要陈某关照，陈某未作明确表态，而且张某标后来向陈某行贿</w:t>
      </w:r>
      <w:r>
        <w:rPr>
          <w:rFonts w:hint="eastAsia"/>
          <w:sz w:val="30"/>
          <w:szCs w:val="30"/>
        </w:rPr>
        <w:t>10</w:t>
      </w:r>
      <w:r>
        <w:rPr>
          <w:rFonts w:hint="eastAsia"/>
          <w:sz w:val="30"/>
          <w:szCs w:val="30"/>
        </w:rPr>
        <w:t>万元，请他对其表姐的违建予以关照，但最终没有达到目的，可见陈某并未给张某标面子；（</w:t>
      </w:r>
      <w:r>
        <w:rPr>
          <w:rFonts w:hint="eastAsia"/>
          <w:sz w:val="30"/>
          <w:szCs w:val="30"/>
        </w:rPr>
        <w:t>2</w:t>
      </w:r>
      <w:r>
        <w:rPr>
          <w:rFonts w:hint="eastAsia"/>
          <w:sz w:val="30"/>
          <w:szCs w:val="30"/>
        </w:rPr>
        <w:t>）张某标当庭称听说是因为徐某通过其他人找到陈某，该违章建筑陈某才给予关照，本案可能另有隐情，不应该把功劳归到张某标头上；（</w:t>
      </w:r>
      <w:r>
        <w:rPr>
          <w:rFonts w:hint="eastAsia"/>
          <w:sz w:val="30"/>
          <w:szCs w:val="30"/>
        </w:rPr>
        <w:t>3</w:t>
      </w:r>
      <w:r>
        <w:rPr>
          <w:rFonts w:hint="eastAsia"/>
          <w:sz w:val="30"/>
          <w:szCs w:val="30"/>
        </w:rPr>
        <w:t>）陈某的证词中说到，对涉案违章建筑的查处，有一段时间是采取“对投诉的违章建筑加以查处，未被投诉的则持放任态度”，因为“雍某”未被投诉，所以陈某有可能并未对“雍某”项目加以特殊关照。（</w:t>
      </w:r>
      <w:r>
        <w:rPr>
          <w:rFonts w:hint="eastAsia"/>
          <w:sz w:val="30"/>
          <w:szCs w:val="30"/>
        </w:rPr>
        <w:t>4</w:t>
      </w:r>
      <w:r>
        <w:rPr>
          <w:rFonts w:hint="eastAsia"/>
          <w:sz w:val="30"/>
          <w:szCs w:val="30"/>
        </w:rPr>
        <w:t>）只要违章建筑不增量、不被投诉，提供一份“顺水人情”的风险相对较小，同一时期被放任的违章建筑不止这一处，因此，陈某对此类请托事项的办理，根本不需要“看黄某某的面子”，而只需要看老乡谢某</w:t>
      </w:r>
      <w:r>
        <w:rPr>
          <w:rFonts w:hint="eastAsia"/>
          <w:sz w:val="30"/>
          <w:szCs w:val="30"/>
        </w:rPr>
        <w:t>1</w:t>
      </w:r>
      <w:r>
        <w:rPr>
          <w:rFonts w:hint="eastAsia"/>
          <w:sz w:val="30"/>
          <w:szCs w:val="30"/>
        </w:rPr>
        <w:t>的面子即可；（</w:t>
      </w:r>
      <w:r>
        <w:rPr>
          <w:rFonts w:hint="eastAsia"/>
          <w:sz w:val="30"/>
          <w:szCs w:val="30"/>
        </w:rPr>
        <w:t>5</w:t>
      </w:r>
      <w:r>
        <w:rPr>
          <w:rFonts w:hint="eastAsia"/>
          <w:sz w:val="30"/>
          <w:szCs w:val="30"/>
        </w:rPr>
        <w:t>）张某标真正是想利用私人关系与物质投入，但因陈某未承诺才放弃利益输送的，其主观上没有利用影响力的故意；（</w:t>
      </w:r>
      <w:r>
        <w:rPr>
          <w:rFonts w:hint="eastAsia"/>
          <w:sz w:val="30"/>
          <w:szCs w:val="30"/>
        </w:rPr>
        <w:t>6</w:t>
      </w:r>
      <w:r>
        <w:rPr>
          <w:rFonts w:hint="eastAsia"/>
          <w:sz w:val="30"/>
          <w:szCs w:val="30"/>
        </w:rPr>
        <w:t>）黄某某对违章建筑的监管一向严格、铁面无私，陈某如果存在渎职行为，则完全违背了上司的意志。三、被告人张某标收取徐某</w:t>
      </w:r>
      <w:r>
        <w:rPr>
          <w:rFonts w:hint="eastAsia"/>
          <w:sz w:val="30"/>
          <w:szCs w:val="30"/>
        </w:rPr>
        <w:t>80</w:t>
      </w:r>
      <w:r>
        <w:rPr>
          <w:rFonts w:hint="eastAsia"/>
          <w:sz w:val="30"/>
          <w:szCs w:val="30"/>
        </w:rPr>
        <w:t>万元与利用影响力之间缺乏对应关系。（</w:t>
      </w:r>
      <w:r>
        <w:rPr>
          <w:rFonts w:hint="eastAsia"/>
          <w:sz w:val="30"/>
          <w:szCs w:val="30"/>
        </w:rPr>
        <w:t>1</w:t>
      </w:r>
      <w:r>
        <w:rPr>
          <w:rFonts w:hint="eastAsia"/>
          <w:sz w:val="30"/>
          <w:szCs w:val="30"/>
        </w:rPr>
        <w:t>）从徐某给张某标送钱的时间节点看，其选择陈某出席饭局</w:t>
      </w:r>
      <w:r>
        <w:rPr>
          <w:rFonts w:hint="eastAsia"/>
          <w:sz w:val="30"/>
          <w:szCs w:val="30"/>
        </w:rPr>
        <w:t>之前，说明徐某主观上存在委托张某标向陈某行贿之意，且想通过行贿解决请托事项，而不是将</w:t>
      </w:r>
      <w:r>
        <w:rPr>
          <w:rFonts w:hint="eastAsia"/>
          <w:sz w:val="30"/>
          <w:szCs w:val="30"/>
        </w:rPr>
        <w:t>80</w:t>
      </w:r>
      <w:r>
        <w:rPr>
          <w:rFonts w:hint="eastAsia"/>
          <w:sz w:val="30"/>
          <w:szCs w:val="30"/>
        </w:rPr>
        <w:t>万元全部给张某标。（</w:t>
      </w:r>
      <w:r>
        <w:rPr>
          <w:rFonts w:hint="eastAsia"/>
          <w:sz w:val="30"/>
          <w:szCs w:val="30"/>
        </w:rPr>
        <w:t>2</w:t>
      </w:r>
      <w:r>
        <w:rPr>
          <w:rFonts w:hint="eastAsia"/>
          <w:sz w:val="30"/>
          <w:szCs w:val="30"/>
        </w:rPr>
        <w:t>）现有证据反映徐某可能不知道张某标是黄某某的小舅子；（</w:t>
      </w:r>
      <w:r>
        <w:rPr>
          <w:rFonts w:hint="eastAsia"/>
          <w:sz w:val="30"/>
          <w:szCs w:val="30"/>
        </w:rPr>
        <w:t>3</w:t>
      </w:r>
      <w:r>
        <w:rPr>
          <w:rFonts w:hint="eastAsia"/>
          <w:sz w:val="30"/>
          <w:szCs w:val="30"/>
        </w:rPr>
        <w:t>）本案张某标收徐某的</w:t>
      </w:r>
      <w:r>
        <w:rPr>
          <w:rFonts w:hint="eastAsia"/>
          <w:sz w:val="30"/>
          <w:szCs w:val="30"/>
        </w:rPr>
        <w:t>80</w:t>
      </w:r>
      <w:r>
        <w:rPr>
          <w:rFonts w:hint="eastAsia"/>
          <w:sz w:val="30"/>
          <w:szCs w:val="30"/>
        </w:rPr>
        <w:t>万元是打算用这笔钱去“协调关系”而非“收受”。综上，公诉机关指控被告人张某标利用影响力受贿未达到“事实清楚，证据确实充分”的法定证明标准，无法排除合理怀疑。四、被告人张某标主动交代纪检机关尚未掌握的行贿犯罪，依法成立自首。综上，请求对被告人作出公正的判决。</w:t>
      </w:r>
    </w:p>
    <w:p w14:paraId="0F065EA9" w14:textId="77777777" w:rsidR="004349C3" w:rsidRDefault="004349C3">
      <w:pPr>
        <w:spacing w:line="500" w:lineRule="atLeast"/>
        <w:ind w:firstLine="600"/>
        <w:divId w:val="1378772606"/>
        <w:rPr>
          <w:rFonts w:hint="eastAsia"/>
          <w:sz w:val="30"/>
          <w:szCs w:val="30"/>
        </w:rPr>
      </w:pPr>
      <w:r>
        <w:rPr>
          <w:rFonts w:hint="eastAsia"/>
          <w:sz w:val="30"/>
          <w:szCs w:val="30"/>
        </w:rPr>
        <w:t>经审理查明：</w:t>
      </w:r>
    </w:p>
    <w:p w14:paraId="026A30C6" w14:textId="77777777" w:rsidR="004349C3" w:rsidRDefault="004349C3">
      <w:pPr>
        <w:spacing w:line="500" w:lineRule="atLeast"/>
        <w:ind w:firstLine="600"/>
        <w:divId w:val="441220592"/>
        <w:rPr>
          <w:rFonts w:hint="eastAsia"/>
          <w:sz w:val="30"/>
          <w:szCs w:val="30"/>
        </w:rPr>
      </w:pPr>
      <w:r>
        <w:rPr>
          <w:rFonts w:hint="eastAsia"/>
          <w:sz w:val="30"/>
          <w:szCs w:val="30"/>
        </w:rPr>
        <w:t>一、利用影响力受贿事实：</w:t>
      </w:r>
    </w:p>
    <w:p w14:paraId="3EDDBD76" w14:textId="77777777" w:rsidR="004349C3" w:rsidRDefault="004349C3">
      <w:pPr>
        <w:spacing w:line="500" w:lineRule="atLeast"/>
        <w:ind w:firstLine="600"/>
        <w:divId w:val="304939521"/>
        <w:rPr>
          <w:rFonts w:hint="eastAsia"/>
          <w:sz w:val="30"/>
          <w:szCs w:val="30"/>
        </w:rPr>
      </w:pPr>
      <w:r>
        <w:rPr>
          <w:rFonts w:hint="eastAsia"/>
          <w:sz w:val="30"/>
          <w:szCs w:val="30"/>
        </w:rPr>
        <w:t>2012</w:t>
      </w:r>
      <w:r>
        <w:rPr>
          <w:rFonts w:hint="eastAsia"/>
          <w:sz w:val="30"/>
          <w:szCs w:val="30"/>
        </w:rPr>
        <w:t>年上半年，深圳市荣恒源实业有限公司法定代表人徐某（另案处理）与深圳市宝安区西乡街道径贝社区合作开发的“雍华源”统建楼项目启动建设，因该项目属于违章建筑，被深圳市宝安区西乡街道执法队勒令停工。徐某通过汪成、丁某等人找到时任西乡街道党工委书记黄某某的小舅子即被告人张某标，希望其能帮助“雍某”项目恢复施工。在</w:t>
      </w:r>
      <w:r>
        <w:rPr>
          <w:rFonts w:hint="eastAsia"/>
          <w:sz w:val="30"/>
          <w:szCs w:val="30"/>
        </w:rPr>
        <w:t>2012</w:t>
      </w:r>
      <w:r>
        <w:rPr>
          <w:rFonts w:hint="eastAsia"/>
          <w:sz w:val="30"/>
          <w:szCs w:val="30"/>
        </w:rPr>
        <w:t>年</w:t>
      </w:r>
      <w:r>
        <w:rPr>
          <w:rFonts w:hint="eastAsia"/>
          <w:sz w:val="30"/>
          <w:szCs w:val="30"/>
        </w:rPr>
        <w:t>7</w:t>
      </w:r>
      <w:r>
        <w:rPr>
          <w:rFonts w:hint="eastAsia"/>
          <w:sz w:val="30"/>
          <w:szCs w:val="30"/>
        </w:rPr>
        <w:t>、</w:t>
      </w:r>
      <w:r>
        <w:rPr>
          <w:rFonts w:hint="eastAsia"/>
          <w:sz w:val="30"/>
          <w:szCs w:val="30"/>
        </w:rPr>
        <w:t>8</w:t>
      </w:r>
      <w:r>
        <w:rPr>
          <w:rFonts w:hint="eastAsia"/>
          <w:sz w:val="30"/>
          <w:szCs w:val="30"/>
        </w:rPr>
        <w:t>月份左右，被告人张某标通过同事谢某</w:t>
      </w:r>
      <w:r>
        <w:rPr>
          <w:rFonts w:hint="eastAsia"/>
          <w:sz w:val="30"/>
          <w:szCs w:val="30"/>
        </w:rPr>
        <w:t>1</w:t>
      </w:r>
      <w:r>
        <w:rPr>
          <w:rFonts w:hint="eastAsia"/>
          <w:sz w:val="30"/>
          <w:szCs w:val="30"/>
        </w:rPr>
        <w:t>邀约时任西乡街道执法队大队长的陈某（另案处理）一起吃饭，协调“雍某”统建楼项目复工问题。饭前，徐某在其办公室楼下的路边，将事先装有人民币</w:t>
      </w:r>
      <w:r>
        <w:rPr>
          <w:rFonts w:hint="eastAsia"/>
          <w:sz w:val="30"/>
          <w:szCs w:val="30"/>
        </w:rPr>
        <w:t>80</w:t>
      </w:r>
      <w:r>
        <w:rPr>
          <w:rFonts w:hint="eastAsia"/>
          <w:sz w:val="30"/>
          <w:szCs w:val="30"/>
        </w:rPr>
        <w:t>万元的纸箱放在被告人张某标的车里，让其去办理此事。吃饭期间，谢某</w:t>
      </w:r>
      <w:r>
        <w:rPr>
          <w:rFonts w:hint="eastAsia"/>
          <w:sz w:val="30"/>
          <w:szCs w:val="30"/>
        </w:rPr>
        <w:t>1</w:t>
      </w:r>
      <w:r>
        <w:rPr>
          <w:rFonts w:hint="eastAsia"/>
          <w:sz w:val="30"/>
          <w:szCs w:val="30"/>
        </w:rPr>
        <w:t>向陈某提起张某标关于“雍某”项目需要陈某的关照，但陈某表示查违形势很严峻，当场并未明确表态。事后不久，“雍某”统建楼项目重新复工并直至最后竣工，执法队未再对该项目进行查处。后张某标将徐某所送的人民币</w:t>
      </w:r>
      <w:r>
        <w:rPr>
          <w:rFonts w:hint="eastAsia"/>
          <w:sz w:val="30"/>
          <w:szCs w:val="30"/>
        </w:rPr>
        <w:t>80</w:t>
      </w:r>
      <w:r>
        <w:rPr>
          <w:rFonts w:hint="eastAsia"/>
          <w:sz w:val="30"/>
          <w:szCs w:val="30"/>
        </w:rPr>
        <w:t>万元据为己有，用于个人消费。陈某供述自己之所以对“雍某”项目放松监管，是考虑到张某标的亲戚背景，怕因此得罪了自己的顶头上司黄某某。</w:t>
      </w:r>
    </w:p>
    <w:p w14:paraId="5BBA296D" w14:textId="77777777" w:rsidR="004349C3" w:rsidRDefault="004349C3">
      <w:pPr>
        <w:spacing w:line="500" w:lineRule="atLeast"/>
        <w:ind w:firstLine="600"/>
        <w:divId w:val="1550340102"/>
        <w:rPr>
          <w:rFonts w:hint="eastAsia"/>
          <w:sz w:val="30"/>
          <w:szCs w:val="30"/>
        </w:rPr>
      </w:pPr>
      <w:r>
        <w:rPr>
          <w:rFonts w:hint="eastAsia"/>
          <w:sz w:val="30"/>
          <w:szCs w:val="30"/>
        </w:rPr>
        <w:t>二、行贿事实：</w:t>
      </w:r>
    </w:p>
    <w:p w14:paraId="0FD433AF" w14:textId="77777777" w:rsidR="004349C3" w:rsidRDefault="004349C3">
      <w:pPr>
        <w:spacing w:line="500" w:lineRule="atLeast"/>
        <w:ind w:firstLine="600"/>
        <w:divId w:val="537165676"/>
        <w:rPr>
          <w:rFonts w:hint="eastAsia"/>
          <w:sz w:val="30"/>
          <w:szCs w:val="30"/>
        </w:rPr>
      </w:pPr>
      <w:r>
        <w:rPr>
          <w:rFonts w:hint="eastAsia"/>
          <w:sz w:val="30"/>
          <w:szCs w:val="30"/>
        </w:rPr>
        <w:t>2012</w:t>
      </w:r>
      <w:r>
        <w:rPr>
          <w:rFonts w:hint="eastAsia"/>
          <w:sz w:val="30"/>
          <w:szCs w:val="30"/>
        </w:rPr>
        <w:t>年下半年，张某标表姐张翠娣、表姐夫何某位于深圳市宝安区西乡街道臣田社区</w:t>
      </w:r>
      <w:r>
        <w:rPr>
          <w:rFonts w:hint="eastAsia"/>
          <w:sz w:val="30"/>
          <w:szCs w:val="30"/>
        </w:rPr>
        <w:t>83</w:t>
      </w:r>
      <w:r>
        <w:rPr>
          <w:rFonts w:hint="eastAsia"/>
          <w:sz w:val="30"/>
          <w:szCs w:val="30"/>
        </w:rPr>
        <w:t>号（后改为</w:t>
      </w:r>
      <w:r>
        <w:rPr>
          <w:rFonts w:hint="eastAsia"/>
          <w:sz w:val="30"/>
          <w:szCs w:val="30"/>
        </w:rPr>
        <w:t>84</w:t>
      </w:r>
      <w:r>
        <w:rPr>
          <w:rFonts w:hint="eastAsia"/>
          <w:sz w:val="30"/>
          <w:szCs w:val="30"/>
        </w:rPr>
        <w:t>号）的住宅因未取得建设规划工程许可证擅自施工，被西乡街道执法队勒令停工。为让该建筑恢复施工，张某标来到陈某位于西乡街道城管大楼的办公室，要求陈某关照，并将事先装有港币</w:t>
      </w:r>
      <w:r>
        <w:rPr>
          <w:rFonts w:hint="eastAsia"/>
          <w:sz w:val="30"/>
          <w:szCs w:val="30"/>
        </w:rPr>
        <w:t>10</w:t>
      </w:r>
      <w:r>
        <w:rPr>
          <w:rFonts w:hint="eastAsia"/>
          <w:sz w:val="30"/>
          <w:szCs w:val="30"/>
        </w:rPr>
        <w:t>万元的信封及一瓶“轩尼诗”</w:t>
      </w:r>
      <w:r>
        <w:rPr>
          <w:rFonts w:hint="eastAsia"/>
          <w:sz w:val="30"/>
          <w:szCs w:val="30"/>
        </w:rPr>
        <w:t>XO</w:t>
      </w:r>
      <w:r>
        <w:rPr>
          <w:rFonts w:hint="eastAsia"/>
          <w:sz w:val="30"/>
          <w:szCs w:val="30"/>
        </w:rPr>
        <w:t>洋酒的礼品袋子放到陈某的车上，陈某如数收下了上述财物。事后，陈某领导的执法队放松了监管，致使该违章建筑得以继续抢建。张某标在纪检审查期间，主动交代了纪检机关尚未掌握的该单犯罪。</w:t>
      </w:r>
    </w:p>
    <w:p w14:paraId="5ACF886E" w14:textId="77777777" w:rsidR="004349C3" w:rsidRDefault="004349C3">
      <w:pPr>
        <w:spacing w:line="500" w:lineRule="atLeast"/>
        <w:ind w:firstLine="600"/>
        <w:divId w:val="2019848613"/>
        <w:rPr>
          <w:rFonts w:hint="eastAsia"/>
          <w:sz w:val="30"/>
          <w:szCs w:val="30"/>
        </w:rPr>
      </w:pP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20</w:t>
      </w:r>
      <w:r>
        <w:rPr>
          <w:rFonts w:hint="eastAsia"/>
          <w:sz w:val="30"/>
          <w:szCs w:val="30"/>
        </w:rPr>
        <w:t>日，中共深圳市纪委向深圳市人民检察院移送本案线索，深圳市人民检察院于</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25</w:t>
      </w:r>
      <w:r>
        <w:rPr>
          <w:rFonts w:hint="eastAsia"/>
          <w:sz w:val="30"/>
          <w:szCs w:val="30"/>
        </w:rPr>
        <w:t>日以涉嫌利用影响力受贿罪、行贿罪对张某标立案侦查，并于同日对其刑事拘留。</w:t>
      </w:r>
    </w:p>
    <w:p w14:paraId="66B1C537" w14:textId="77777777" w:rsidR="004349C3" w:rsidRDefault="004349C3">
      <w:pPr>
        <w:spacing w:line="500" w:lineRule="atLeast"/>
        <w:ind w:firstLine="600"/>
        <w:divId w:val="61022658"/>
        <w:rPr>
          <w:rFonts w:hint="eastAsia"/>
          <w:sz w:val="30"/>
          <w:szCs w:val="30"/>
        </w:rPr>
      </w:pPr>
      <w:r>
        <w:rPr>
          <w:rFonts w:hint="eastAsia"/>
          <w:sz w:val="30"/>
          <w:szCs w:val="30"/>
        </w:rPr>
        <w:t>上述事实，有经当庭质证的（</w:t>
      </w:r>
      <w:r>
        <w:rPr>
          <w:rFonts w:hint="eastAsia"/>
          <w:sz w:val="30"/>
          <w:szCs w:val="30"/>
        </w:rPr>
        <w:t>1</w:t>
      </w:r>
      <w:r>
        <w:rPr>
          <w:rFonts w:hint="eastAsia"/>
          <w:sz w:val="30"/>
          <w:szCs w:val="30"/>
        </w:rPr>
        <w:t>）被告人张某标的供述；（</w:t>
      </w:r>
      <w:r>
        <w:rPr>
          <w:rFonts w:hint="eastAsia"/>
          <w:sz w:val="30"/>
          <w:szCs w:val="30"/>
        </w:rPr>
        <w:t>2</w:t>
      </w:r>
      <w:r>
        <w:rPr>
          <w:rFonts w:hint="eastAsia"/>
          <w:sz w:val="30"/>
          <w:szCs w:val="30"/>
        </w:rPr>
        <w:t>）证人陈某、徐某、何某、谢某</w:t>
      </w:r>
      <w:r>
        <w:rPr>
          <w:rFonts w:hint="eastAsia"/>
          <w:sz w:val="30"/>
          <w:szCs w:val="30"/>
        </w:rPr>
        <w:t>1</w:t>
      </w:r>
      <w:r>
        <w:rPr>
          <w:rFonts w:hint="eastAsia"/>
          <w:sz w:val="30"/>
          <w:szCs w:val="30"/>
        </w:rPr>
        <w:t>的证言；（</w:t>
      </w:r>
      <w:r>
        <w:rPr>
          <w:rFonts w:hint="eastAsia"/>
          <w:sz w:val="30"/>
          <w:szCs w:val="30"/>
        </w:rPr>
        <w:t>3</w:t>
      </w:r>
      <w:r>
        <w:rPr>
          <w:rFonts w:hint="eastAsia"/>
          <w:sz w:val="30"/>
          <w:szCs w:val="30"/>
        </w:rPr>
        <w:t>）书证、物证：被告人的身份信息、西乡街道关于领导班子成员分工文件、“雍华源”径贝统建楼相关合同及西乡街道办对该建筑查处情况相关资料、臣田村</w:t>
      </w:r>
      <w:r>
        <w:rPr>
          <w:rFonts w:hint="eastAsia"/>
          <w:sz w:val="30"/>
          <w:szCs w:val="30"/>
        </w:rPr>
        <w:t>83</w:t>
      </w:r>
      <w:r>
        <w:rPr>
          <w:rFonts w:hint="eastAsia"/>
          <w:sz w:val="30"/>
          <w:szCs w:val="30"/>
        </w:rPr>
        <w:t>号（后更正为</w:t>
      </w:r>
      <w:r>
        <w:rPr>
          <w:rFonts w:hint="eastAsia"/>
          <w:sz w:val="30"/>
          <w:szCs w:val="30"/>
        </w:rPr>
        <w:t>84</w:t>
      </w:r>
      <w:r>
        <w:rPr>
          <w:rFonts w:hint="eastAsia"/>
          <w:sz w:val="30"/>
          <w:szCs w:val="30"/>
        </w:rPr>
        <w:t>号）权属等相关情况及西乡街道办对该建筑的查处情况相关资料等；（</w:t>
      </w:r>
      <w:r>
        <w:rPr>
          <w:rFonts w:hint="eastAsia"/>
          <w:sz w:val="30"/>
          <w:szCs w:val="30"/>
        </w:rPr>
        <w:t>4</w:t>
      </w:r>
      <w:r>
        <w:rPr>
          <w:rFonts w:hint="eastAsia"/>
          <w:sz w:val="30"/>
          <w:szCs w:val="30"/>
        </w:rPr>
        <w:t>）视听资料、电子数据：讯问被告人张某标全程同步录音录像光盘等证据证实，足以认定。</w:t>
      </w:r>
    </w:p>
    <w:p w14:paraId="4CE7C657" w14:textId="77777777" w:rsidR="004349C3" w:rsidRDefault="004349C3">
      <w:pPr>
        <w:spacing w:line="500" w:lineRule="atLeast"/>
        <w:ind w:firstLine="600"/>
        <w:divId w:val="554777440"/>
        <w:rPr>
          <w:rFonts w:hint="eastAsia"/>
          <w:sz w:val="30"/>
          <w:szCs w:val="30"/>
        </w:rPr>
      </w:pPr>
      <w:r>
        <w:rPr>
          <w:rFonts w:hint="eastAsia"/>
          <w:sz w:val="30"/>
          <w:szCs w:val="30"/>
        </w:rPr>
        <w:t>本院认为，被告人张某标系时任宝安区西乡街道党工委书记黄某某的小舅子，陈某是黄某某的下属，在张某标向陈某请托对“雍某”违建项目进行关照的时候，陈某当场虽没有明确表态，但在不久后，“雍某”项目就重新开工而且直至竣工，陈某都未再安排执法队对该项目进行查处，说明陈某已实际给予了关照。事后，张某标并未送给陈某任何财物。陈某供述自己之所以这样做，是因为张某标是黄某某的妻弟，自己不敢得罪黄某某。张某标在侦查阶段也供述陈某知道其姐夫黄某某当时是西乡街道办的书记，所以陈某给其面子。张某标将徐某所送的</w:t>
      </w:r>
      <w:r>
        <w:rPr>
          <w:rFonts w:hint="eastAsia"/>
          <w:sz w:val="30"/>
          <w:szCs w:val="30"/>
        </w:rPr>
        <w:t>80</w:t>
      </w:r>
      <w:r>
        <w:rPr>
          <w:rFonts w:hint="eastAsia"/>
          <w:sz w:val="30"/>
          <w:szCs w:val="30"/>
        </w:rPr>
        <w:t>万元据为己有，用于个人消费。因此，本案现有证据足以认定被告人张某标的行为已构成利用影响力受贿罪。另，被告人张某标为其亲属谋取不正当利益，向陈某行贿港币</w:t>
      </w:r>
      <w:r>
        <w:rPr>
          <w:rFonts w:hint="eastAsia"/>
          <w:sz w:val="30"/>
          <w:szCs w:val="30"/>
        </w:rPr>
        <w:t>10</w:t>
      </w:r>
      <w:r>
        <w:rPr>
          <w:rFonts w:hint="eastAsia"/>
          <w:sz w:val="30"/>
          <w:szCs w:val="30"/>
        </w:rPr>
        <w:t>万元，其行为已构成行贿罪。被告人张某标一人犯二罪，应予数罪并罚。公诉机关的指控成立。</w:t>
      </w:r>
    </w:p>
    <w:p w14:paraId="72B0DF01" w14:textId="77777777" w:rsidR="004349C3" w:rsidRDefault="004349C3">
      <w:pPr>
        <w:spacing w:line="500" w:lineRule="atLeast"/>
        <w:ind w:firstLine="600"/>
        <w:divId w:val="2025011528"/>
        <w:rPr>
          <w:rFonts w:hint="eastAsia"/>
          <w:sz w:val="30"/>
          <w:szCs w:val="30"/>
        </w:rPr>
      </w:pPr>
      <w:r>
        <w:rPr>
          <w:rFonts w:hint="eastAsia"/>
          <w:sz w:val="30"/>
          <w:szCs w:val="30"/>
        </w:rPr>
        <w:t>对于辩护人提出的相关辩护意见，本院回应如下：</w:t>
      </w:r>
    </w:p>
    <w:p w14:paraId="06681CAF" w14:textId="77777777" w:rsidR="004349C3" w:rsidRDefault="004349C3">
      <w:pPr>
        <w:spacing w:line="500" w:lineRule="atLeast"/>
        <w:ind w:firstLine="600"/>
        <w:divId w:val="622618004"/>
        <w:rPr>
          <w:rFonts w:hint="eastAsia"/>
          <w:sz w:val="30"/>
          <w:szCs w:val="30"/>
        </w:rPr>
      </w:pPr>
      <w:r>
        <w:rPr>
          <w:rFonts w:hint="eastAsia"/>
          <w:sz w:val="30"/>
          <w:szCs w:val="30"/>
        </w:rPr>
        <w:t>（</w:t>
      </w:r>
      <w:r>
        <w:rPr>
          <w:rFonts w:hint="eastAsia"/>
          <w:sz w:val="30"/>
          <w:szCs w:val="30"/>
        </w:rPr>
        <w:t>1</w:t>
      </w:r>
      <w:r>
        <w:rPr>
          <w:rFonts w:hint="eastAsia"/>
          <w:sz w:val="30"/>
          <w:szCs w:val="30"/>
        </w:rPr>
        <w:t>）辩护人提出本案被告人虽是黄某某的小舅子，但二者并不必然产生密切关系，认定张某标系“国家工作人员的密切关系人”缺乏证据。对此本院认为，“密切关系人”本身是一个特殊的群体，他们因与国家工作人员的关系所具有的特殊能力，已经是被社会所认可的一种灰色资源，是一种客观存在，并不取决于被告人对此主观上是否有确定的认识。张某标做为黄某某的小舅子，虽不属于法律规定的近亲属范畴，但其与黄某某的关系在社会一般人的眼里已经可以形成密切关系的基础。因此，哪怕被告人本人在收受徐某财物时对自己是否具有“影响力”并没有确定的认识，并不影响犯罪的成立。此外，辩护人提到陈某应当知道黄某某对违建的整治一向雷厉风行、大公无私，此举可视为“影响力”并不存在。但本院认为，本案中，不管是陈某误解了上司的意志，还是其真的不敢得罪领导，在事实上，陈某确实为张某标请托的事项给予了关照，而且其未收取张某标任何财物。而张某标却在“雍某”项目重新开工后，便理所当然的将请托人徐某所送的</w:t>
      </w:r>
      <w:r>
        <w:rPr>
          <w:rFonts w:hint="eastAsia"/>
          <w:sz w:val="30"/>
          <w:szCs w:val="30"/>
        </w:rPr>
        <w:t>80</w:t>
      </w:r>
      <w:r>
        <w:rPr>
          <w:rFonts w:hint="eastAsia"/>
          <w:sz w:val="30"/>
          <w:szCs w:val="30"/>
        </w:rPr>
        <w:t>万元全部据为己有。综上，辩护人的该项辩护意见本院不予采纳。</w:t>
      </w:r>
    </w:p>
    <w:p w14:paraId="632107AA" w14:textId="77777777" w:rsidR="004349C3" w:rsidRDefault="004349C3">
      <w:pPr>
        <w:spacing w:line="500" w:lineRule="atLeast"/>
        <w:ind w:firstLine="600"/>
        <w:divId w:val="114570345"/>
        <w:rPr>
          <w:rFonts w:hint="eastAsia"/>
          <w:sz w:val="30"/>
          <w:szCs w:val="30"/>
        </w:rPr>
      </w:pPr>
      <w:r>
        <w:rPr>
          <w:rFonts w:hint="eastAsia"/>
          <w:sz w:val="30"/>
          <w:szCs w:val="30"/>
        </w:rPr>
        <w:t>（</w:t>
      </w:r>
      <w:r>
        <w:rPr>
          <w:rFonts w:hint="eastAsia"/>
          <w:sz w:val="30"/>
          <w:szCs w:val="30"/>
        </w:rPr>
        <w:t>2</w:t>
      </w:r>
      <w:r>
        <w:rPr>
          <w:rFonts w:hint="eastAsia"/>
          <w:sz w:val="30"/>
          <w:szCs w:val="30"/>
        </w:rPr>
        <w:t>）辩护人称张某标当庭辩解陈某对“雍某”违建项目予以关照，是因为徐某通过其他人找到陈某，所以该违建项目得以完工很可能另有隐情，而非张某标的功劳。对此，本院认为，张某标在侦查阶段也曾供述“雍某”可以顺利复工并封顶有可能是徐某找了其他人找陈某，也有可能是陈某给其面子，因为陈某知道黄某某是其姐夫。也即是说，张某标对徐某是否通过其他人找了陈某，其只是一种猜测。然而其当庭称知道是徐某通过其他人去找了陈某，陈某才给予关照的，而不是陈某给其面子，但其未能提供任何线索。而徐某、陈某均未反映有找其他人。徐某供述称其不认识陈某，也不知道要打点谁才可以让他的违建得以复工，其只是想让张某标帮其全权负责这个事情，所以给了张某标</w:t>
      </w:r>
      <w:r>
        <w:rPr>
          <w:rFonts w:hint="eastAsia"/>
          <w:sz w:val="30"/>
          <w:szCs w:val="30"/>
        </w:rPr>
        <w:t>80</w:t>
      </w:r>
      <w:r>
        <w:rPr>
          <w:rFonts w:hint="eastAsia"/>
          <w:sz w:val="30"/>
          <w:szCs w:val="30"/>
        </w:rPr>
        <w:t>万元，在自己送钱给张某标约一个月左右，就开始复工了，执法大队没有再阻止其施工，其供述与陈某的供述能够相互印证。而且，张某标在侦查阶段供述在与陈某吃饭过了几天后，其发现雍某继续开工了，就没有把</w:t>
      </w:r>
      <w:r>
        <w:rPr>
          <w:rFonts w:hint="eastAsia"/>
          <w:sz w:val="30"/>
          <w:szCs w:val="30"/>
        </w:rPr>
        <w:t>80</w:t>
      </w:r>
      <w:r>
        <w:rPr>
          <w:rFonts w:hint="eastAsia"/>
          <w:sz w:val="30"/>
          <w:szCs w:val="30"/>
        </w:rPr>
        <w:t>万元退还给徐某，而是自己花掉了。也即是说，如果不是张某标的功劳，张某标凭什么将</w:t>
      </w:r>
      <w:r>
        <w:rPr>
          <w:rFonts w:hint="eastAsia"/>
          <w:sz w:val="30"/>
          <w:szCs w:val="30"/>
        </w:rPr>
        <w:t>80</w:t>
      </w:r>
      <w:r>
        <w:rPr>
          <w:rFonts w:hint="eastAsia"/>
          <w:sz w:val="30"/>
          <w:szCs w:val="30"/>
        </w:rPr>
        <w:t>万元占为己有。因此，张某标及辩护人辩解徐某又找其他人找了陈某的说法不仅没有证据支持，也明显与查明的事实不符，本院不予采纳。</w:t>
      </w:r>
    </w:p>
    <w:p w14:paraId="052FF767" w14:textId="77777777" w:rsidR="004349C3" w:rsidRDefault="004349C3">
      <w:pPr>
        <w:spacing w:line="500" w:lineRule="atLeast"/>
        <w:ind w:firstLine="600"/>
        <w:divId w:val="1055740717"/>
        <w:rPr>
          <w:rFonts w:hint="eastAsia"/>
          <w:sz w:val="30"/>
          <w:szCs w:val="30"/>
        </w:rPr>
      </w:pPr>
      <w:r>
        <w:rPr>
          <w:rFonts w:hint="eastAsia"/>
          <w:sz w:val="30"/>
          <w:szCs w:val="30"/>
        </w:rPr>
        <w:t>（</w:t>
      </w:r>
      <w:r>
        <w:rPr>
          <w:rFonts w:hint="eastAsia"/>
          <w:sz w:val="30"/>
          <w:szCs w:val="30"/>
        </w:rPr>
        <w:t>3</w:t>
      </w:r>
      <w:r>
        <w:rPr>
          <w:rFonts w:hint="eastAsia"/>
          <w:sz w:val="30"/>
          <w:szCs w:val="30"/>
        </w:rPr>
        <w:t>）辩护人提出即使陈某确实为张某标的请托提供了帮助，其也只是放松监管而已，这种行为相对于积极提供帮助行为简单，就只需要提供一份“顺手人情”，故陈某根本不需要看黄某某的面子，只需要看老乡谢某</w:t>
      </w:r>
      <w:r>
        <w:rPr>
          <w:rFonts w:hint="eastAsia"/>
          <w:sz w:val="30"/>
          <w:szCs w:val="30"/>
        </w:rPr>
        <w:t>1</w:t>
      </w:r>
      <w:r>
        <w:rPr>
          <w:rFonts w:hint="eastAsia"/>
          <w:sz w:val="30"/>
          <w:szCs w:val="30"/>
        </w:rPr>
        <w:t>的面子即可。对此本院认为，首先，“雍某”统建楼项目占地约一万四千八百平方米，一共三栋，每栋</w:t>
      </w:r>
      <w:r>
        <w:rPr>
          <w:rFonts w:hint="eastAsia"/>
          <w:sz w:val="30"/>
          <w:szCs w:val="30"/>
        </w:rPr>
        <w:t>22</w:t>
      </w:r>
      <w:r>
        <w:rPr>
          <w:rFonts w:hint="eastAsia"/>
          <w:sz w:val="30"/>
          <w:szCs w:val="30"/>
        </w:rPr>
        <w:t>层，建筑工期历时三年，是非常大型的违建项目。在此期间如果没有得到陈某的关照，此工程不可能顺利完工。因此，辩护人称陈某仅需要提供“顺水人情”的说法显然不符合客观事实；其次，根据张某标的供述，其与陈某虽然认识，但二人并无私交，所以其找了与陈某关系较好的谢某</w:t>
      </w:r>
      <w:r>
        <w:rPr>
          <w:rFonts w:hint="eastAsia"/>
          <w:sz w:val="30"/>
          <w:szCs w:val="30"/>
        </w:rPr>
        <w:t>1</w:t>
      </w:r>
      <w:r>
        <w:rPr>
          <w:rFonts w:hint="eastAsia"/>
          <w:sz w:val="30"/>
          <w:szCs w:val="30"/>
        </w:rPr>
        <w:t>约陈某一起吃饭。张某标并没有委托谢某</w:t>
      </w:r>
      <w:r>
        <w:rPr>
          <w:rFonts w:hint="eastAsia"/>
          <w:sz w:val="30"/>
          <w:szCs w:val="30"/>
        </w:rPr>
        <w:t>1</w:t>
      </w:r>
      <w:r>
        <w:rPr>
          <w:rFonts w:hint="eastAsia"/>
          <w:sz w:val="30"/>
          <w:szCs w:val="30"/>
        </w:rPr>
        <w:t>具体帮忙，谢某</w:t>
      </w:r>
      <w:r>
        <w:rPr>
          <w:rFonts w:hint="eastAsia"/>
          <w:sz w:val="30"/>
          <w:szCs w:val="30"/>
        </w:rPr>
        <w:t>1</w:t>
      </w:r>
      <w:r>
        <w:rPr>
          <w:rFonts w:hint="eastAsia"/>
          <w:sz w:val="30"/>
          <w:szCs w:val="30"/>
        </w:rPr>
        <w:t>只是在饭桌上帮张某标提了一下，事后也没有再过问此事。而正如陈某所称的查违形势非常严峻，需要承担巨大的风险和责任，陈某在明知不是谢某</w:t>
      </w:r>
      <w:r>
        <w:rPr>
          <w:rFonts w:hint="eastAsia"/>
          <w:sz w:val="30"/>
          <w:szCs w:val="30"/>
        </w:rPr>
        <w:t>1</w:t>
      </w:r>
      <w:r>
        <w:rPr>
          <w:rFonts w:hint="eastAsia"/>
          <w:sz w:val="30"/>
          <w:szCs w:val="30"/>
        </w:rPr>
        <w:t>所请托的事项的情况下，却仍要给谢某</w:t>
      </w:r>
      <w:r>
        <w:rPr>
          <w:rFonts w:hint="eastAsia"/>
          <w:sz w:val="30"/>
          <w:szCs w:val="30"/>
        </w:rPr>
        <w:t>1</w:t>
      </w:r>
      <w:r>
        <w:rPr>
          <w:rFonts w:hint="eastAsia"/>
          <w:sz w:val="30"/>
          <w:szCs w:val="30"/>
        </w:rPr>
        <w:t>面子，显然不符合情理。故对辩护人的相关辩护意见不予采纳。</w:t>
      </w:r>
    </w:p>
    <w:p w14:paraId="1C32DA73" w14:textId="77777777" w:rsidR="004349C3" w:rsidRDefault="004349C3">
      <w:pPr>
        <w:spacing w:line="500" w:lineRule="atLeast"/>
        <w:ind w:firstLine="600"/>
        <w:divId w:val="306933001"/>
        <w:rPr>
          <w:rFonts w:hint="eastAsia"/>
          <w:sz w:val="30"/>
          <w:szCs w:val="30"/>
        </w:rPr>
      </w:pPr>
      <w:r>
        <w:rPr>
          <w:rFonts w:hint="eastAsia"/>
          <w:sz w:val="30"/>
          <w:szCs w:val="30"/>
        </w:rPr>
        <w:t>（</w:t>
      </w:r>
      <w:r>
        <w:rPr>
          <w:rFonts w:hint="eastAsia"/>
          <w:sz w:val="30"/>
          <w:szCs w:val="30"/>
        </w:rPr>
        <w:t>4</w:t>
      </w:r>
      <w:r>
        <w:rPr>
          <w:rFonts w:hint="eastAsia"/>
          <w:sz w:val="30"/>
          <w:szCs w:val="30"/>
        </w:rPr>
        <w:t>）辩护人提到张某标本意是想通过私人关系和物质投入来办这件事，没有送钱给陈某是因为陈某当时没有明确表态，本案与黄某某的职权、地位形成的便利条件无关。本院认为，对徐某来说，其找张某标并把钱给张某标，就是想让他全权处理此事，只要能让工程得以恢复施工就行。至于张某标拿了</w:t>
      </w:r>
      <w:r>
        <w:rPr>
          <w:rFonts w:hint="eastAsia"/>
          <w:sz w:val="30"/>
          <w:szCs w:val="30"/>
        </w:rPr>
        <w:t>80</w:t>
      </w:r>
      <w:r>
        <w:rPr>
          <w:rFonts w:hint="eastAsia"/>
          <w:sz w:val="30"/>
          <w:szCs w:val="30"/>
        </w:rPr>
        <w:t>万元后如何处理，他并不管，徐某在此之后也未向张某标过问送钱的事情。辩护人称张某标是想通过送钱给陈某来谋取利益的，而非利用黄某某的影响力，但案发至今几年的时间里，张某标并未因为此事送钱给陈某，张某标本人在侦查阶段也供述与陈某吃饭过了几天之后，其发现“雍某”统建楼继续开工了，就没有把</w:t>
      </w:r>
      <w:r>
        <w:rPr>
          <w:rFonts w:hint="eastAsia"/>
          <w:sz w:val="30"/>
          <w:szCs w:val="30"/>
        </w:rPr>
        <w:t>80</w:t>
      </w:r>
      <w:r>
        <w:rPr>
          <w:rFonts w:hint="eastAsia"/>
          <w:sz w:val="30"/>
          <w:szCs w:val="30"/>
        </w:rPr>
        <w:t>万元退还给徐某，而是自己花掉了。因此，辩护人关于张某标本意是想通过送钱和私人关系解决事情的说法显然不能成立，本院不予采纳。</w:t>
      </w:r>
    </w:p>
    <w:p w14:paraId="65F331CF" w14:textId="77777777" w:rsidR="004349C3" w:rsidRDefault="004349C3">
      <w:pPr>
        <w:spacing w:line="500" w:lineRule="atLeast"/>
        <w:ind w:firstLine="600"/>
        <w:divId w:val="445586637"/>
        <w:rPr>
          <w:rFonts w:hint="eastAsia"/>
          <w:sz w:val="30"/>
          <w:szCs w:val="30"/>
        </w:rPr>
      </w:pPr>
      <w:r>
        <w:rPr>
          <w:rFonts w:hint="eastAsia"/>
          <w:sz w:val="30"/>
          <w:szCs w:val="30"/>
        </w:rPr>
        <w:t>（</w:t>
      </w:r>
      <w:r>
        <w:rPr>
          <w:rFonts w:hint="eastAsia"/>
          <w:sz w:val="30"/>
          <w:szCs w:val="30"/>
        </w:rPr>
        <w:t>5</w:t>
      </w:r>
      <w:r>
        <w:rPr>
          <w:rFonts w:hint="eastAsia"/>
          <w:sz w:val="30"/>
          <w:szCs w:val="30"/>
        </w:rPr>
        <w:t>）关于行贿犯罪，被告人是在纪检审查期间，主动交代了纪检机关尚未掌握的该事实，且事后一直供认不讳，可认定为自首，依法可以从轻处罚。对辩护人的相关辩护意见予以采纳。</w:t>
      </w:r>
    </w:p>
    <w:p w14:paraId="3DCACFB4" w14:textId="77777777" w:rsidR="004349C3" w:rsidRDefault="004349C3">
      <w:pPr>
        <w:spacing w:line="500" w:lineRule="atLeast"/>
        <w:ind w:firstLine="600"/>
        <w:divId w:val="1781804133"/>
        <w:rPr>
          <w:rFonts w:hint="eastAsia"/>
          <w:sz w:val="30"/>
          <w:szCs w:val="30"/>
        </w:rPr>
      </w:pPr>
      <w:r>
        <w:rPr>
          <w:rFonts w:hint="eastAsia"/>
          <w:sz w:val="30"/>
          <w:szCs w:val="30"/>
        </w:rPr>
        <w:t>综上，结合被告人的犯罪情节及认罪态度，依照《中华人民共和国刑法》第三百八十八条之一、第三百八十九条、第三百九十条、第五十二条、第五十三条、第六十七条第二款、第六十九条之规定，判决如下：</w:t>
      </w:r>
    </w:p>
    <w:p w14:paraId="288F0FBF" w14:textId="77777777" w:rsidR="004349C3" w:rsidRDefault="004349C3">
      <w:pPr>
        <w:spacing w:line="500" w:lineRule="atLeast"/>
        <w:ind w:firstLine="600"/>
        <w:divId w:val="898318896"/>
        <w:rPr>
          <w:rFonts w:hint="eastAsia"/>
          <w:sz w:val="30"/>
          <w:szCs w:val="30"/>
        </w:rPr>
      </w:pPr>
      <w:r>
        <w:rPr>
          <w:rFonts w:hint="eastAsia"/>
          <w:sz w:val="30"/>
          <w:szCs w:val="30"/>
        </w:rPr>
        <w:t>被告人张某标犯利用影响力受贿罪，判处有期徒刑三年，并处罚金人民币二十万元；犯行贿罪，判处有期徒刑六个月，并处罚金人民币十万元；数罪并罚，总和刑期为有期徒刑三年六个月，并处罚金人民币三十万元；决定执行有期徒刑三年三个月，并处罚金人民币三十万元（刑期从判决执行之日起计算。判决执行以前先行羁押的，羁押一日折抵刑期一日，即自</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25</w:t>
      </w:r>
      <w:r>
        <w:rPr>
          <w:rFonts w:hint="eastAsia"/>
          <w:sz w:val="30"/>
          <w:szCs w:val="30"/>
        </w:rPr>
        <w:t>日起至</w:t>
      </w:r>
      <w:r>
        <w:rPr>
          <w:rFonts w:hint="eastAsia"/>
          <w:sz w:val="30"/>
          <w:szCs w:val="30"/>
        </w:rPr>
        <w:t>2019</w:t>
      </w:r>
      <w:r>
        <w:rPr>
          <w:rFonts w:hint="eastAsia"/>
          <w:sz w:val="30"/>
          <w:szCs w:val="30"/>
        </w:rPr>
        <w:t>年</w:t>
      </w:r>
      <w:r>
        <w:rPr>
          <w:rFonts w:hint="eastAsia"/>
          <w:sz w:val="30"/>
          <w:szCs w:val="30"/>
        </w:rPr>
        <w:t>10</w:t>
      </w:r>
      <w:r>
        <w:rPr>
          <w:rFonts w:hint="eastAsia"/>
          <w:sz w:val="30"/>
          <w:szCs w:val="30"/>
        </w:rPr>
        <w:t>月</w:t>
      </w:r>
      <w:r>
        <w:rPr>
          <w:rFonts w:hint="eastAsia"/>
          <w:sz w:val="30"/>
          <w:szCs w:val="30"/>
        </w:rPr>
        <w:t>24</w:t>
      </w:r>
      <w:r>
        <w:rPr>
          <w:rFonts w:hint="eastAsia"/>
          <w:sz w:val="30"/>
          <w:szCs w:val="30"/>
        </w:rPr>
        <w:t>日止。罚金限于判决生效后一个月内向本院一次性缴纳）。</w:t>
      </w:r>
    </w:p>
    <w:p w14:paraId="135BE6AF" w14:textId="77777777" w:rsidR="004349C3" w:rsidRDefault="004349C3">
      <w:pPr>
        <w:spacing w:line="500" w:lineRule="atLeast"/>
        <w:ind w:firstLine="600"/>
        <w:divId w:val="1111242662"/>
        <w:rPr>
          <w:rFonts w:hint="eastAsia"/>
          <w:sz w:val="30"/>
          <w:szCs w:val="30"/>
        </w:rPr>
      </w:pPr>
      <w:r>
        <w:rPr>
          <w:rFonts w:hint="eastAsia"/>
          <w:sz w:val="30"/>
          <w:szCs w:val="30"/>
        </w:rPr>
        <w:t>如不服本判决，可在接到判决书的第二日起十日内，通过本院或者直接向深圳市中级人民法院提出上诉。书面上诉的，应当提交上诉状正本一份，副本二份。</w:t>
      </w:r>
    </w:p>
    <w:p w14:paraId="47AD8850" w14:textId="77777777" w:rsidR="004349C3" w:rsidRDefault="004349C3">
      <w:pPr>
        <w:spacing w:line="500" w:lineRule="atLeast"/>
        <w:jc w:val="right"/>
        <w:divId w:val="1947692870"/>
        <w:rPr>
          <w:rFonts w:hint="eastAsia"/>
          <w:sz w:val="30"/>
          <w:szCs w:val="30"/>
        </w:rPr>
      </w:pPr>
      <w:r>
        <w:rPr>
          <w:rFonts w:hint="eastAsia"/>
          <w:sz w:val="30"/>
          <w:szCs w:val="30"/>
        </w:rPr>
        <w:t xml:space="preserve">审　判　长　奚　</w:t>
      </w:r>
      <w:r>
        <w:rPr>
          <w:rFonts w:hint="eastAsia"/>
          <w:sz w:val="30"/>
          <w:szCs w:val="30"/>
        </w:rPr>
        <w:t xml:space="preserve"> </w:t>
      </w:r>
      <w:r>
        <w:rPr>
          <w:rFonts w:hint="eastAsia"/>
          <w:sz w:val="30"/>
          <w:szCs w:val="30"/>
        </w:rPr>
        <w:t xml:space="preserve">少　</w:t>
      </w:r>
      <w:r>
        <w:rPr>
          <w:rFonts w:hint="eastAsia"/>
          <w:sz w:val="30"/>
          <w:szCs w:val="30"/>
        </w:rPr>
        <w:t xml:space="preserve"> </w:t>
      </w:r>
      <w:r>
        <w:rPr>
          <w:rFonts w:hint="eastAsia"/>
          <w:sz w:val="30"/>
          <w:szCs w:val="30"/>
        </w:rPr>
        <w:t>君</w:t>
      </w:r>
    </w:p>
    <w:p w14:paraId="67533C80" w14:textId="77777777" w:rsidR="004349C3" w:rsidRDefault="004349C3">
      <w:pPr>
        <w:spacing w:line="500" w:lineRule="atLeast"/>
        <w:jc w:val="right"/>
        <w:divId w:val="1823545009"/>
        <w:rPr>
          <w:rFonts w:hint="eastAsia"/>
          <w:sz w:val="30"/>
          <w:szCs w:val="30"/>
        </w:rPr>
      </w:pPr>
      <w:r>
        <w:rPr>
          <w:rFonts w:hint="eastAsia"/>
          <w:sz w:val="30"/>
          <w:szCs w:val="30"/>
        </w:rPr>
        <w:t xml:space="preserve">人民陪审员　吴　</w:t>
      </w:r>
      <w:r>
        <w:rPr>
          <w:rFonts w:hint="eastAsia"/>
          <w:sz w:val="30"/>
          <w:szCs w:val="30"/>
        </w:rPr>
        <w:t xml:space="preserve"> </w:t>
      </w:r>
      <w:r>
        <w:rPr>
          <w:rFonts w:hint="eastAsia"/>
          <w:sz w:val="30"/>
          <w:szCs w:val="30"/>
        </w:rPr>
        <w:t xml:space="preserve">景　</w:t>
      </w:r>
      <w:r>
        <w:rPr>
          <w:rFonts w:hint="eastAsia"/>
          <w:sz w:val="30"/>
          <w:szCs w:val="30"/>
        </w:rPr>
        <w:t xml:space="preserve"> </w:t>
      </w:r>
      <w:r>
        <w:rPr>
          <w:rFonts w:hint="eastAsia"/>
          <w:sz w:val="30"/>
          <w:szCs w:val="30"/>
        </w:rPr>
        <w:t>林</w:t>
      </w:r>
    </w:p>
    <w:p w14:paraId="7F44F9BA" w14:textId="77777777" w:rsidR="004349C3" w:rsidRDefault="004349C3">
      <w:pPr>
        <w:spacing w:line="500" w:lineRule="atLeast"/>
        <w:jc w:val="right"/>
        <w:divId w:val="348914312"/>
        <w:rPr>
          <w:rFonts w:hint="eastAsia"/>
          <w:sz w:val="30"/>
          <w:szCs w:val="30"/>
        </w:rPr>
      </w:pPr>
      <w:r>
        <w:rPr>
          <w:rFonts w:hint="eastAsia"/>
          <w:sz w:val="30"/>
          <w:szCs w:val="30"/>
        </w:rPr>
        <w:t xml:space="preserve">人民陪审员　陈　</w:t>
      </w:r>
      <w:r>
        <w:rPr>
          <w:rFonts w:hint="eastAsia"/>
          <w:sz w:val="30"/>
          <w:szCs w:val="30"/>
        </w:rPr>
        <w:t xml:space="preserve"> </w:t>
      </w:r>
      <w:r>
        <w:rPr>
          <w:rFonts w:hint="eastAsia"/>
          <w:sz w:val="30"/>
          <w:szCs w:val="30"/>
        </w:rPr>
        <w:t xml:space="preserve">施　</w:t>
      </w:r>
      <w:r>
        <w:rPr>
          <w:rFonts w:hint="eastAsia"/>
          <w:sz w:val="30"/>
          <w:szCs w:val="30"/>
        </w:rPr>
        <w:t xml:space="preserve"> </w:t>
      </w:r>
      <w:r>
        <w:rPr>
          <w:rFonts w:hint="eastAsia"/>
          <w:sz w:val="30"/>
          <w:szCs w:val="30"/>
        </w:rPr>
        <w:t>宁</w:t>
      </w:r>
    </w:p>
    <w:p w14:paraId="142D3EBF" w14:textId="77777777" w:rsidR="004349C3" w:rsidRDefault="004349C3">
      <w:pPr>
        <w:spacing w:line="500" w:lineRule="atLeast"/>
        <w:jc w:val="right"/>
        <w:divId w:val="412092228"/>
        <w:rPr>
          <w:rFonts w:hint="eastAsia"/>
          <w:sz w:val="30"/>
          <w:szCs w:val="30"/>
        </w:rPr>
      </w:pPr>
      <w:r>
        <w:rPr>
          <w:rFonts w:hint="eastAsia"/>
          <w:sz w:val="30"/>
          <w:szCs w:val="30"/>
        </w:rPr>
        <w:t>二〇一七年五月三十一日</w:t>
      </w:r>
    </w:p>
    <w:p w14:paraId="26CCE7B3" w14:textId="77777777" w:rsidR="004349C3" w:rsidRDefault="004349C3">
      <w:pPr>
        <w:spacing w:line="500" w:lineRule="atLeast"/>
        <w:jc w:val="right"/>
        <w:divId w:val="1275093387"/>
        <w:rPr>
          <w:rFonts w:hint="eastAsia"/>
          <w:sz w:val="30"/>
          <w:szCs w:val="30"/>
        </w:rPr>
      </w:pPr>
      <w:r>
        <w:rPr>
          <w:rFonts w:hint="eastAsia"/>
          <w:sz w:val="30"/>
          <w:szCs w:val="30"/>
        </w:rPr>
        <w:t xml:space="preserve">书　记　员　黄　</w:t>
      </w:r>
      <w:r>
        <w:rPr>
          <w:rFonts w:hint="eastAsia"/>
          <w:sz w:val="30"/>
          <w:szCs w:val="30"/>
        </w:rPr>
        <w:t xml:space="preserve"> </w:t>
      </w:r>
      <w:r>
        <w:rPr>
          <w:rFonts w:hint="eastAsia"/>
          <w:sz w:val="30"/>
          <w:szCs w:val="30"/>
        </w:rPr>
        <w:t xml:space="preserve">永　</w:t>
      </w:r>
      <w:r>
        <w:rPr>
          <w:rFonts w:hint="eastAsia"/>
          <w:sz w:val="30"/>
          <w:szCs w:val="30"/>
        </w:rPr>
        <w:t xml:space="preserve"> </w:t>
      </w:r>
      <w:r>
        <w:rPr>
          <w:rFonts w:hint="eastAsia"/>
          <w:sz w:val="30"/>
          <w:szCs w:val="30"/>
        </w:rPr>
        <w:t>国</w:t>
      </w:r>
    </w:p>
    <w:p w14:paraId="1DE18E5A" w14:textId="77777777" w:rsidR="004349C3" w:rsidRDefault="004349C3">
      <w:pPr>
        <w:spacing w:line="500" w:lineRule="atLeast"/>
        <w:jc w:val="right"/>
        <w:divId w:val="902565274"/>
        <w:rPr>
          <w:rFonts w:hint="eastAsia"/>
          <w:sz w:val="30"/>
          <w:szCs w:val="30"/>
        </w:rPr>
      </w:pPr>
      <w:r>
        <w:rPr>
          <w:rFonts w:hint="eastAsia"/>
          <w:sz w:val="30"/>
          <w:szCs w:val="30"/>
        </w:rPr>
        <w:t>书　记　员　刘惠敏（兼）</w:t>
      </w:r>
    </w:p>
    <w:p w14:paraId="711EE1BE" w14:textId="77777777" w:rsidR="004349C3" w:rsidRDefault="004349C3">
      <w:pPr>
        <w:spacing w:line="500" w:lineRule="atLeast"/>
        <w:ind w:firstLine="600"/>
        <w:divId w:val="1530027522"/>
        <w:rPr>
          <w:rFonts w:hint="eastAsia"/>
          <w:sz w:val="30"/>
          <w:szCs w:val="30"/>
        </w:rPr>
      </w:pPr>
      <w:r>
        <w:rPr>
          <w:rFonts w:hint="eastAsia"/>
          <w:sz w:val="30"/>
          <w:szCs w:val="30"/>
        </w:rPr>
        <w:t>附相关法条：</w:t>
      </w:r>
    </w:p>
    <w:p w14:paraId="48C72810" w14:textId="77777777" w:rsidR="004349C3" w:rsidRDefault="004349C3">
      <w:pPr>
        <w:spacing w:line="500" w:lineRule="atLeast"/>
        <w:ind w:firstLine="600"/>
        <w:divId w:val="652150277"/>
        <w:rPr>
          <w:rFonts w:hint="eastAsia"/>
          <w:sz w:val="30"/>
          <w:szCs w:val="30"/>
        </w:rPr>
      </w:pPr>
      <w:r>
        <w:rPr>
          <w:rFonts w:hint="eastAsia"/>
          <w:sz w:val="30"/>
          <w:szCs w:val="30"/>
        </w:rPr>
        <w:t>《中华人民共和国刑法》</w:t>
      </w:r>
    </w:p>
    <w:p w14:paraId="1B58D956" w14:textId="77777777" w:rsidR="004349C3" w:rsidRDefault="004349C3">
      <w:pPr>
        <w:spacing w:line="500" w:lineRule="atLeast"/>
        <w:ind w:firstLine="600"/>
        <w:divId w:val="2100756652"/>
        <w:rPr>
          <w:rFonts w:hint="eastAsia"/>
          <w:sz w:val="30"/>
          <w:szCs w:val="30"/>
        </w:rPr>
      </w:pPr>
      <w:r>
        <w:rPr>
          <w:rFonts w:hint="eastAsia"/>
          <w:sz w:val="30"/>
          <w:szCs w:val="30"/>
        </w:rPr>
        <w:t>第三百八十八条之一国家工作人员的近亲属或者其他与该国家工作人员关系密切的人，通过该国家工作人员职务上的行为，或者利用该国家工作人员职权或者地位形成的便利条件，通过其他国家工作人员职务上的行为，为请托人谋取不正当利益，索取请托人财物或者收受请托人财物，数额较大或者有其他较重情节的，处三年以下有期徒刑或者拘役，并处罚金；数额巨大或者有其他严重情节的，处三年以上七年以下有期徒刑，并处罚金；数额特别巨大或者有其他特别严重情节的，处七年以上有期徒刑，并处罚金或者没收财产。</w:t>
      </w:r>
    </w:p>
    <w:p w14:paraId="3A9684D2" w14:textId="77777777" w:rsidR="004349C3" w:rsidRDefault="004349C3">
      <w:pPr>
        <w:spacing w:line="500" w:lineRule="atLeast"/>
        <w:ind w:firstLine="600"/>
        <w:divId w:val="1194685329"/>
        <w:rPr>
          <w:rFonts w:hint="eastAsia"/>
          <w:sz w:val="30"/>
          <w:szCs w:val="30"/>
        </w:rPr>
      </w:pPr>
      <w:r>
        <w:rPr>
          <w:rFonts w:hint="eastAsia"/>
          <w:sz w:val="30"/>
          <w:szCs w:val="30"/>
        </w:rPr>
        <w:t>离职的国家工作人员或者其近亲属以及其他与其关系密切的人，利用该离职的国家工作人员原职权或者地位形成的便利条件实施前款行为的，依照前款的规定定罪处罚。</w:t>
      </w:r>
    </w:p>
    <w:p w14:paraId="3B723831" w14:textId="77777777" w:rsidR="004349C3" w:rsidRDefault="004349C3">
      <w:pPr>
        <w:spacing w:line="500" w:lineRule="atLeast"/>
        <w:ind w:firstLine="600"/>
        <w:divId w:val="513962724"/>
        <w:rPr>
          <w:rFonts w:hint="eastAsia"/>
          <w:sz w:val="30"/>
          <w:szCs w:val="30"/>
        </w:rPr>
      </w:pPr>
      <w:r>
        <w:rPr>
          <w:rFonts w:hint="eastAsia"/>
          <w:sz w:val="30"/>
          <w:szCs w:val="30"/>
        </w:rPr>
        <w:t>第三百八十九条为谋取不正当利益，给予国家工作人员以财物的，是行贿罪。</w:t>
      </w:r>
    </w:p>
    <w:p w14:paraId="27E289B7" w14:textId="77777777" w:rsidR="004349C3" w:rsidRDefault="004349C3">
      <w:pPr>
        <w:spacing w:line="500" w:lineRule="atLeast"/>
        <w:ind w:firstLine="600"/>
        <w:divId w:val="1136993108"/>
        <w:rPr>
          <w:rFonts w:hint="eastAsia"/>
          <w:sz w:val="30"/>
          <w:szCs w:val="30"/>
        </w:rPr>
      </w:pPr>
      <w:r>
        <w:rPr>
          <w:rFonts w:hint="eastAsia"/>
          <w:sz w:val="30"/>
          <w:szCs w:val="30"/>
        </w:rPr>
        <w:t>在经济往来中，违反国家规定，给予国家工作人员以财物，数额较大的，或者违反国家规定，给予国家工作人员以各种名义的回扣、手续费的，以行贿论处。</w:t>
      </w:r>
    </w:p>
    <w:p w14:paraId="38CA0A1F" w14:textId="77777777" w:rsidR="004349C3" w:rsidRDefault="004349C3">
      <w:pPr>
        <w:spacing w:line="500" w:lineRule="atLeast"/>
        <w:ind w:firstLine="600"/>
        <w:divId w:val="1434935447"/>
        <w:rPr>
          <w:rFonts w:hint="eastAsia"/>
          <w:sz w:val="30"/>
          <w:szCs w:val="30"/>
        </w:rPr>
      </w:pPr>
      <w:r>
        <w:rPr>
          <w:rFonts w:hint="eastAsia"/>
          <w:sz w:val="30"/>
          <w:szCs w:val="30"/>
        </w:rPr>
        <w:t>因被勒索给予国家工作人员以财物，没有获得不正当利益的，不是行贿。</w:t>
      </w:r>
    </w:p>
    <w:p w14:paraId="39F31C88" w14:textId="77777777" w:rsidR="004349C3" w:rsidRDefault="004349C3">
      <w:pPr>
        <w:spacing w:line="500" w:lineRule="atLeast"/>
        <w:ind w:firstLine="600"/>
        <w:divId w:val="707608757"/>
        <w:rPr>
          <w:rFonts w:hint="eastAsia"/>
          <w:sz w:val="30"/>
          <w:szCs w:val="30"/>
        </w:rPr>
      </w:pPr>
      <w:r>
        <w:rPr>
          <w:rFonts w:hint="eastAsia"/>
          <w:sz w:val="30"/>
          <w:szCs w:val="30"/>
        </w:rPr>
        <w:t> </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069A5C" w14:textId="77777777" w:rsidR="004349C3" w:rsidRDefault="004349C3" w:rsidP="004349C3">
      <w:pPr>
        <w:rPr>
          <w:rFonts w:hint="eastAsia"/>
        </w:rPr>
      </w:pPr>
      <w:r>
        <w:separator/>
      </w:r>
    </w:p>
  </w:endnote>
  <w:endnote w:type="continuationSeparator" w:id="0">
    <w:p w14:paraId="5DC7C42F" w14:textId="77777777" w:rsidR="004349C3" w:rsidRDefault="004349C3" w:rsidP="004349C3">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C880F5" w14:textId="77777777" w:rsidR="004349C3" w:rsidRDefault="004349C3" w:rsidP="004349C3">
      <w:pPr>
        <w:rPr>
          <w:rFonts w:hint="eastAsia"/>
        </w:rPr>
      </w:pPr>
      <w:r>
        <w:separator/>
      </w:r>
    </w:p>
  </w:footnote>
  <w:footnote w:type="continuationSeparator" w:id="0">
    <w:p w14:paraId="4E10796A" w14:textId="77777777" w:rsidR="004349C3" w:rsidRDefault="004349C3" w:rsidP="004349C3">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4349C3"/>
    <w:rsid w:val="004349C3"/>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EE97E70"/>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4349C3"/>
    <w:pPr>
      <w:tabs>
        <w:tab w:val="center" w:pos="4153"/>
        <w:tab w:val="right" w:pos="8306"/>
      </w:tabs>
      <w:snapToGrid w:val="0"/>
      <w:jc w:val="center"/>
    </w:pPr>
    <w:rPr>
      <w:sz w:val="18"/>
      <w:szCs w:val="18"/>
    </w:rPr>
  </w:style>
  <w:style w:type="character" w:customStyle="1" w:styleId="a4">
    <w:name w:val="页眉 字符"/>
    <w:basedOn w:val="a0"/>
    <w:link w:val="a3"/>
    <w:uiPriority w:val="99"/>
    <w:rsid w:val="004349C3"/>
    <w:rPr>
      <w:rFonts w:ascii="宋体" w:eastAsia="宋体" w:hAnsi="宋体" w:cs="宋体"/>
      <w:sz w:val="18"/>
      <w:szCs w:val="18"/>
    </w:rPr>
  </w:style>
  <w:style w:type="paragraph" w:styleId="a5">
    <w:name w:val="footer"/>
    <w:basedOn w:val="a"/>
    <w:link w:val="a6"/>
    <w:uiPriority w:val="99"/>
    <w:unhideWhenUsed/>
    <w:rsid w:val="004349C3"/>
    <w:pPr>
      <w:tabs>
        <w:tab w:val="center" w:pos="4153"/>
        <w:tab w:val="right" w:pos="8306"/>
      </w:tabs>
      <w:snapToGrid w:val="0"/>
    </w:pPr>
    <w:rPr>
      <w:sz w:val="18"/>
      <w:szCs w:val="18"/>
    </w:rPr>
  </w:style>
  <w:style w:type="character" w:customStyle="1" w:styleId="a6">
    <w:name w:val="页脚 字符"/>
    <w:basedOn w:val="a0"/>
    <w:link w:val="a5"/>
    <w:uiPriority w:val="99"/>
    <w:rsid w:val="004349C3"/>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940498">
      <w:marLeft w:val="0"/>
      <w:marRight w:val="0"/>
      <w:marTop w:val="10"/>
      <w:marBottom w:val="10"/>
      <w:divBdr>
        <w:top w:val="none" w:sz="0" w:space="0" w:color="auto"/>
        <w:left w:val="none" w:sz="0" w:space="0" w:color="auto"/>
        <w:bottom w:val="none" w:sz="0" w:space="0" w:color="auto"/>
        <w:right w:val="none" w:sz="0" w:space="0" w:color="auto"/>
      </w:divBdr>
    </w:div>
    <w:div w:id="61022658">
      <w:marLeft w:val="0"/>
      <w:marRight w:val="0"/>
      <w:marTop w:val="10"/>
      <w:marBottom w:val="10"/>
      <w:divBdr>
        <w:top w:val="none" w:sz="0" w:space="0" w:color="auto"/>
        <w:left w:val="none" w:sz="0" w:space="0" w:color="auto"/>
        <w:bottom w:val="none" w:sz="0" w:space="0" w:color="auto"/>
        <w:right w:val="none" w:sz="0" w:space="0" w:color="auto"/>
      </w:divBdr>
    </w:div>
    <w:div w:id="114570345">
      <w:marLeft w:val="0"/>
      <w:marRight w:val="0"/>
      <w:marTop w:val="10"/>
      <w:marBottom w:val="10"/>
      <w:divBdr>
        <w:top w:val="none" w:sz="0" w:space="0" w:color="auto"/>
        <w:left w:val="none" w:sz="0" w:space="0" w:color="auto"/>
        <w:bottom w:val="none" w:sz="0" w:space="0" w:color="auto"/>
        <w:right w:val="none" w:sz="0" w:space="0" w:color="auto"/>
      </w:divBdr>
    </w:div>
    <w:div w:id="304939521">
      <w:marLeft w:val="0"/>
      <w:marRight w:val="0"/>
      <w:marTop w:val="10"/>
      <w:marBottom w:val="10"/>
      <w:divBdr>
        <w:top w:val="none" w:sz="0" w:space="0" w:color="auto"/>
        <w:left w:val="none" w:sz="0" w:space="0" w:color="auto"/>
        <w:bottom w:val="none" w:sz="0" w:space="0" w:color="auto"/>
        <w:right w:val="none" w:sz="0" w:space="0" w:color="auto"/>
      </w:divBdr>
    </w:div>
    <w:div w:id="306933001">
      <w:marLeft w:val="0"/>
      <w:marRight w:val="0"/>
      <w:marTop w:val="10"/>
      <w:marBottom w:val="10"/>
      <w:divBdr>
        <w:top w:val="none" w:sz="0" w:space="0" w:color="auto"/>
        <w:left w:val="none" w:sz="0" w:space="0" w:color="auto"/>
        <w:bottom w:val="none" w:sz="0" w:space="0" w:color="auto"/>
        <w:right w:val="none" w:sz="0" w:space="0" w:color="auto"/>
      </w:divBdr>
    </w:div>
    <w:div w:id="348914312">
      <w:marLeft w:val="0"/>
      <w:marRight w:val="720"/>
      <w:marTop w:val="10"/>
      <w:marBottom w:val="10"/>
      <w:divBdr>
        <w:top w:val="none" w:sz="0" w:space="0" w:color="auto"/>
        <w:left w:val="none" w:sz="0" w:space="0" w:color="auto"/>
        <w:bottom w:val="none" w:sz="0" w:space="0" w:color="auto"/>
        <w:right w:val="none" w:sz="0" w:space="0" w:color="auto"/>
      </w:divBdr>
    </w:div>
    <w:div w:id="364598054">
      <w:marLeft w:val="0"/>
      <w:marRight w:val="0"/>
      <w:marTop w:val="10"/>
      <w:marBottom w:val="10"/>
      <w:divBdr>
        <w:top w:val="none" w:sz="0" w:space="0" w:color="auto"/>
        <w:left w:val="none" w:sz="0" w:space="0" w:color="auto"/>
        <w:bottom w:val="none" w:sz="0" w:space="0" w:color="auto"/>
        <w:right w:val="none" w:sz="0" w:space="0" w:color="auto"/>
      </w:divBdr>
    </w:div>
    <w:div w:id="412092228">
      <w:marLeft w:val="0"/>
      <w:marRight w:val="720"/>
      <w:marTop w:val="10"/>
      <w:marBottom w:val="10"/>
      <w:divBdr>
        <w:top w:val="none" w:sz="0" w:space="0" w:color="auto"/>
        <w:left w:val="none" w:sz="0" w:space="0" w:color="auto"/>
        <w:bottom w:val="none" w:sz="0" w:space="0" w:color="auto"/>
        <w:right w:val="none" w:sz="0" w:space="0" w:color="auto"/>
      </w:divBdr>
    </w:div>
    <w:div w:id="441220592">
      <w:marLeft w:val="0"/>
      <w:marRight w:val="0"/>
      <w:marTop w:val="10"/>
      <w:marBottom w:val="10"/>
      <w:divBdr>
        <w:top w:val="none" w:sz="0" w:space="0" w:color="auto"/>
        <w:left w:val="none" w:sz="0" w:space="0" w:color="auto"/>
        <w:bottom w:val="none" w:sz="0" w:space="0" w:color="auto"/>
        <w:right w:val="none" w:sz="0" w:space="0" w:color="auto"/>
      </w:divBdr>
    </w:div>
    <w:div w:id="445586637">
      <w:marLeft w:val="0"/>
      <w:marRight w:val="0"/>
      <w:marTop w:val="10"/>
      <w:marBottom w:val="10"/>
      <w:divBdr>
        <w:top w:val="none" w:sz="0" w:space="0" w:color="auto"/>
        <w:left w:val="none" w:sz="0" w:space="0" w:color="auto"/>
        <w:bottom w:val="none" w:sz="0" w:space="0" w:color="auto"/>
        <w:right w:val="none" w:sz="0" w:space="0" w:color="auto"/>
      </w:divBdr>
    </w:div>
    <w:div w:id="513962724">
      <w:marLeft w:val="0"/>
      <w:marRight w:val="0"/>
      <w:marTop w:val="10"/>
      <w:marBottom w:val="10"/>
      <w:divBdr>
        <w:top w:val="none" w:sz="0" w:space="0" w:color="auto"/>
        <w:left w:val="none" w:sz="0" w:space="0" w:color="auto"/>
        <w:bottom w:val="none" w:sz="0" w:space="0" w:color="auto"/>
        <w:right w:val="none" w:sz="0" w:space="0" w:color="auto"/>
      </w:divBdr>
    </w:div>
    <w:div w:id="537165676">
      <w:marLeft w:val="0"/>
      <w:marRight w:val="0"/>
      <w:marTop w:val="10"/>
      <w:marBottom w:val="10"/>
      <w:divBdr>
        <w:top w:val="none" w:sz="0" w:space="0" w:color="auto"/>
        <w:left w:val="none" w:sz="0" w:space="0" w:color="auto"/>
        <w:bottom w:val="none" w:sz="0" w:space="0" w:color="auto"/>
        <w:right w:val="none" w:sz="0" w:space="0" w:color="auto"/>
      </w:divBdr>
    </w:div>
    <w:div w:id="554777440">
      <w:marLeft w:val="0"/>
      <w:marRight w:val="0"/>
      <w:marTop w:val="10"/>
      <w:marBottom w:val="10"/>
      <w:divBdr>
        <w:top w:val="none" w:sz="0" w:space="0" w:color="auto"/>
        <w:left w:val="none" w:sz="0" w:space="0" w:color="auto"/>
        <w:bottom w:val="none" w:sz="0" w:space="0" w:color="auto"/>
        <w:right w:val="none" w:sz="0" w:space="0" w:color="auto"/>
      </w:divBdr>
    </w:div>
    <w:div w:id="622618004">
      <w:marLeft w:val="0"/>
      <w:marRight w:val="0"/>
      <w:marTop w:val="10"/>
      <w:marBottom w:val="10"/>
      <w:divBdr>
        <w:top w:val="none" w:sz="0" w:space="0" w:color="auto"/>
        <w:left w:val="none" w:sz="0" w:space="0" w:color="auto"/>
        <w:bottom w:val="none" w:sz="0" w:space="0" w:color="auto"/>
        <w:right w:val="none" w:sz="0" w:space="0" w:color="auto"/>
      </w:divBdr>
    </w:div>
    <w:div w:id="652150277">
      <w:marLeft w:val="0"/>
      <w:marRight w:val="0"/>
      <w:marTop w:val="10"/>
      <w:marBottom w:val="10"/>
      <w:divBdr>
        <w:top w:val="none" w:sz="0" w:space="0" w:color="auto"/>
        <w:left w:val="none" w:sz="0" w:space="0" w:color="auto"/>
        <w:bottom w:val="none" w:sz="0" w:space="0" w:color="auto"/>
        <w:right w:val="none" w:sz="0" w:space="0" w:color="auto"/>
      </w:divBdr>
    </w:div>
    <w:div w:id="707608757">
      <w:marLeft w:val="0"/>
      <w:marRight w:val="0"/>
      <w:marTop w:val="10"/>
      <w:marBottom w:val="10"/>
      <w:divBdr>
        <w:top w:val="none" w:sz="0" w:space="0" w:color="auto"/>
        <w:left w:val="none" w:sz="0" w:space="0" w:color="auto"/>
        <w:bottom w:val="none" w:sz="0" w:space="0" w:color="auto"/>
        <w:right w:val="none" w:sz="0" w:space="0" w:color="auto"/>
      </w:divBdr>
    </w:div>
    <w:div w:id="898318896">
      <w:marLeft w:val="0"/>
      <w:marRight w:val="0"/>
      <w:marTop w:val="10"/>
      <w:marBottom w:val="10"/>
      <w:divBdr>
        <w:top w:val="none" w:sz="0" w:space="0" w:color="auto"/>
        <w:left w:val="none" w:sz="0" w:space="0" w:color="auto"/>
        <w:bottom w:val="none" w:sz="0" w:space="0" w:color="auto"/>
        <w:right w:val="none" w:sz="0" w:space="0" w:color="auto"/>
      </w:divBdr>
    </w:div>
    <w:div w:id="902565274">
      <w:marLeft w:val="0"/>
      <w:marRight w:val="720"/>
      <w:marTop w:val="10"/>
      <w:marBottom w:val="10"/>
      <w:divBdr>
        <w:top w:val="none" w:sz="0" w:space="0" w:color="auto"/>
        <w:left w:val="none" w:sz="0" w:space="0" w:color="auto"/>
        <w:bottom w:val="none" w:sz="0" w:space="0" w:color="auto"/>
        <w:right w:val="none" w:sz="0" w:space="0" w:color="auto"/>
      </w:divBdr>
    </w:div>
    <w:div w:id="1023363404">
      <w:marLeft w:val="0"/>
      <w:marRight w:val="0"/>
      <w:marTop w:val="10"/>
      <w:marBottom w:val="10"/>
      <w:divBdr>
        <w:top w:val="none" w:sz="0" w:space="0" w:color="auto"/>
        <w:left w:val="none" w:sz="0" w:space="0" w:color="auto"/>
        <w:bottom w:val="none" w:sz="0" w:space="0" w:color="auto"/>
        <w:right w:val="none" w:sz="0" w:space="0" w:color="auto"/>
      </w:divBdr>
    </w:div>
    <w:div w:id="1055740717">
      <w:marLeft w:val="0"/>
      <w:marRight w:val="0"/>
      <w:marTop w:val="10"/>
      <w:marBottom w:val="10"/>
      <w:divBdr>
        <w:top w:val="none" w:sz="0" w:space="0" w:color="auto"/>
        <w:left w:val="none" w:sz="0" w:space="0" w:color="auto"/>
        <w:bottom w:val="none" w:sz="0" w:space="0" w:color="auto"/>
        <w:right w:val="none" w:sz="0" w:space="0" w:color="auto"/>
      </w:divBdr>
    </w:div>
    <w:div w:id="1110970383">
      <w:marLeft w:val="0"/>
      <w:marRight w:val="0"/>
      <w:marTop w:val="10"/>
      <w:marBottom w:val="10"/>
      <w:divBdr>
        <w:top w:val="none" w:sz="0" w:space="0" w:color="auto"/>
        <w:left w:val="none" w:sz="0" w:space="0" w:color="auto"/>
        <w:bottom w:val="none" w:sz="0" w:space="0" w:color="auto"/>
        <w:right w:val="none" w:sz="0" w:space="0" w:color="auto"/>
      </w:divBdr>
    </w:div>
    <w:div w:id="1111242662">
      <w:marLeft w:val="0"/>
      <w:marRight w:val="0"/>
      <w:marTop w:val="10"/>
      <w:marBottom w:val="10"/>
      <w:divBdr>
        <w:top w:val="none" w:sz="0" w:space="0" w:color="auto"/>
        <w:left w:val="none" w:sz="0" w:space="0" w:color="auto"/>
        <w:bottom w:val="none" w:sz="0" w:space="0" w:color="auto"/>
        <w:right w:val="none" w:sz="0" w:space="0" w:color="auto"/>
      </w:divBdr>
    </w:div>
    <w:div w:id="1136993108">
      <w:marLeft w:val="0"/>
      <w:marRight w:val="0"/>
      <w:marTop w:val="10"/>
      <w:marBottom w:val="10"/>
      <w:divBdr>
        <w:top w:val="none" w:sz="0" w:space="0" w:color="auto"/>
        <w:left w:val="none" w:sz="0" w:space="0" w:color="auto"/>
        <w:bottom w:val="none" w:sz="0" w:space="0" w:color="auto"/>
        <w:right w:val="none" w:sz="0" w:space="0" w:color="auto"/>
      </w:divBdr>
    </w:div>
    <w:div w:id="1167332323">
      <w:marLeft w:val="0"/>
      <w:marRight w:val="0"/>
      <w:marTop w:val="10"/>
      <w:marBottom w:val="10"/>
      <w:divBdr>
        <w:top w:val="none" w:sz="0" w:space="0" w:color="auto"/>
        <w:left w:val="none" w:sz="0" w:space="0" w:color="auto"/>
        <w:bottom w:val="none" w:sz="0" w:space="0" w:color="auto"/>
        <w:right w:val="none" w:sz="0" w:space="0" w:color="auto"/>
      </w:divBdr>
    </w:div>
    <w:div w:id="1194685329">
      <w:marLeft w:val="0"/>
      <w:marRight w:val="0"/>
      <w:marTop w:val="10"/>
      <w:marBottom w:val="10"/>
      <w:divBdr>
        <w:top w:val="none" w:sz="0" w:space="0" w:color="auto"/>
        <w:left w:val="none" w:sz="0" w:space="0" w:color="auto"/>
        <w:bottom w:val="none" w:sz="0" w:space="0" w:color="auto"/>
        <w:right w:val="none" w:sz="0" w:space="0" w:color="auto"/>
      </w:divBdr>
    </w:div>
    <w:div w:id="1275093387">
      <w:marLeft w:val="0"/>
      <w:marRight w:val="720"/>
      <w:marTop w:val="10"/>
      <w:marBottom w:val="10"/>
      <w:divBdr>
        <w:top w:val="none" w:sz="0" w:space="0" w:color="auto"/>
        <w:left w:val="none" w:sz="0" w:space="0" w:color="auto"/>
        <w:bottom w:val="none" w:sz="0" w:space="0" w:color="auto"/>
        <w:right w:val="none" w:sz="0" w:space="0" w:color="auto"/>
      </w:divBdr>
    </w:div>
    <w:div w:id="1370716308">
      <w:marLeft w:val="0"/>
      <w:marRight w:val="0"/>
      <w:marTop w:val="10"/>
      <w:marBottom w:val="10"/>
      <w:divBdr>
        <w:top w:val="none" w:sz="0" w:space="0" w:color="auto"/>
        <w:left w:val="none" w:sz="0" w:space="0" w:color="auto"/>
        <w:bottom w:val="none" w:sz="0" w:space="0" w:color="auto"/>
        <w:right w:val="none" w:sz="0" w:space="0" w:color="auto"/>
      </w:divBdr>
    </w:div>
    <w:div w:id="1378772606">
      <w:marLeft w:val="0"/>
      <w:marRight w:val="0"/>
      <w:marTop w:val="10"/>
      <w:marBottom w:val="10"/>
      <w:divBdr>
        <w:top w:val="none" w:sz="0" w:space="0" w:color="auto"/>
        <w:left w:val="none" w:sz="0" w:space="0" w:color="auto"/>
        <w:bottom w:val="none" w:sz="0" w:space="0" w:color="auto"/>
        <w:right w:val="none" w:sz="0" w:space="0" w:color="auto"/>
      </w:divBdr>
    </w:div>
    <w:div w:id="1425959329">
      <w:marLeft w:val="0"/>
      <w:marRight w:val="0"/>
      <w:marTop w:val="10"/>
      <w:marBottom w:val="10"/>
      <w:divBdr>
        <w:top w:val="none" w:sz="0" w:space="0" w:color="auto"/>
        <w:left w:val="none" w:sz="0" w:space="0" w:color="auto"/>
        <w:bottom w:val="none" w:sz="0" w:space="0" w:color="auto"/>
        <w:right w:val="none" w:sz="0" w:space="0" w:color="auto"/>
      </w:divBdr>
    </w:div>
    <w:div w:id="1434935447">
      <w:marLeft w:val="0"/>
      <w:marRight w:val="0"/>
      <w:marTop w:val="10"/>
      <w:marBottom w:val="10"/>
      <w:divBdr>
        <w:top w:val="none" w:sz="0" w:space="0" w:color="auto"/>
        <w:left w:val="none" w:sz="0" w:space="0" w:color="auto"/>
        <w:bottom w:val="none" w:sz="0" w:space="0" w:color="auto"/>
        <w:right w:val="none" w:sz="0" w:space="0" w:color="auto"/>
      </w:divBdr>
    </w:div>
    <w:div w:id="1530027522">
      <w:marLeft w:val="0"/>
      <w:marRight w:val="0"/>
      <w:marTop w:val="10"/>
      <w:marBottom w:val="10"/>
      <w:divBdr>
        <w:top w:val="none" w:sz="0" w:space="0" w:color="auto"/>
        <w:left w:val="none" w:sz="0" w:space="0" w:color="auto"/>
        <w:bottom w:val="none" w:sz="0" w:space="0" w:color="auto"/>
        <w:right w:val="none" w:sz="0" w:space="0" w:color="auto"/>
      </w:divBdr>
    </w:div>
    <w:div w:id="1550340102">
      <w:marLeft w:val="0"/>
      <w:marRight w:val="0"/>
      <w:marTop w:val="10"/>
      <w:marBottom w:val="10"/>
      <w:divBdr>
        <w:top w:val="none" w:sz="0" w:space="0" w:color="auto"/>
        <w:left w:val="none" w:sz="0" w:space="0" w:color="auto"/>
        <w:bottom w:val="none" w:sz="0" w:space="0" w:color="auto"/>
        <w:right w:val="none" w:sz="0" w:space="0" w:color="auto"/>
      </w:divBdr>
    </w:div>
    <w:div w:id="1781804133">
      <w:marLeft w:val="0"/>
      <w:marRight w:val="0"/>
      <w:marTop w:val="10"/>
      <w:marBottom w:val="10"/>
      <w:divBdr>
        <w:top w:val="none" w:sz="0" w:space="0" w:color="auto"/>
        <w:left w:val="none" w:sz="0" w:space="0" w:color="auto"/>
        <w:bottom w:val="none" w:sz="0" w:space="0" w:color="auto"/>
        <w:right w:val="none" w:sz="0" w:space="0" w:color="auto"/>
      </w:divBdr>
    </w:div>
    <w:div w:id="1823545009">
      <w:marLeft w:val="0"/>
      <w:marRight w:val="720"/>
      <w:marTop w:val="10"/>
      <w:marBottom w:val="10"/>
      <w:divBdr>
        <w:top w:val="none" w:sz="0" w:space="0" w:color="auto"/>
        <w:left w:val="none" w:sz="0" w:space="0" w:color="auto"/>
        <w:bottom w:val="none" w:sz="0" w:space="0" w:color="auto"/>
        <w:right w:val="none" w:sz="0" w:space="0" w:color="auto"/>
      </w:divBdr>
    </w:div>
    <w:div w:id="1884125715">
      <w:marLeft w:val="0"/>
      <w:marRight w:val="0"/>
      <w:marTop w:val="10"/>
      <w:marBottom w:val="10"/>
      <w:divBdr>
        <w:top w:val="none" w:sz="0" w:space="0" w:color="auto"/>
        <w:left w:val="none" w:sz="0" w:space="0" w:color="auto"/>
        <w:bottom w:val="none" w:sz="0" w:space="0" w:color="auto"/>
        <w:right w:val="none" w:sz="0" w:space="0" w:color="auto"/>
      </w:divBdr>
    </w:div>
    <w:div w:id="1925383277">
      <w:marLeft w:val="0"/>
      <w:marRight w:val="0"/>
      <w:marTop w:val="10"/>
      <w:marBottom w:val="10"/>
      <w:divBdr>
        <w:top w:val="none" w:sz="0" w:space="0" w:color="auto"/>
        <w:left w:val="none" w:sz="0" w:space="0" w:color="auto"/>
        <w:bottom w:val="none" w:sz="0" w:space="0" w:color="auto"/>
        <w:right w:val="none" w:sz="0" w:space="0" w:color="auto"/>
      </w:divBdr>
    </w:div>
    <w:div w:id="1947692870">
      <w:marLeft w:val="0"/>
      <w:marRight w:val="720"/>
      <w:marTop w:val="10"/>
      <w:marBottom w:val="10"/>
      <w:divBdr>
        <w:top w:val="none" w:sz="0" w:space="0" w:color="auto"/>
        <w:left w:val="none" w:sz="0" w:space="0" w:color="auto"/>
        <w:bottom w:val="none" w:sz="0" w:space="0" w:color="auto"/>
        <w:right w:val="none" w:sz="0" w:space="0" w:color="auto"/>
      </w:divBdr>
    </w:div>
    <w:div w:id="1958491171">
      <w:marLeft w:val="0"/>
      <w:marRight w:val="0"/>
      <w:marTop w:val="10"/>
      <w:marBottom w:val="10"/>
      <w:divBdr>
        <w:top w:val="none" w:sz="0" w:space="0" w:color="auto"/>
        <w:left w:val="none" w:sz="0" w:space="0" w:color="auto"/>
        <w:bottom w:val="none" w:sz="0" w:space="0" w:color="auto"/>
        <w:right w:val="none" w:sz="0" w:space="0" w:color="auto"/>
      </w:divBdr>
    </w:div>
    <w:div w:id="1990287175">
      <w:marLeft w:val="0"/>
      <w:marRight w:val="0"/>
      <w:marTop w:val="10"/>
      <w:marBottom w:val="10"/>
      <w:divBdr>
        <w:top w:val="none" w:sz="0" w:space="0" w:color="auto"/>
        <w:left w:val="none" w:sz="0" w:space="0" w:color="auto"/>
        <w:bottom w:val="none" w:sz="0" w:space="0" w:color="auto"/>
        <w:right w:val="none" w:sz="0" w:space="0" w:color="auto"/>
      </w:divBdr>
    </w:div>
    <w:div w:id="2019848613">
      <w:marLeft w:val="0"/>
      <w:marRight w:val="0"/>
      <w:marTop w:val="10"/>
      <w:marBottom w:val="10"/>
      <w:divBdr>
        <w:top w:val="none" w:sz="0" w:space="0" w:color="auto"/>
        <w:left w:val="none" w:sz="0" w:space="0" w:color="auto"/>
        <w:bottom w:val="none" w:sz="0" w:space="0" w:color="auto"/>
        <w:right w:val="none" w:sz="0" w:space="0" w:color="auto"/>
      </w:divBdr>
    </w:div>
    <w:div w:id="2025011528">
      <w:marLeft w:val="0"/>
      <w:marRight w:val="0"/>
      <w:marTop w:val="10"/>
      <w:marBottom w:val="10"/>
      <w:divBdr>
        <w:top w:val="none" w:sz="0" w:space="0" w:color="auto"/>
        <w:left w:val="none" w:sz="0" w:space="0" w:color="auto"/>
        <w:bottom w:val="none" w:sz="0" w:space="0" w:color="auto"/>
        <w:right w:val="none" w:sz="0" w:space="0" w:color="auto"/>
      </w:divBdr>
    </w:div>
    <w:div w:id="2030643043">
      <w:marLeft w:val="0"/>
      <w:marRight w:val="0"/>
      <w:marTop w:val="10"/>
      <w:marBottom w:val="10"/>
      <w:divBdr>
        <w:top w:val="none" w:sz="0" w:space="0" w:color="auto"/>
        <w:left w:val="none" w:sz="0" w:space="0" w:color="auto"/>
        <w:bottom w:val="none" w:sz="0" w:space="0" w:color="auto"/>
        <w:right w:val="none" w:sz="0" w:space="0" w:color="auto"/>
      </w:divBdr>
    </w:div>
    <w:div w:id="2077387972">
      <w:marLeft w:val="0"/>
      <w:marRight w:val="0"/>
      <w:marTop w:val="10"/>
      <w:marBottom w:val="10"/>
      <w:divBdr>
        <w:top w:val="none" w:sz="0" w:space="0" w:color="auto"/>
        <w:left w:val="none" w:sz="0" w:space="0" w:color="auto"/>
        <w:bottom w:val="none" w:sz="0" w:space="0" w:color="auto"/>
        <w:right w:val="none" w:sz="0" w:space="0" w:color="auto"/>
      </w:divBdr>
    </w:div>
    <w:div w:id="2100756652">
      <w:marLeft w:val="0"/>
      <w:marRight w:val="0"/>
      <w:marTop w:val="10"/>
      <w:marBottom w:val="10"/>
      <w:divBdr>
        <w:top w:val="none" w:sz="0" w:space="0" w:color="auto"/>
        <w:left w:val="none" w:sz="0" w:space="0" w:color="auto"/>
        <w:bottom w:val="none" w:sz="0" w:space="0" w:color="auto"/>
        <w:right w:val="none" w:sz="0" w:space="0" w:color="auto"/>
      </w:divBdr>
    </w:div>
    <w:div w:id="2120834544">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892</Words>
  <Characters>5090</Characters>
  <Application>Microsoft Office Word</Application>
  <DocSecurity>0</DocSecurity>
  <Lines>42</Lines>
  <Paragraphs>11</Paragraphs>
  <ScaleCrop>false</ScaleCrop>
  <Company/>
  <LinksUpToDate>false</LinksUpToDate>
  <CharactersWithSpaces>5971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2025-04-30T05:45:00Z</dcterms:created>
  <dcterms:modified xsi:type="dcterms:W3CDTF">2025-04-30T05:45:00Z</dcterms:modified>
</cp:coreProperties>
</file>