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24C8" w14:textId="77777777" w:rsidR="00CB7777" w:rsidRDefault="00CB7777">
      <w:pPr>
        <w:spacing w:line="500" w:lineRule="atLeast"/>
        <w:jc w:val="center"/>
        <w:divId w:val="1869682244"/>
        <w:rPr>
          <w:rFonts w:ascii="黑体" w:eastAsia="黑体" w:hAnsi="黑体"/>
          <w:sz w:val="36"/>
          <w:szCs w:val="36"/>
        </w:rPr>
      </w:pPr>
      <w:r>
        <w:rPr>
          <w:rFonts w:ascii="黑体" w:eastAsia="黑体" w:hAnsi="黑体" w:hint="eastAsia"/>
          <w:sz w:val="36"/>
          <w:szCs w:val="36"/>
        </w:rPr>
        <w:t>广东省珠海市金湾区人民法院</w:t>
      </w:r>
    </w:p>
    <w:p w14:paraId="524007EA" w14:textId="77777777" w:rsidR="00CB7777" w:rsidRDefault="00CB7777">
      <w:pPr>
        <w:spacing w:line="500" w:lineRule="atLeast"/>
        <w:jc w:val="center"/>
        <w:divId w:val="13367609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7C6E33" w14:textId="77777777" w:rsidR="00CB7777" w:rsidRDefault="00CB7777">
      <w:pPr>
        <w:spacing w:line="500" w:lineRule="atLeast"/>
        <w:jc w:val="right"/>
        <w:divId w:val="11968863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17</w:t>
      </w:r>
      <w:r>
        <w:rPr>
          <w:rFonts w:hint="eastAsia"/>
          <w:sz w:val="30"/>
          <w:szCs w:val="30"/>
        </w:rPr>
        <w:t>号</w:t>
      </w:r>
    </w:p>
    <w:p w14:paraId="299CA4B2" w14:textId="77777777" w:rsidR="00CB7777" w:rsidRDefault="00CB7777">
      <w:pPr>
        <w:spacing w:line="500" w:lineRule="atLeast"/>
        <w:ind w:firstLine="600"/>
        <w:divId w:val="1411150290"/>
        <w:rPr>
          <w:rFonts w:hint="eastAsia"/>
          <w:sz w:val="30"/>
          <w:szCs w:val="30"/>
        </w:rPr>
      </w:pPr>
      <w:r>
        <w:rPr>
          <w:rFonts w:hint="eastAsia"/>
          <w:sz w:val="30"/>
          <w:szCs w:val="30"/>
        </w:rPr>
        <w:t>公诉机关珠海市金湾区人民检察院。</w:t>
      </w:r>
    </w:p>
    <w:p w14:paraId="79671867" w14:textId="77777777" w:rsidR="00CB7777" w:rsidRDefault="00CB7777">
      <w:pPr>
        <w:spacing w:line="500" w:lineRule="atLeast"/>
        <w:ind w:firstLine="600"/>
        <w:divId w:val="631405542"/>
        <w:rPr>
          <w:rFonts w:hint="eastAsia"/>
          <w:sz w:val="30"/>
          <w:szCs w:val="30"/>
        </w:rPr>
      </w:pPr>
      <w:r>
        <w:rPr>
          <w:rFonts w:hint="eastAsia"/>
          <w:sz w:val="30"/>
          <w:szCs w:val="30"/>
        </w:rPr>
        <w:t>被告人张某锋，男，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日出生，汉族，中专文化，户籍地广东省珠海市金湾区。因本案于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03201C29" w14:textId="77777777" w:rsidR="00CB7777" w:rsidRDefault="00CB7777">
      <w:pPr>
        <w:spacing w:line="500" w:lineRule="atLeast"/>
        <w:ind w:firstLine="600"/>
        <w:divId w:val="1290479930"/>
        <w:rPr>
          <w:rFonts w:hint="eastAsia"/>
          <w:sz w:val="30"/>
          <w:szCs w:val="30"/>
        </w:rPr>
      </w:pPr>
      <w:r>
        <w:rPr>
          <w:rFonts w:hint="eastAsia"/>
          <w:sz w:val="30"/>
          <w:szCs w:val="30"/>
        </w:rPr>
        <w:t>辩护人林宁、马锋云，广东正拓律师事务所律师。</w:t>
      </w:r>
    </w:p>
    <w:p w14:paraId="01E50460" w14:textId="77777777" w:rsidR="00CB7777" w:rsidRDefault="00CB7777">
      <w:pPr>
        <w:spacing w:line="500" w:lineRule="atLeast"/>
        <w:ind w:firstLine="600"/>
        <w:divId w:val="733821841"/>
        <w:rPr>
          <w:rFonts w:hint="eastAsia"/>
          <w:sz w:val="30"/>
          <w:szCs w:val="30"/>
        </w:rPr>
      </w:pPr>
      <w:r>
        <w:rPr>
          <w:rFonts w:hint="eastAsia"/>
          <w:sz w:val="30"/>
          <w:szCs w:val="30"/>
        </w:rPr>
        <w:t>珠海市金湾区人民检察院以珠金检公诉刑诉</w:t>
      </w:r>
      <w:r>
        <w:rPr>
          <w:rFonts w:hint="eastAsia"/>
          <w:sz w:val="30"/>
          <w:szCs w:val="30"/>
        </w:rPr>
        <w:t>[2018]9</w:t>
      </w:r>
      <w:r>
        <w:rPr>
          <w:rFonts w:hint="eastAsia"/>
          <w:sz w:val="30"/>
          <w:szCs w:val="30"/>
        </w:rPr>
        <w:t>号起诉书指控被告人张某锋犯贪污罪，于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受理后，依法适用简易程序，组成合议庭，公开开庭进行了审理。珠海市金湾区人民检察院指派代理检察员王照出庭支持公诉，被告人张某锋及辩护人林宁、马锋云到庭参加了诉讼。现已审理终结。</w:t>
      </w:r>
    </w:p>
    <w:p w14:paraId="49E58230" w14:textId="77777777" w:rsidR="00CB7777" w:rsidRDefault="00CB7777">
      <w:pPr>
        <w:spacing w:line="500" w:lineRule="atLeast"/>
        <w:divId w:val="1186023265"/>
        <w:rPr>
          <w:rFonts w:hint="eastAsia"/>
          <w:sz w:val="30"/>
          <w:szCs w:val="30"/>
        </w:rPr>
      </w:pPr>
      <w:r>
        <w:rPr>
          <w:rFonts w:hint="eastAsia"/>
          <w:sz w:val="30"/>
          <w:szCs w:val="30"/>
        </w:rPr>
        <w:t>经审理查明：</w:t>
      </w:r>
    </w:p>
    <w:p w14:paraId="04C03577" w14:textId="77777777" w:rsidR="00CB7777" w:rsidRDefault="00CB7777">
      <w:pPr>
        <w:spacing w:line="500" w:lineRule="atLeast"/>
        <w:ind w:firstLine="600"/>
        <w:divId w:val="1732920354"/>
        <w:rPr>
          <w:rFonts w:hint="eastAsia"/>
          <w:sz w:val="30"/>
          <w:szCs w:val="30"/>
        </w:rPr>
      </w:pPr>
      <w:r>
        <w:rPr>
          <w:rFonts w:hint="eastAsia"/>
          <w:sz w:val="30"/>
          <w:szCs w:val="30"/>
        </w:rPr>
        <w:t>2013</w:t>
      </w:r>
      <w:r>
        <w:rPr>
          <w:rFonts w:hint="eastAsia"/>
          <w:sz w:val="30"/>
          <w:szCs w:val="30"/>
        </w:rPr>
        <w:t>年，熊某伍挂靠福建省水利水电工程局有限公司承接了由珠海市金湾区红旗镇城乡建设办公室建管的红旗镇矿山口过渡安置房附属工程。在施工过程中，由于实际施工和设计图纸存在差异，导致新增加了工程量，该新增工程均由熊某伍实际施工。时任珠海市金湾区红旗镇城乡建设办公室主任徐某东（已判刑）未按实际设计变更进行重新报批，而是将新增的工程量虚构分解成三个零星工程进行结算，其中的两个零星工程按实际施工情况结算给熊某伍。而另一个零星工程，即红旗镇矿山口地质灾害治理工程，徐某东预谋通过伪造验收资料侵吞该笔工程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月份的一天，徐某东让被告人张某锋以有资质的公司的名义伪造红旗镇矿山口地质灾害治理工程的验收结算资料，向红旗镇政府申请拨付工程款，并告知被告人张</w:t>
      </w:r>
      <w:r>
        <w:rPr>
          <w:rFonts w:hint="eastAsia"/>
          <w:sz w:val="30"/>
          <w:szCs w:val="30"/>
        </w:rPr>
        <w:lastRenderedPageBreak/>
        <w:t>某锋可以在扣除相应税费、管理费后，从中留取部分“辛苦费”，剩下的钱再交给徐某东，被告人张某锋当场应允。随后，徐某东将该工程的有关施工材料交给被告人张某锋，被告人张某锋以珠海某元建筑工程有限公司的名义伪造了该工程的验收结算资料并找了验收小组成员签名，由于该公司不属于红旗镇小额零星应急工程备选库的公司，不能申领该工程款。于是，被告人张某锋经朋友欧某介绍，最终以珠海市平沙某工程公司的</w:t>
      </w:r>
      <w:r>
        <w:rPr>
          <w:rFonts w:hint="eastAsia"/>
          <w:sz w:val="30"/>
          <w:szCs w:val="30"/>
        </w:rPr>
        <w:t>名义伪造了该工程的验收结算资料并找了验收小组成员签名，经红旗镇领导审批后交给结算中心。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月，红旗镇政府向珠海市平沙某工程公司拨款人民币</w:t>
      </w:r>
      <w:r>
        <w:rPr>
          <w:rFonts w:hint="eastAsia"/>
          <w:sz w:val="30"/>
          <w:szCs w:val="30"/>
        </w:rPr>
        <w:t>134</w:t>
      </w:r>
      <w:r>
        <w:rPr>
          <w:rFonts w:hint="eastAsia"/>
          <w:sz w:val="30"/>
          <w:szCs w:val="30"/>
        </w:rPr>
        <w:t>，</w:t>
      </w:r>
      <w:r>
        <w:rPr>
          <w:rFonts w:hint="eastAsia"/>
          <w:sz w:val="30"/>
          <w:szCs w:val="30"/>
        </w:rPr>
        <w:t>155.64</w:t>
      </w:r>
      <w:r>
        <w:rPr>
          <w:rFonts w:hint="eastAsia"/>
          <w:sz w:val="30"/>
          <w:szCs w:val="30"/>
        </w:rPr>
        <w:t>元（以下币种均为人民币）。珠海市平沙某工程公司扣除税费、管理费等相关费用后，将剩下的工程款</w:t>
      </w:r>
      <w:r>
        <w:rPr>
          <w:rFonts w:hint="eastAsia"/>
          <w:sz w:val="30"/>
          <w:szCs w:val="30"/>
        </w:rPr>
        <w:t>122</w:t>
      </w:r>
      <w:r>
        <w:rPr>
          <w:rFonts w:hint="eastAsia"/>
          <w:sz w:val="30"/>
          <w:szCs w:val="30"/>
        </w:rPr>
        <w:t>，</w:t>
      </w:r>
      <w:r>
        <w:rPr>
          <w:rFonts w:hint="eastAsia"/>
          <w:sz w:val="30"/>
          <w:szCs w:val="30"/>
        </w:rPr>
        <w:t>806.08</w:t>
      </w:r>
      <w:r>
        <w:rPr>
          <w:rFonts w:hint="eastAsia"/>
          <w:sz w:val="30"/>
          <w:szCs w:val="30"/>
        </w:rPr>
        <w:t>元连同欧某个人的工程款开具了一张支票交给欧某，欧某再将该笔工程款转入被告人张某锋妻子魏某名下的账户。随后，被告人张某锋将其中的</w:t>
      </w:r>
      <w:r>
        <w:rPr>
          <w:rFonts w:hint="eastAsia"/>
          <w:sz w:val="30"/>
          <w:szCs w:val="30"/>
        </w:rPr>
        <w:t>22</w:t>
      </w:r>
      <w:r>
        <w:rPr>
          <w:rFonts w:hint="eastAsia"/>
          <w:sz w:val="30"/>
          <w:szCs w:val="30"/>
        </w:rPr>
        <w:t>，</w:t>
      </w:r>
      <w:r>
        <w:rPr>
          <w:rFonts w:hint="eastAsia"/>
          <w:sz w:val="30"/>
          <w:szCs w:val="30"/>
        </w:rPr>
        <w:t>806.08</w:t>
      </w:r>
      <w:r>
        <w:rPr>
          <w:rFonts w:hint="eastAsia"/>
          <w:sz w:val="30"/>
          <w:szCs w:val="30"/>
        </w:rPr>
        <w:t>元作为“辛苦费”占为己有用于个人消费，将剩下的工程款</w:t>
      </w:r>
      <w:r>
        <w:rPr>
          <w:rFonts w:hint="eastAsia"/>
          <w:sz w:val="30"/>
          <w:szCs w:val="30"/>
        </w:rPr>
        <w:t>10</w:t>
      </w:r>
      <w:r>
        <w:rPr>
          <w:rFonts w:hint="eastAsia"/>
          <w:sz w:val="30"/>
          <w:szCs w:val="30"/>
        </w:rPr>
        <w:t>万元交给徐某东。</w:t>
      </w:r>
    </w:p>
    <w:p w14:paraId="5CCFD3BF" w14:textId="77777777" w:rsidR="00CB7777" w:rsidRDefault="00CB7777">
      <w:pPr>
        <w:spacing w:line="500" w:lineRule="atLeast"/>
        <w:ind w:firstLine="600"/>
        <w:divId w:val="1935939175"/>
        <w:rPr>
          <w:rFonts w:hint="eastAsia"/>
          <w:sz w:val="30"/>
          <w:szCs w:val="30"/>
        </w:rPr>
      </w:pPr>
      <w:r>
        <w:rPr>
          <w:rFonts w:hint="eastAsia"/>
          <w:sz w:val="30"/>
          <w:szCs w:val="30"/>
        </w:rPr>
        <w:t>另查明，侦查机关于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日通知被告人张某锋到指定地点接受询问，被告人张某锋接通知后主动到侦查机关接受调查，如实交代本案犯罪事实。在侦查阶段，被告人张某锋向检察机关退赃</w:t>
      </w:r>
      <w:r>
        <w:rPr>
          <w:rFonts w:hint="eastAsia"/>
          <w:sz w:val="30"/>
          <w:szCs w:val="30"/>
        </w:rPr>
        <w:t>22,806.08</w:t>
      </w:r>
      <w:r>
        <w:rPr>
          <w:rFonts w:hint="eastAsia"/>
          <w:sz w:val="30"/>
          <w:szCs w:val="30"/>
        </w:rPr>
        <w:t>元。</w:t>
      </w:r>
    </w:p>
    <w:p w14:paraId="2BFB2519" w14:textId="77777777" w:rsidR="00CB7777" w:rsidRDefault="00CB7777">
      <w:pPr>
        <w:spacing w:line="500" w:lineRule="atLeast"/>
        <w:ind w:firstLine="600"/>
        <w:divId w:val="1895500925"/>
        <w:rPr>
          <w:rFonts w:hint="eastAsia"/>
          <w:sz w:val="30"/>
          <w:szCs w:val="30"/>
        </w:rPr>
      </w:pPr>
      <w:r>
        <w:rPr>
          <w:rFonts w:hint="eastAsia"/>
          <w:sz w:val="30"/>
          <w:szCs w:val="30"/>
        </w:rPr>
        <w:t>同案人徐某东因犯贪污罪，被法院判处有期徒刑二年九个月，并处罚金人民币二十万元；犯受贿罪，判处有期徒刑二年，并处罚金人民币十二万元，决定执行有期徒刑三年九个月，并处罚金人民币三十二万元。</w:t>
      </w:r>
    </w:p>
    <w:p w14:paraId="5CCAFA56" w14:textId="77777777" w:rsidR="00CB7777" w:rsidRDefault="00CB7777">
      <w:pPr>
        <w:spacing w:line="500" w:lineRule="atLeast"/>
        <w:ind w:firstLine="600"/>
        <w:divId w:val="455098925"/>
        <w:rPr>
          <w:rFonts w:hint="eastAsia"/>
          <w:sz w:val="30"/>
          <w:szCs w:val="30"/>
        </w:rPr>
      </w:pPr>
      <w:r>
        <w:rPr>
          <w:rFonts w:hint="eastAsia"/>
          <w:sz w:val="30"/>
          <w:szCs w:val="30"/>
        </w:rPr>
        <w:t>上述事实，有被告人供述、证人证言、户籍资料及无犯罪记录证明、到案情况说明、《刑事判决书》《红旗镇建设工程付款单》《广东省暂时扣留、冻结财物收据》《金湾区红旗镇零星建设工程竣工验收证明书》《红旗镇零星建设项目结算审批表》《红旗镇建设工程施工合同》《工程竣工验收报告》《红旗镇零星工程分部分项工程量清单表》《中标通知书》《红旗镇矿山口地质灾害治理工程招标控制价》《红旗镇矿山口地质灾害治理工程结算汇总表》《职务任免的通知》《干部履历表》《公务员年度考核登记表》《公务员登记表》《干部任免审批表》《公务员职级晋升审批表》《关于徐某东任职情况的说明》《会议纪要》、《珠海市金湾区红旗镇机关主要内设机构和人员编制规定》、银行账户明细、报销单据封面、电子发票、进账单、现金交款单、大额汇兑业务凭证、记账联、支票存根、银行流水等证据予以证实。</w:t>
      </w:r>
    </w:p>
    <w:p w14:paraId="71F28F4E" w14:textId="77777777" w:rsidR="00CB7777" w:rsidRDefault="00CB7777">
      <w:pPr>
        <w:spacing w:line="500" w:lineRule="atLeast"/>
        <w:ind w:firstLine="600"/>
        <w:divId w:val="1171679847"/>
        <w:rPr>
          <w:rFonts w:hint="eastAsia"/>
          <w:sz w:val="30"/>
          <w:szCs w:val="30"/>
        </w:rPr>
      </w:pPr>
      <w:r>
        <w:rPr>
          <w:rFonts w:hint="eastAsia"/>
          <w:sz w:val="30"/>
          <w:szCs w:val="30"/>
        </w:rPr>
        <w:t>本院认为，被告人张某锋伙同国家工作人员，利用国家工作人员职务上的便利，共同骗取公共财物，其行为已构成贪污罪。公诉机关指控被告人张某锋的犯罪事实清楚，证据确实、充分，所指控罪名成立。被告人张某锋主动投案，并如实供述犯罪事实，系自首，依法可以从轻处罚。被告人张某锋归案后退回其违法所得赃款，可以酌情从轻处罚。对辩护人提出的被告人张某锋系自首、系初犯、已经退还赃款的辩护意见予以采纳。被告人张某锋的犯罪行为发生在《中华人民共和国刑法修正案（九）》之前，根据其犯罪性质及数额，适用新法对被告人张某锋更有利，依据从旧兼从轻的原则，应当适用《中华人民共和国刑法修正案（九）》修正后刑法的规定。结合被告人张某锋的犯罪性质、犯罪情节及再犯危险，可对其宣告缓刑。据此，依照《中华人民共和国刑法》第三百八十二条第一款、第三款、第三百八十三条第一款第一项、第二十五条、第六十七条第一款、第五十二条、第五十三条、第六十四条、第七十二条第一款、第三款、第七十三条第二款、第三款和《最高人民法院、最高人民检察院〈关于办理贪污贿赂刑事案件适用法律若干问题的解释〉》第十九条第一款的规定，判决如下：</w:t>
      </w:r>
    </w:p>
    <w:p w14:paraId="017089EB" w14:textId="77777777" w:rsidR="00CB7777" w:rsidRDefault="00CB7777">
      <w:pPr>
        <w:spacing w:line="500" w:lineRule="atLeast"/>
        <w:ind w:firstLine="600"/>
        <w:divId w:val="538397117"/>
        <w:rPr>
          <w:rFonts w:hint="eastAsia"/>
          <w:sz w:val="30"/>
          <w:szCs w:val="30"/>
        </w:rPr>
      </w:pPr>
      <w:r>
        <w:rPr>
          <w:rFonts w:hint="eastAsia"/>
          <w:sz w:val="30"/>
          <w:szCs w:val="30"/>
        </w:rPr>
        <w:t>一、被告人张某锋犯贪污罪，判处有期徒刑十个月</w:t>
      </w:r>
      <w:r>
        <w:rPr>
          <w:rFonts w:hint="eastAsia"/>
          <w:sz w:val="30"/>
          <w:szCs w:val="30"/>
        </w:rPr>
        <w:t>,</w:t>
      </w:r>
      <w:r>
        <w:rPr>
          <w:rFonts w:hint="eastAsia"/>
          <w:sz w:val="30"/>
          <w:szCs w:val="30"/>
        </w:rPr>
        <w:t>缓刑一年，并处罚金人民币十万元。</w:t>
      </w:r>
    </w:p>
    <w:p w14:paraId="5567A31C" w14:textId="77777777" w:rsidR="00CB7777" w:rsidRDefault="00CB7777">
      <w:pPr>
        <w:spacing w:line="500" w:lineRule="atLeast"/>
        <w:ind w:firstLine="600"/>
        <w:divId w:val="1708097099"/>
        <w:rPr>
          <w:rFonts w:hint="eastAsia"/>
          <w:sz w:val="30"/>
          <w:szCs w:val="30"/>
        </w:rPr>
      </w:pPr>
      <w:r>
        <w:rPr>
          <w:rFonts w:hint="eastAsia"/>
          <w:sz w:val="30"/>
          <w:szCs w:val="30"/>
        </w:rPr>
        <w:t>（缓刑考验期从判决确定之日起计算。罚金自本判决生效之日起七日内缴纳。）</w:t>
      </w:r>
    </w:p>
    <w:p w14:paraId="03E93F7F" w14:textId="77777777" w:rsidR="00CB7777" w:rsidRDefault="00CB7777">
      <w:pPr>
        <w:spacing w:line="500" w:lineRule="atLeast"/>
        <w:ind w:firstLine="600"/>
        <w:divId w:val="700594601"/>
        <w:rPr>
          <w:rFonts w:hint="eastAsia"/>
          <w:sz w:val="30"/>
          <w:szCs w:val="30"/>
        </w:rPr>
      </w:pPr>
      <w:r>
        <w:rPr>
          <w:rFonts w:hint="eastAsia"/>
          <w:sz w:val="30"/>
          <w:szCs w:val="30"/>
        </w:rPr>
        <w:t>二、被告人张某锋退缴的赃款人民币二万二千八百零六元八分（￥</w:t>
      </w:r>
      <w:r>
        <w:rPr>
          <w:rFonts w:hint="eastAsia"/>
          <w:sz w:val="30"/>
          <w:szCs w:val="30"/>
        </w:rPr>
        <w:t>22,806.08</w:t>
      </w:r>
      <w:r>
        <w:rPr>
          <w:rFonts w:hint="eastAsia"/>
          <w:sz w:val="30"/>
          <w:szCs w:val="30"/>
        </w:rPr>
        <w:t>元，暂存于珠海市金湾区人民检察院）应于判决生效后七日内发还被害单位珠海市金湾区红旗镇人民政府。</w:t>
      </w:r>
    </w:p>
    <w:p w14:paraId="26358D4E" w14:textId="77777777" w:rsidR="00CB7777" w:rsidRDefault="00CB7777">
      <w:pPr>
        <w:spacing w:line="500" w:lineRule="atLeast"/>
        <w:ind w:firstLine="600"/>
        <w:divId w:val="776295038"/>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14:paraId="6F7ABC94" w14:textId="77777777" w:rsidR="00CB7777" w:rsidRDefault="00CB7777">
      <w:pPr>
        <w:spacing w:line="500" w:lineRule="atLeast"/>
        <w:jc w:val="right"/>
        <w:divId w:val="1573268507"/>
        <w:rPr>
          <w:rFonts w:hint="eastAsia"/>
          <w:sz w:val="30"/>
          <w:szCs w:val="30"/>
        </w:rPr>
      </w:pPr>
      <w:r>
        <w:rPr>
          <w:rFonts w:hint="eastAsia"/>
          <w:sz w:val="30"/>
          <w:szCs w:val="30"/>
        </w:rPr>
        <w:t>审　判　长　　曹文艳</w:t>
      </w:r>
    </w:p>
    <w:p w14:paraId="52A17266" w14:textId="77777777" w:rsidR="00CB7777" w:rsidRDefault="00CB7777">
      <w:pPr>
        <w:spacing w:line="500" w:lineRule="atLeast"/>
        <w:jc w:val="right"/>
        <w:divId w:val="263077968"/>
        <w:rPr>
          <w:rFonts w:hint="eastAsia"/>
          <w:sz w:val="30"/>
          <w:szCs w:val="30"/>
        </w:rPr>
      </w:pPr>
      <w:r>
        <w:rPr>
          <w:rFonts w:hint="eastAsia"/>
          <w:sz w:val="30"/>
          <w:szCs w:val="30"/>
        </w:rPr>
        <w:t>人民陪审员　　张燕红</w:t>
      </w:r>
    </w:p>
    <w:p w14:paraId="16AE9DFB" w14:textId="77777777" w:rsidR="00CB7777" w:rsidRDefault="00CB7777">
      <w:pPr>
        <w:spacing w:line="500" w:lineRule="atLeast"/>
        <w:jc w:val="right"/>
        <w:divId w:val="1464034658"/>
        <w:rPr>
          <w:rFonts w:hint="eastAsia"/>
          <w:sz w:val="30"/>
          <w:szCs w:val="30"/>
        </w:rPr>
      </w:pPr>
      <w:r>
        <w:rPr>
          <w:rFonts w:hint="eastAsia"/>
          <w:sz w:val="30"/>
          <w:szCs w:val="30"/>
        </w:rPr>
        <w:t>人民陪审员　　彭　波</w:t>
      </w:r>
    </w:p>
    <w:p w14:paraId="43EF6161" w14:textId="77777777" w:rsidR="00CB7777" w:rsidRDefault="00CB7777">
      <w:pPr>
        <w:spacing w:line="500" w:lineRule="atLeast"/>
        <w:jc w:val="right"/>
        <w:divId w:val="2132743285"/>
        <w:rPr>
          <w:rFonts w:hint="eastAsia"/>
          <w:sz w:val="30"/>
          <w:szCs w:val="30"/>
        </w:rPr>
      </w:pPr>
      <w:r>
        <w:rPr>
          <w:rFonts w:hint="eastAsia"/>
          <w:sz w:val="30"/>
          <w:szCs w:val="30"/>
        </w:rPr>
        <w:t>二〇一八年一月十八日</w:t>
      </w:r>
    </w:p>
    <w:p w14:paraId="51778CBF" w14:textId="77777777" w:rsidR="00CB7777" w:rsidRDefault="00CB7777">
      <w:pPr>
        <w:spacing w:line="500" w:lineRule="atLeast"/>
        <w:jc w:val="right"/>
        <w:divId w:val="1314523780"/>
        <w:rPr>
          <w:rFonts w:hint="eastAsia"/>
          <w:sz w:val="30"/>
          <w:szCs w:val="30"/>
        </w:rPr>
      </w:pPr>
      <w:r>
        <w:rPr>
          <w:rFonts w:hint="eastAsia"/>
          <w:sz w:val="30"/>
          <w:szCs w:val="30"/>
        </w:rPr>
        <w:t>书　记　员　　曹大起</w:t>
      </w:r>
    </w:p>
    <w:p w14:paraId="725F524D" w14:textId="77777777" w:rsidR="00CB7777" w:rsidRDefault="00CB7777">
      <w:pPr>
        <w:spacing w:line="500" w:lineRule="atLeast"/>
        <w:ind w:firstLine="600"/>
        <w:divId w:val="2032098877"/>
        <w:rPr>
          <w:rFonts w:hint="eastAsia"/>
          <w:sz w:val="30"/>
          <w:szCs w:val="30"/>
        </w:rPr>
      </w:pPr>
      <w:r>
        <w:rPr>
          <w:rFonts w:hint="eastAsia"/>
          <w:sz w:val="30"/>
          <w:szCs w:val="30"/>
        </w:rPr>
        <w:t>附相关法律条文</w:t>
      </w:r>
    </w:p>
    <w:p w14:paraId="4DE548C9" w14:textId="77777777" w:rsidR="00CB7777" w:rsidRDefault="00CB7777">
      <w:pPr>
        <w:spacing w:line="500" w:lineRule="atLeast"/>
        <w:ind w:firstLine="600"/>
        <w:divId w:val="1858425416"/>
        <w:rPr>
          <w:rFonts w:hint="eastAsia"/>
          <w:sz w:val="30"/>
          <w:szCs w:val="30"/>
        </w:rPr>
      </w:pPr>
      <w:r>
        <w:rPr>
          <w:rFonts w:hint="eastAsia"/>
          <w:sz w:val="30"/>
          <w:szCs w:val="30"/>
        </w:rPr>
        <w:t>《中华人民共和国刑法》有关条文：</w:t>
      </w:r>
    </w:p>
    <w:p w14:paraId="702627C0" w14:textId="77777777" w:rsidR="00CB7777" w:rsidRDefault="00CB7777">
      <w:pPr>
        <w:spacing w:line="500" w:lineRule="atLeast"/>
        <w:ind w:firstLine="600"/>
        <w:divId w:val="739212779"/>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02CFDDB3" w14:textId="77777777" w:rsidR="00CB7777" w:rsidRDefault="00CB7777">
      <w:pPr>
        <w:spacing w:line="500" w:lineRule="atLeast"/>
        <w:ind w:firstLine="600"/>
        <w:divId w:val="9915249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B78D3B2" w14:textId="77777777" w:rsidR="00CB7777" w:rsidRDefault="00CB7777">
      <w:pPr>
        <w:spacing w:line="500" w:lineRule="atLeast"/>
        <w:ind w:firstLine="600"/>
        <w:divId w:val="671959017"/>
        <w:rPr>
          <w:rFonts w:hint="eastAsia"/>
          <w:sz w:val="30"/>
          <w:szCs w:val="30"/>
        </w:rPr>
      </w:pPr>
      <w:r>
        <w:rPr>
          <w:rFonts w:hint="eastAsia"/>
          <w:sz w:val="30"/>
          <w:szCs w:val="30"/>
        </w:rPr>
        <w:t>与前两款所列人员勾结，伙同贪污的，以共犯论处。</w:t>
      </w:r>
    </w:p>
    <w:p w14:paraId="655E524B" w14:textId="77777777" w:rsidR="00CB7777" w:rsidRDefault="00CB7777">
      <w:pPr>
        <w:spacing w:line="500" w:lineRule="atLeast"/>
        <w:ind w:firstLine="600"/>
        <w:divId w:val="1435399006"/>
        <w:rPr>
          <w:rFonts w:hint="eastAsia"/>
          <w:sz w:val="30"/>
          <w:szCs w:val="30"/>
        </w:rPr>
      </w:pPr>
      <w:r>
        <w:rPr>
          <w:rFonts w:hint="eastAsia"/>
          <w:sz w:val="30"/>
          <w:szCs w:val="30"/>
        </w:rPr>
        <w:t>第三百八十三条【贪污罪的处罚】对犯贪污罪的，根据情节轻重，分别依照下列规定处罚：</w:t>
      </w:r>
    </w:p>
    <w:p w14:paraId="6E87F71D" w14:textId="77777777" w:rsidR="00CB7777" w:rsidRDefault="00CB7777">
      <w:pPr>
        <w:spacing w:line="500" w:lineRule="atLeast"/>
        <w:ind w:firstLine="600"/>
        <w:divId w:val="1985815221"/>
        <w:rPr>
          <w:rFonts w:hint="eastAsia"/>
          <w:sz w:val="30"/>
          <w:szCs w:val="30"/>
        </w:rPr>
      </w:pPr>
      <w:r>
        <w:rPr>
          <w:rFonts w:hint="eastAsia"/>
          <w:sz w:val="30"/>
          <w:szCs w:val="30"/>
        </w:rPr>
        <w:t>（一）贪污数额较大或者有其他较重情节的，处三年以下有期徒刑或者拘役，并处罚金。</w:t>
      </w:r>
    </w:p>
    <w:p w14:paraId="711FF4A4" w14:textId="77777777" w:rsidR="00CB7777" w:rsidRDefault="00CB7777">
      <w:pPr>
        <w:spacing w:line="500" w:lineRule="atLeast"/>
        <w:ind w:firstLine="600"/>
        <w:divId w:val="92938513"/>
        <w:rPr>
          <w:rFonts w:hint="eastAsia"/>
          <w:sz w:val="30"/>
          <w:szCs w:val="30"/>
        </w:rPr>
      </w:pPr>
      <w:r>
        <w:rPr>
          <w:rFonts w:hint="eastAsia"/>
          <w:sz w:val="30"/>
          <w:szCs w:val="30"/>
        </w:rPr>
        <w:t>（二）贪污数额巨大或者有其他严重情节的，处三年以上十年以下有期徒刑，并处罚金或者没收财产。</w:t>
      </w:r>
    </w:p>
    <w:p w14:paraId="71F92100" w14:textId="77777777" w:rsidR="00CB7777" w:rsidRDefault="00CB7777">
      <w:pPr>
        <w:spacing w:line="500" w:lineRule="atLeast"/>
        <w:ind w:firstLine="600"/>
        <w:divId w:val="2814263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D73ECB7" w14:textId="77777777" w:rsidR="00CB7777" w:rsidRDefault="00CB7777">
      <w:pPr>
        <w:spacing w:line="500" w:lineRule="atLeast"/>
        <w:ind w:firstLine="600"/>
        <w:divId w:val="1368528120"/>
        <w:rPr>
          <w:rFonts w:hint="eastAsia"/>
          <w:sz w:val="30"/>
          <w:szCs w:val="30"/>
        </w:rPr>
      </w:pPr>
      <w:r>
        <w:rPr>
          <w:rFonts w:hint="eastAsia"/>
          <w:sz w:val="30"/>
          <w:szCs w:val="30"/>
        </w:rPr>
        <w:t>对多次贪污未经处理的，按照累计贪污数额处罚。</w:t>
      </w:r>
    </w:p>
    <w:p w14:paraId="634D2216" w14:textId="77777777" w:rsidR="00CB7777" w:rsidRDefault="00CB7777">
      <w:pPr>
        <w:spacing w:line="500" w:lineRule="atLeast"/>
        <w:ind w:firstLine="600"/>
        <w:divId w:val="18942733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1219EB4" w14:textId="77777777" w:rsidR="00CB7777" w:rsidRDefault="00CB7777">
      <w:pPr>
        <w:spacing w:line="500" w:lineRule="atLeast"/>
        <w:ind w:firstLine="600"/>
        <w:divId w:val="7282653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1D22AC5" w14:textId="77777777" w:rsidR="00CB7777" w:rsidRDefault="00CB7777">
      <w:pPr>
        <w:spacing w:line="500" w:lineRule="atLeast"/>
        <w:ind w:firstLine="600"/>
        <w:divId w:val="927075790"/>
        <w:rPr>
          <w:rFonts w:hint="eastAsia"/>
          <w:sz w:val="30"/>
          <w:szCs w:val="30"/>
        </w:rPr>
      </w:pPr>
      <w:r>
        <w:rPr>
          <w:rFonts w:hint="eastAsia"/>
          <w:sz w:val="30"/>
          <w:szCs w:val="30"/>
        </w:rPr>
        <w:t>第二十五条【共同犯罪概念】共同犯罪是指二人以上共同故意犯罪。</w:t>
      </w:r>
    </w:p>
    <w:p w14:paraId="16BF9711" w14:textId="77777777" w:rsidR="00CB7777" w:rsidRDefault="00CB7777">
      <w:pPr>
        <w:spacing w:line="500" w:lineRule="atLeast"/>
        <w:ind w:firstLine="600"/>
        <w:divId w:val="81769612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4F13364D" w14:textId="77777777" w:rsidR="00CB7777" w:rsidRDefault="00CB7777">
      <w:pPr>
        <w:spacing w:line="500" w:lineRule="atLeast"/>
        <w:ind w:firstLine="600"/>
        <w:divId w:val="241915764"/>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14:paraId="2F16FA9F" w14:textId="77777777" w:rsidR="00CB7777" w:rsidRDefault="00CB7777">
      <w:pPr>
        <w:spacing w:line="500" w:lineRule="atLeast"/>
        <w:ind w:firstLine="600"/>
        <w:divId w:val="5117227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9966A7" w14:textId="77777777" w:rsidR="00CB7777" w:rsidRDefault="00CB7777">
      <w:pPr>
        <w:spacing w:line="500" w:lineRule="atLeast"/>
        <w:ind w:firstLine="600"/>
        <w:divId w:val="9063038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03D3AE" w14:textId="77777777" w:rsidR="00CB7777" w:rsidRDefault="00CB7777">
      <w:pPr>
        <w:spacing w:line="500" w:lineRule="atLeast"/>
        <w:ind w:firstLine="600"/>
        <w:divId w:val="1178884405"/>
        <w:rPr>
          <w:rFonts w:hint="eastAsia"/>
          <w:sz w:val="30"/>
          <w:szCs w:val="30"/>
        </w:rPr>
      </w:pPr>
      <w:r>
        <w:rPr>
          <w:rFonts w:hint="eastAsia"/>
          <w:sz w:val="30"/>
          <w:szCs w:val="30"/>
        </w:rPr>
        <w:t>第五十二条【罚金数额的确定根据】判处罚金，应当根据犯罪情节决定罚金数额。</w:t>
      </w:r>
    </w:p>
    <w:p w14:paraId="3CDCB133" w14:textId="77777777" w:rsidR="00CB7777" w:rsidRDefault="00CB7777">
      <w:pPr>
        <w:spacing w:line="500" w:lineRule="atLeast"/>
        <w:ind w:firstLine="600"/>
        <w:divId w:val="1835993669"/>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14:paraId="7986B615" w14:textId="77777777" w:rsidR="00CB7777" w:rsidRDefault="00CB7777">
      <w:pPr>
        <w:spacing w:line="500" w:lineRule="atLeast"/>
        <w:ind w:firstLine="600"/>
        <w:divId w:val="136463322"/>
        <w:rPr>
          <w:rFonts w:hint="eastAsia"/>
          <w:sz w:val="30"/>
          <w:szCs w:val="30"/>
        </w:rPr>
      </w:pPr>
      <w:r>
        <w:rPr>
          <w:rFonts w:hint="eastAsia"/>
          <w:sz w:val="30"/>
          <w:szCs w:val="30"/>
        </w:rPr>
        <w:t>由于遭遇不能抗拒的灾祸等原因缴纳确实有困难的，经人民法院裁定，可以延期缴纳、酌情减少或者免除。</w:t>
      </w:r>
    </w:p>
    <w:p w14:paraId="40044B8D" w14:textId="77777777" w:rsidR="00CB7777" w:rsidRDefault="00CB7777">
      <w:pPr>
        <w:spacing w:line="500" w:lineRule="atLeast"/>
        <w:ind w:firstLine="600"/>
        <w:divId w:val="745884312"/>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7FD326E0" w14:textId="77777777" w:rsidR="00CB7777" w:rsidRDefault="00CB7777">
      <w:pPr>
        <w:spacing w:line="500" w:lineRule="atLeast"/>
        <w:ind w:firstLine="600"/>
        <w:divId w:val="920601518"/>
        <w:rPr>
          <w:rFonts w:hint="eastAsia"/>
          <w:sz w:val="30"/>
          <w:szCs w:val="30"/>
        </w:rPr>
      </w:pPr>
      <w:r>
        <w:rPr>
          <w:rFonts w:hint="eastAsia"/>
          <w:sz w:val="30"/>
          <w:szCs w:val="30"/>
        </w:rPr>
        <w:t>第七十二条【缓刑的条件、禁止令与附加刑的执行】对于被判处拘役、三年以下有期徒刑的犯罪分子，同时符合下列条件的，可以宣告缓刑，对其中不满十八周岁的人、怀孕的妇女和已满七十五周岁的人，应当宣告缓刑：</w:t>
      </w:r>
    </w:p>
    <w:p w14:paraId="62876A97" w14:textId="77777777" w:rsidR="00CB7777" w:rsidRDefault="00CB7777">
      <w:pPr>
        <w:spacing w:line="500" w:lineRule="atLeast"/>
        <w:ind w:firstLine="600"/>
        <w:divId w:val="155386234"/>
        <w:rPr>
          <w:rFonts w:hint="eastAsia"/>
          <w:sz w:val="30"/>
          <w:szCs w:val="30"/>
        </w:rPr>
      </w:pPr>
      <w:r>
        <w:rPr>
          <w:rFonts w:hint="eastAsia"/>
          <w:sz w:val="30"/>
          <w:szCs w:val="30"/>
        </w:rPr>
        <w:t>（一）犯罪情节较轻；</w:t>
      </w:r>
    </w:p>
    <w:p w14:paraId="00110F95" w14:textId="77777777" w:rsidR="00CB7777" w:rsidRDefault="00CB7777">
      <w:pPr>
        <w:spacing w:line="500" w:lineRule="atLeast"/>
        <w:ind w:firstLine="600"/>
        <w:divId w:val="857963431"/>
        <w:rPr>
          <w:rFonts w:hint="eastAsia"/>
          <w:sz w:val="30"/>
          <w:szCs w:val="30"/>
        </w:rPr>
      </w:pPr>
      <w:r>
        <w:rPr>
          <w:rFonts w:hint="eastAsia"/>
          <w:sz w:val="30"/>
          <w:szCs w:val="30"/>
        </w:rPr>
        <w:t>（二）有悔罪表现；</w:t>
      </w:r>
    </w:p>
    <w:p w14:paraId="298F69BF" w14:textId="77777777" w:rsidR="00CB7777" w:rsidRDefault="00CB7777">
      <w:pPr>
        <w:spacing w:line="500" w:lineRule="atLeast"/>
        <w:ind w:firstLine="600"/>
        <w:divId w:val="1563559550"/>
        <w:rPr>
          <w:rFonts w:hint="eastAsia"/>
          <w:sz w:val="30"/>
          <w:szCs w:val="30"/>
        </w:rPr>
      </w:pPr>
      <w:r>
        <w:rPr>
          <w:rFonts w:hint="eastAsia"/>
          <w:sz w:val="30"/>
          <w:szCs w:val="30"/>
        </w:rPr>
        <w:t>（三）没有再犯罪的危险；</w:t>
      </w:r>
    </w:p>
    <w:p w14:paraId="7DD89B14" w14:textId="77777777" w:rsidR="00CB7777" w:rsidRDefault="00CB7777">
      <w:pPr>
        <w:spacing w:line="500" w:lineRule="atLeast"/>
        <w:ind w:firstLine="600"/>
        <w:divId w:val="373962830"/>
        <w:rPr>
          <w:rFonts w:hint="eastAsia"/>
          <w:sz w:val="30"/>
          <w:szCs w:val="30"/>
        </w:rPr>
      </w:pPr>
      <w:r>
        <w:rPr>
          <w:rFonts w:hint="eastAsia"/>
          <w:sz w:val="30"/>
          <w:szCs w:val="30"/>
        </w:rPr>
        <w:t>（四）宣告缓刑对所居住社区没有重大不良影响。</w:t>
      </w:r>
    </w:p>
    <w:p w14:paraId="79C23BCF" w14:textId="77777777" w:rsidR="00CB7777" w:rsidRDefault="00CB7777">
      <w:pPr>
        <w:spacing w:line="500" w:lineRule="atLeast"/>
        <w:ind w:firstLine="600"/>
        <w:divId w:val="8630561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B7D639F" w14:textId="77777777" w:rsidR="00CB7777" w:rsidRDefault="00CB7777">
      <w:pPr>
        <w:spacing w:line="500" w:lineRule="atLeast"/>
        <w:ind w:firstLine="600"/>
        <w:divId w:val="1553032013"/>
        <w:rPr>
          <w:rFonts w:hint="eastAsia"/>
          <w:sz w:val="30"/>
          <w:szCs w:val="30"/>
        </w:rPr>
      </w:pPr>
      <w:r>
        <w:rPr>
          <w:rFonts w:hint="eastAsia"/>
          <w:sz w:val="30"/>
          <w:szCs w:val="30"/>
        </w:rPr>
        <w:t>被宣告缓刑的犯罪分子，如果被判处附加刑，附加刑仍须执行。</w:t>
      </w:r>
    </w:p>
    <w:p w14:paraId="04638223" w14:textId="77777777" w:rsidR="00CB7777" w:rsidRDefault="00CB7777">
      <w:pPr>
        <w:spacing w:line="500" w:lineRule="atLeast"/>
        <w:ind w:firstLine="600"/>
        <w:divId w:val="733939829"/>
        <w:rPr>
          <w:rFonts w:hint="eastAsia"/>
          <w:sz w:val="30"/>
          <w:szCs w:val="30"/>
        </w:rPr>
      </w:pPr>
      <w:r>
        <w:rPr>
          <w:rFonts w:hint="eastAsia"/>
          <w:sz w:val="30"/>
          <w:szCs w:val="30"/>
        </w:rPr>
        <w:t>第七十三条【缓刑考验期限】拘役的缓刑考验期限为原判刑期以上一年以下，但是不能少于二个月。</w:t>
      </w:r>
    </w:p>
    <w:p w14:paraId="7884351B" w14:textId="77777777" w:rsidR="00CB7777" w:rsidRDefault="00CB7777">
      <w:pPr>
        <w:spacing w:line="500" w:lineRule="atLeast"/>
        <w:ind w:firstLine="600"/>
        <w:divId w:val="1853061033"/>
        <w:rPr>
          <w:rFonts w:hint="eastAsia"/>
          <w:sz w:val="30"/>
          <w:szCs w:val="30"/>
        </w:rPr>
      </w:pPr>
      <w:r>
        <w:rPr>
          <w:rFonts w:hint="eastAsia"/>
          <w:sz w:val="30"/>
          <w:szCs w:val="30"/>
        </w:rPr>
        <w:t>有期徒刑的缓刑考验期限为原判刑期以上五年以下，但是不能少于一年。</w:t>
      </w:r>
    </w:p>
    <w:p w14:paraId="02F63616" w14:textId="77777777" w:rsidR="00CB7777" w:rsidRDefault="00CB7777">
      <w:pPr>
        <w:spacing w:line="500" w:lineRule="atLeast"/>
        <w:ind w:firstLine="600"/>
        <w:divId w:val="1147043001"/>
        <w:rPr>
          <w:rFonts w:hint="eastAsia"/>
          <w:sz w:val="30"/>
          <w:szCs w:val="30"/>
        </w:rPr>
      </w:pPr>
      <w:r>
        <w:rPr>
          <w:rFonts w:hint="eastAsia"/>
          <w:sz w:val="30"/>
          <w:szCs w:val="30"/>
        </w:rPr>
        <w:t>缓刑考验期限，从判决确定之日起计算。</w:t>
      </w:r>
    </w:p>
    <w:p w14:paraId="3A85A569" w14:textId="77777777" w:rsidR="00CB7777" w:rsidRDefault="00CB7777">
      <w:pPr>
        <w:spacing w:line="500" w:lineRule="atLeast"/>
        <w:ind w:firstLine="600"/>
        <w:divId w:val="1772622668"/>
        <w:rPr>
          <w:rFonts w:hint="eastAsia"/>
          <w:sz w:val="30"/>
          <w:szCs w:val="30"/>
        </w:rPr>
      </w:pPr>
      <w:r>
        <w:rPr>
          <w:rFonts w:hint="eastAsia"/>
          <w:sz w:val="30"/>
          <w:szCs w:val="30"/>
        </w:rPr>
        <w:t>第七十五条【缓刑犯应遵守的规定】被宣告缓刑的犯罪分子，应当遵守下列规定：</w:t>
      </w:r>
    </w:p>
    <w:p w14:paraId="3427888F" w14:textId="77777777" w:rsidR="00CB7777" w:rsidRDefault="00CB7777">
      <w:pPr>
        <w:spacing w:line="500" w:lineRule="atLeast"/>
        <w:ind w:firstLine="600"/>
        <w:divId w:val="1399093448"/>
        <w:rPr>
          <w:rFonts w:hint="eastAsia"/>
          <w:sz w:val="30"/>
          <w:szCs w:val="30"/>
        </w:rPr>
      </w:pPr>
      <w:r>
        <w:rPr>
          <w:rFonts w:hint="eastAsia"/>
          <w:sz w:val="30"/>
          <w:szCs w:val="30"/>
        </w:rPr>
        <w:t>（一）遵守法律、行政法规，服从监督；</w:t>
      </w:r>
    </w:p>
    <w:p w14:paraId="6BAEB781" w14:textId="77777777" w:rsidR="00CB7777" w:rsidRDefault="00CB7777">
      <w:pPr>
        <w:spacing w:line="500" w:lineRule="atLeast"/>
        <w:ind w:firstLine="600"/>
        <w:divId w:val="1113138296"/>
        <w:rPr>
          <w:rFonts w:hint="eastAsia"/>
          <w:sz w:val="30"/>
          <w:szCs w:val="30"/>
        </w:rPr>
      </w:pPr>
      <w:r>
        <w:rPr>
          <w:rFonts w:hint="eastAsia"/>
          <w:sz w:val="30"/>
          <w:szCs w:val="30"/>
        </w:rPr>
        <w:t>（二）按照考察机关的规定报告自己的活动情况；</w:t>
      </w:r>
    </w:p>
    <w:p w14:paraId="28C2BCBC" w14:textId="77777777" w:rsidR="00CB7777" w:rsidRDefault="00CB7777">
      <w:pPr>
        <w:spacing w:line="500" w:lineRule="atLeast"/>
        <w:ind w:firstLine="600"/>
        <w:divId w:val="748040545"/>
        <w:rPr>
          <w:rFonts w:hint="eastAsia"/>
          <w:sz w:val="30"/>
          <w:szCs w:val="30"/>
        </w:rPr>
      </w:pPr>
      <w:r>
        <w:rPr>
          <w:rFonts w:hint="eastAsia"/>
          <w:sz w:val="30"/>
          <w:szCs w:val="30"/>
        </w:rPr>
        <w:t>（三）遵守考察机关关于会客的规定；</w:t>
      </w:r>
    </w:p>
    <w:p w14:paraId="51CF4F4A" w14:textId="77777777" w:rsidR="00CB7777" w:rsidRDefault="00CB7777">
      <w:pPr>
        <w:spacing w:line="500" w:lineRule="atLeast"/>
        <w:ind w:firstLine="600"/>
        <w:divId w:val="1891532440"/>
        <w:rPr>
          <w:rFonts w:hint="eastAsia"/>
          <w:sz w:val="30"/>
          <w:szCs w:val="30"/>
        </w:rPr>
      </w:pPr>
      <w:r>
        <w:rPr>
          <w:rFonts w:hint="eastAsia"/>
          <w:sz w:val="30"/>
          <w:szCs w:val="30"/>
        </w:rPr>
        <w:t>（四）离开所居住的市、县或者迁居，应当报经考察机关批准。</w:t>
      </w:r>
    </w:p>
    <w:p w14:paraId="19219F4E" w14:textId="77777777" w:rsidR="00CB7777" w:rsidRDefault="00CB7777">
      <w:pPr>
        <w:spacing w:line="500" w:lineRule="atLeast"/>
        <w:ind w:firstLine="600"/>
        <w:divId w:val="671955876"/>
        <w:rPr>
          <w:rFonts w:hint="eastAsia"/>
          <w:sz w:val="30"/>
          <w:szCs w:val="30"/>
        </w:rPr>
      </w:pPr>
      <w:r>
        <w:rPr>
          <w:rFonts w:hint="eastAsia"/>
          <w:sz w:val="30"/>
          <w:szCs w:val="30"/>
        </w:rPr>
        <w:t>第七十六条【社区矫正与缓刑考验合格的处理】对宣告缓刑的犯罪分子，在缓刑考验期限内，依法实行社区矫正，如果没有本法第七十七条规定的情形，缓刑考验期满，原判的刑罚就不再执行，并公开予以宣告。</w:t>
      </w:r>
    </w:p>
    <w:p w14:paraId="39E92983" w14:textId="77777777" w:rsidR="00CB7777" w:rsidRDefault="00CB7777">
      <w:pPr>
        <w:spacing w:line="500" w:lineRule="atLeast"/>
        <w:ind w:firstLine="600"/>
        <w:divId w:val="217254443"/>
        <w:rPr>
          <w:rFonts w:hint="eastAsia"/>
          <w:sz w:val="30"/>
          <w:szCs w:val="30"/>
        </w:rPr>
      </w:pPr>
      <w:r>
        <w:rPr>
          <w:rFonts w:hint="eastAsia"/>
          <w:sz w:val="30"/>
          <w:szCs w:val="30"/>
        </w:rPr>
        <w:t>第七十七条【缓刑考验不合格的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40EA4694" w14:textId="77777777" w:rsidR="00CB7777" w:rsidRDefault="00CB7777">
      <w:pPr>
        <w:spacing w:line="500" w:lineRule="atLeast"/>
        <w:ind w:firstLine="600"/>
        <w:divId w:val="718939432"/>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76A27A3F" w14:textId="77777777" w:rsidR="00CB7777" w:rsidRDefault="00CB7777">
      <w:pPr>
        <w:spacing w:line="500" w:lineRule="atLeast"/>
        <w:ind w:firstLine="600"/>
        <w:divId w:val="313097858"/>
        <w:rPr>
          <w:rFonts w:hint="eastAsia"/>
          <w:sz w:val="30"/>
          <w:szCs w:val="30"/>
        </w:rPr>
      </w:pPr>
      <w:r>
        <w:rPr>
          <w:rFonts w:hint="eastAsia"/>
          <w:sz w:val="30"/>
          <w:szCs w:val="30"/>
        </w:rPr>
        <w:t>最高人民法院、最高人民检察院关于办理贪污贿赂刑事案件适用法律若干问题的解释</w:t>
      </w:r>
    </w:p>
    <w:p w14:paraId="5238C4F6" w14:textId="77777777" w:rsidR="00CB7777" w:rsidRDefault="00CB7777">
      <w:pPr>
        <w:spacing w:line="500" w:lineRule="atLeast"/>
        <w:ind w:firstLine="600"/>
        <w:divId w:val="19385613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6E8F7CB" w14:textId="77777777" w:rsidR="00CB7777" w:rsidRDefault="00CB7777">
      <w:pPr>
        <w:spacing w:line="500" w:lineRule="atLeast"/>
        <w:ind w:firstLine="600"/>
        <w:divId w:val="4083218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42A5F" w14:textId="77777777" w:rsidR="009D7E40" w:rsidRDefault="009D7E40" w:rsidP="009D7E40">
      <w:pPr>
        <w:rPr>
          <w:rFonts w:hint="eastAsia"/>
        </w:rPr>
      </w:pPr>
      <w:r>
        <w:separator/>
      </w:r>
    </w:p>
  </w:endnote>
  <w:endnote w:type="continuationSeparator" w:id="0">
    <w:p w14:paraId="5A5F36CA" w14:textId="77777777" w:rsidR="009D7E40" w:rsidRDefault="009D7E40" w:rsidP="009D7E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D81D" w14:textId="77777777" w:rsidR="009D7E40" w:rsidRDefault="009D7E40" w:rsidP="009D7E40">
      <w:pPr>
        <w:rPr>
          <w:rFonts w:hint="eastAsia"/>
        </w:rPr>
      </w:pPr>
      <w:r>
        <w:separator/>
      </w:r>
    </w:p>
  </w:footnote>
  <w:footnote w:type="continuationSeparator" w:id="0">
    <w:p w14:paraId="2DCBFDF6" w14:textId="77777777" w:rsidR="009D7E40" w:rsidRDefault="009D7E40" w:rsidP="009D7E4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7E40"/>
    <w:rsid w:val="009D7E40"/>
    <w:rsid w:val="00A23C24"/>
    <w:rsid w:val="00CB7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22A73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7E40"/>
    <w:pPr>
      <w:tabs>
        <w:tab w:val="center" w:pos="4153"/>
        <w:tab w:val="right" w:pos="8306"/>
      </w:tabs>
      <w:snapToGrid w:val="0"/>
      <w:jc w:val="center"/>
    </w:pPr>
    <w:rPr>
      <w:sz w:val="18"/>
      <w:szCs w:val="18"/>
    </w:rPr>
  </w:style>
  <w:style w:type="character" w:customStyle="1" w:styleId="a4">
    <w:name w:val="页眉 字符"/>
    <w:basedOn w:val="a0"/>
    <w:link w:val="a3"/>
    <w:uiPriority w:val="99"/>
    <w:rsid w:val="009D7E40"/>
    <w:rPr>
      <w:rFonts w:ascii="宋体" w:eastAsia="宋体" w:hAnsi="宋体" w:cs="宋体"/>
      <w:sz w:val="18"/>
      <w:szCs w:val="18"/>
    </w:rPr>
  </w:style>
  <w:style w:type="paragraph" w:styleId="a5">
    <w:name w:val="footer"/>
    <w:basedOn w:val="a"/>
    <w:link w:val="a6"/>
    <w:uiPriority w:val="99"/>
    <w:unhideWhenUsed/>
    <w:rsid w:val="009D7E40"/>
    <w:pPr>
      <w:tabs>
        <w:tab w:val="center" w:pos="4153"/>
        <w:tab w:val="right" w:pos="8306"/>
      </w:tabs>
      <w:snapToGrid w:val="0"/>
    </w:pPr>
    <w:rPr>
      <w:sz w:val="18"/>
      <w:szCs w:val="18"/>
    </w:rPr>
  </w:style>
  <w:style w:type="character" w:customStyle="1" w:styleId="a6">
    <w:name w:val="页脚 字符"/>
    <w:basedOn w:val="a0"/>
    <w:link w:val="a5"/>
    <w:uiPriority w:val="99"/>
    <w:rsid w:val="009D7E4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2180">
      <w:marLeft w:val="0"/>
      <w:marRight w:val="0"/>
      <w:marTop w:val="10"/>
      <w:marBottom w:val="10"/>
      <w:divBdr>
        <w:top w:val="none" w:sz="0" w:space="0" w:color="auto"/>
        <w:left w:val="none" w:sz="0" w:space="0" w:color="auto"/>
        <w:bottom w:val="none" w:sz="0" w:space="0" w:color="auto"/>
        <w:right w:val="none" w:sz="0" w:space="0" w:color="auto"/>
      </w:divBdr>
    </w:div>
    <w:div w:id="92938513">
      <w:marLeft w:val="0"/>
      <w:marRight w:val="0"/>
      <w:marTop w:val="10"/>
      <w:marBottom w:val="10"/>
      <w:divBdr>
        <w:top w:val="none" w:sz="0" w:space="0" w:color="auto"/>
        <w:left w:val="none" w:sz="0" w:space="0" w:color="auto"/>
        <w:bottom w:val="none" w:sz="0" w:space="0" w:color="auto"/>
        <w:right w:val="none" w:sz="0" w:space="0" w:color="auto"/>
      </w:divBdr>
    </w:div>
    <w:div w:id="136463322">
      <w:marLeft w:val="0"/>
      <w:marRight w:val="0"/>
      <w:marTop w:val="10"/>
      <w:marBottom w:val="10"/>
      <w:divBdr>
        <w:top w:val="none" w:sz="0" w:space="0" w:color="auto"/>
        <w:left w:val="none" w:sz="0" w:space="0" w:color="auto"/>
        <w:bottom w:val="none" w:sz="0" w:space="0" w:color="auto"/>
        <w:right w:val="none" w:sz="0" w:space="0" w:color="auto"/>
      </w:divBdr>
    </w:div>
    <w:div w:id="155386234">
      <w:marLeft w:val="0"/>
      <w:marRight w:val="0"/>
      <w:marTop w:val="10"/>
      <w:marBottom w:val="10"/>
      <w:divBdr>
        <w:top w:val="none" w:sz="0" w:space="0" w:color="auto"/>
        <w:left w:val="none" w:sz="0" w:space="0" w:color="auto"/>
        <w:bottom w:val="none" w:sz="0" w:space="0" w:color="auto"/>
        <w:right w:val="none" w:sz="0" w:space="0" w:color="auto"/>
      </w:divBdr>
    </w:div>
    <w:div w:id="217254443">
      <w:marLeft w:val="0"/>
      <w:marRight w:val="0"/>
      <w:marTop w:val="10"/>
      <w:marBottom w:val="10"/>
      <w:divBdr>
        <w:top w:val="none" w:sz="0" w:space="0" w:color="auto"/>
        <w:left w:val="none" w:sz="0" w:space="0" w:color="auto"/>
        <w:bottom w:val="none" w:sz="0" w:space="0" w:color="auto"/>
        <w:right w:val="none" w:sz="0" w:space="0" w:color="auto"/>
      </w:divBdr>
    </w:div>
    <w:div w:id="241915764">
      <w:marLeft w:val="0"/>
      <w:marRight w:val="0"/>
      <w:marTop w:val="10"/>
      <w:marBottom w:val="10"/>
      <w:divBdr>
        <w:top w:val="none" w:sz="0" w:space="0" w:color="auto"/>
        <w:left w:val="none" w:sz="0" w:space="0" w:color="auto"/>
        <w:bottom w:val="none" w:sz="0" w:space="0" w:color="auto"/>
        <w:right w:val="none" w:sz="0" w:space="0" w:color="auto"/>
      </w:divBdr>
    </w:div>
    <w:div w:id="263077968">
      <w:marLeft w:val="0"/>
      <w:marRight w:val="720"/>
      <w:marTop w:val="10"/>
      <w:marBottom w:val="10"/>
      <w:divBdr>
        <w:top w:val="none" w:sz="0" w:space="0" w:color="auto"/>
        <w:left w:val="none" w:sz="0" w:space="0" w:color="auto"/>
        <w:bottom w:val="none" w:sz="0" w:space="0" w:color="auto"/>
        <w:right w:val="none" w:sz="0" w:space="0" w:color="auto"/>
      </w:divBdr>
    </w:div>
    <w:div w:id="281426396">
      <w:marLeft w:val="0"/>
      <w:marRight w:val="0"/>
      <w:marTop w:val="10"/>
      <w:marBottom w:val="10"/>
      <w:divBdr>
        <w:top w:val="none" w:sz="0" w:space="0" w:color="auto"/>
        <w:left w:val="none" w:sz="0" w:space="0" w:color="auto"/>
        <w:bottom w:val="none" w:sz="0" w:space="0" w:color="auto"/>
        <w:right w:val="none" w:sz="0" w:space="0" w:color="auto"/>
      </w:divBdr>
    </w:div>
    <w:div w:id="313097858">
      <w:marLeft w:val="0"/>
      <w:marRight w:val="0"/>
      <w:marTop w:val="10"/>
      <w:marBottom w:val="10"/>
      <w:divBdr>
        <w:top w:val="none" w:sz="0" w:space="0" w:color="auto"/>
        <w:left w:val="none" w:sz="0" w:space="0" w:color="auto"/>
        <w:bottom w:val="none" w:sz="0" w:space="0" w:color="auto"/>
        <w:right w:val="none" w:sz="0" w:space="0" w:color="auto"/>
      </w:divBdr>
    </w:div>
    <w:div w:id="373962830">
      <w:marLeft w:val="0"/>
      <w:marRight w:val="0"/>
      <w:marTop w:val="10"/>
      <w:marBottom w:val="10"/>
      <w:divBdr>
        <w:top w:val="none" w:sz="0" w:space="0" w:color="auto"/>
        <w:left w:val="none" w:sz="0" w:space="0" w:color="auto"/>
        <w:bottom w:val="none" w:sz="0" w:space="0" w:color="auto"/>
        <w:right w:val="none" w:sz="0" w:space="0" w:color="auto"/>
      </w:divBdr>
    </w:div>
    <w:div w:id="455098925">
      <w:marLeft w:val="0"/>
      <w:marRight w:val="0"/>
      <w:marTop w:val="10"/>
      <w:marBottom w:val="10"/>
      <w:divBdr>
        <w:top w:val="none" w:sz="0" w:space="0" w:color="auto"/>
        <w:left w:val="none" w:sz="0" w:space="0" w:color="auto"/>
        <w:bottom w:val="none" w:sz="0" w:space="0" w:color="auto"/>
        <w:right w:val="none" w:sz="0" w:space="0" w:color="auto"/>
      </w:divBdr>
    </w:div>
    <w:div w:id="511722706">
      <w:marLeft w:val="0"/>
      <w:marRight w:val="0"/>
      <w:marTop w:val="10"/>
      <w:marBottom w:val="10"/>
      <w:divBdr>
        <w:top w:val="none" w:sz="0" w:space="0" w:color="auto"/>
        <w:left w:val="none" w:sz="0" w:space="0" w:color="auto"/>
        <w:bottom w:val="none" w:sz="0" w:space="0" w:color="auto"/>
        <w:right w:val="none" w:sz="0" w:space="0" w:color="auto"/>
      </w:divBdr>
    </w:div>
    <w:div w:id="538397117">
      <w:marLeft w:val="0"/>
      <w:marRight w:val="0"/>
      <w:marTop w:val="10"/>
      <w:marBottom w:val="10"/>
      <w:divBdr>
        <w:top w:val="none" w:sz="0" w:space="0" w:color="auto"/>
        <w:left w:val="none" w:sz="0" w:space="0" w:color="auto"/>
        <w:bottom w:val="none" w:sz="0" w:space="0" w:color="auto"/>
        <w:right w:val="none" w:sz="0" w:space="0" w:color="auto"/>
      </w:divBdr>
    </w:div>
    <w:div w:id="631405542">
      <w:marLeft w:val="0"/>
      <w:marRight w:val="0"/>
      <w:marTop w:val="10"/>
      <w:marBottom w:val="10"/>
      <w:divBdr>
        <w:top w:val="none" w:sz="0" w:space="0" w:color="auto"/>
        <w:left w:val="none" w:sz="0" w:space="0" w:color="auto"/>
        <w:bottom w:val="none" w:sz="0" w:space="0" w:color="auto"/>
        <w:right w:val="none" w:sz="0" w:space="0" w:color="auto"/>
      </w:divBdr>
    </w:div>
    <w:div w:id="671955876">
      <w:marLeft w:val="0"/>
      <w:marRight w:val="0"/>
      <w:marTop w:val="10"/>
      <w:marBottom w:val="10"/>
      <w:divBdr>
        <w:top w:val="none" w:sz="0" w:space="0" w:color="auto"/>
        <w:left w:val="none" w:sz="0" w:space="0" w:color="auto"/>
        <w:bottom w:val="none" w:sz="0" w:space="0" w:color="auto"/>
        <w:right w:val="none" w:sz="0" w:space="0" w:color="auto"/>
      </w:divBdr>
    </w:div>
    <w:div w:id="671959017">
      <w:marLeft w:val="0"/>
      <w:marRight w:val="0"/>
      <w:marTop w:val="10"/>
      <w:marBottom w:val="10"/>
      <w:divBdr>
        <w:top w:val="none" w:sz="0" w:space="0" w:color="auto"/>
        <w:left w:val="none" w:sz="0" w:space="0" w:color="auto"/>
        <w:bottom w:val="none" w:sz="0" w:space="0" w:color="auto"/>
        <w:right w:val="none" w:sz="0" w:space="0" w:color="auto"/>
      </w:divBdr>
    </w:div>
    <w:div w:id="700594601">
      <w:marLeft w:val="0"/>
      <w:marRight w:val="0"/>
      <w:marTop w:val="10"/>
      <w:marBottom w:val="10"/>
      <w:divBdr>
        <w:top w:val="none" w:sz="0" w:space="0" w:color="auto"/>
        <w:left w:val="none" w:sz="0" w:space="0" w:color="auto"/>
        <w:bottom w:val="none" w:sz="0" w:space="0" w:color="auto"/>
        <w:right w:val="none" w:sz="0" w:space="0" w:color="auto"/>
      </w:divBdr>
    </w:div>
    <w:div w:id="718939432">
      <w:marLeft w:val="0"/>
      <w:marRight w:val="0"/>
      <w:marTop w:val="10"/>
      <w:marBottom w:val="10"/>
      <w:divBdr>
        <w:top w:val="none" w:sz="0" w:space="0" w:color="auto"/>
        <w:left w:val="none" w:sz="0" w:space="0" w:color="auto"/>
        <w:bottom w:val="none" w:sz="0" w:space="0" w:color="auto"/>
        <w:right w:val="none" w:sz="0" w:space="0" w:color="auto"/>
      </w:divBdr>
    </w:div>
    <w:div w:id="728265380">
      <w:marLeft w:val="0"/>
      <w:marRight w:val="0"/>
      <w:marTop w:val="10"/>
      <w:marBottom w:val="10"/>
      <w:divBdr>
        <w:top w:val="none" w:sz="0" w:space="0" w:color="auto"/>
        <w:left w:val="none" w:sz="0" w:space="0" w:color="auto"/>
        <w:bottom w:val="none" w:sz="0" w:space="0" w:color="auto"/>
        <w:right w:val="none" w:sz="0" w:space="0" w:color="auto"/>
      </w:divBdr>
    </w:div>
    <w:div w:id="733821841">
      <w:marLeft w:val="0"/>
      <w:marRight w:val="0"/>
      <w:marTop w:val="10"/>
      <w:marBottom w:val="10"/>
      <w:divBdr>
        <w:top w:val="none" w:sz="0" w:space="0" w:color="auto"/>
        <w:left w:val="none" w:sz="0" w:space="0" w:color="auto"/>
        <w:bottom w:val="none" w:sz="0" w:space="0" w:color="auto"/>
        <w:right w:val="none" w:sz="0" w:space="0" w:color="auto"/>
      </w:divBdr>
    </w:div>
    <w:div w:id="733939829">
      <w:marLeft w:val="0"/>
      <w:marRight w:val="0"/>
      <w:marTop w:val="10"/>
      <w:marBottom w:val="10"/>
      <w:divBdr>
        <w:top w:val="none" w:sz="0" w:space="0" w:color="auto"/>
        <w:left w:val="none" w:sz="0" w:space="0" w:color="auto"/>
        <w:bottom w:val="none" w:sz="0" w:space="0" w:color="auto"/>
        <w:right w:val="none" w:sz="0" w:space="0" w:color="auto"/>
      </w:divBdr>
    </w:div>
    <w:div w:id="739212779">
      <w:marLeft w:val="0"/>
      <w:marRight w:val="0"/>
      <w:marTop w:val="10"/>
      <w:marBottom w:val="10"/>
      <w:divBdr>
        <w:top w:val="none" w:sz="0" w:space="0" w:color="auto"/>
        <w:left w:val="none" w:sz="0" w:space="0" w:color="auto"/>
        <w:bottom w:val="none" w:sz="0" w:space="0" w:color="auto"/>
        <w:right w:val="none" w:sz="0" w:space="0" w:color="auto"/>
      </w:divBdr>
    </w:div>
    <w:div w:id="745884312">
      <w:marLeft w:val="0"/>
      <w:marRight w:val="0"/>
      <w:marTop w:val="10"/>
      <w:marBottom w:val="10"/>
      <w:divBdr>
        <w:top w:val="none" w:sz="0" w:space="0" w:color="auto"/>
        <w:left w:val="none" w:sz="0" w:space="0" w:color="auto"/>
        <w:bottom w:val="none" w:sz="0" w:space="0" w:color="auto"/>
        <w:right w:val="none" w:sz="0" w:space="0" w:color="auto"/>
      </w:divBdr>
    </w:div>
    <w:div w:id="748040545">
      <w:marLeft w:val="0"/>
      <w:marRight w:val="0"/>
      <w:marTop w:val="10"/>
      <w:marBottom w:val="10"/>
      <w:divBdr>
        <w:top w:val="none" w:sz="0" w:space="0" w:color="auto"/>
        <w:left w:val="none" w:sz="0" w:space="0" w:color="auto"/>
        <w:bottom w:val="none" w:sz="0" w:space="0" w:color="auto"/>
        <w:right w:val="none" w:sz="0" w:space="0" w:color="auto"/>
      </w:divBdr>
    </w:div>
    <w:div w:id="776295038">
      <w:marLeft w:val="0"/>
      <w:marRight w:val="0"/>
      <w:marTop w:val="10"/>
      <w:marBottom w:val="10"/>
      <w:divBdr>
        <w:top w:val="none" w:sz="0" w:space="0" w:color="auto"/>
        <w:left w:val="none" w:sz="0" w:space="0" w:color="auto"/>
        <w:bottom w:val="none" w:sz="0" w:space="0" w:color="auto"/>
        <w:right w:val="none" w:sz="0" w:space="0" w:color="auto"/>
      </w:divBdr>
    </w:div>
    <w:div w:id="817696122">
      <w:marLeft w:val="0"/>
      <w:marRight w:val="0"/>
      <w:marTop w:val="10"/>
      <w:marBottom w:val="10"/>
      <w:divBdr>
        <w:top w:val="none" w:sz="0" w:space="0" w:color="auto"/>
        <w:left w:val="none" w:sz="0" w:space="0" w:color="auto"/>
        <w:bottom w:val="none" w:sz="0" w:space="0" w:color="auto"/>
        <w:right w:val="none" w:sz="0" w:space="0" w:color="auto"/>
      </w:divBdr>
    </w:div>
    <w:div w:id="857963431">
      <w:marLeft w:val="0"/>
      <w:marRight w:val="0"/>
      <w:marTop w:val="10"/>
      <w:marBottom w:val="10"/>
      <w:divBdr>
        <w:top w:val="none" w:sz="0" w:space="0" w:color="auto"/>
        <w:left w:val="none" w:sz="0" w:space="0" w:color="auto"/>
        <w:bottom w:val="none" w:sz="0" w:space="0" w:color="auto"/>
        <w:right w:val="none" w:sz="0" w:space="0" w:color="auto"/>
      </w:divBdr>
    </w:div>
    <w:div w:id="863056138">
      <w:marLeft w:val="0"/>
      <w:marRight w:val="0"/>
      <w:marTop w:val="10"/>
      <w:marBottom w:val="10"/>
      <w:divBdr>
        <w:top w:val="none" w:sz="0" w:space="0" w:color="auto"/>
        <w:left w:val="none" w:sz="0" w:space="0" w:color="auto"/>
        <w:bottom w:val="none" w:sz="0" w:space="0" w:color="auto"/>
        <w:right w:val="none" w:sz="0" w:space="0" w:color="auto"/>
      </w:divBdr>
    </w:div>
    <w:div w:id="906303842">
      <w:marLeft w:val="0"/>
      <w:marRight w:val="0"/>
      <w:marTop w:val="10"/>
      <w:marBottom w:val="10"/>
      <w:divBdr>
        <w:top w:val="none" w:sz="0" w:space="0" w:color="auto"/>
        <w:left w:val="none" w:sz="0" w:space="0" w:color="auto"/>
        <w:bottom w:val="none" w:sz="0" w:space="0" w:color="auto"/>
        <w:right w:val="none" w:sz="0" w:space="0" w:color="auto"/>
      </w:divBdr>
    </w:div>
    <w:div w:id="920601518">
      <w:marLeft w:val="0"/>
      <w:marRight w:val="0"/>
      <w:marTop w:val="10"/>
      <w:marBottom w:val="10"/>
      <w:divBdr>
        <w:top w:val="none" w:sz="0" w:space="0" w:color="auto"/>
        <w:left w:val="none" w:sz="0" w:space="0" w:color="auto"/>
        <w:bottom w:val="none" w:sz="0" w:space="0" w:color="auto"/>
        <w:right w:val="none" w:sz="0" w:space="0" w:color="auto"/>
      </w:divBdr>
    </w:div>
    <w:div w:id="927075790">
      <w:marLeft w:val="0"/>
      <w:marRight w:val="0"/>
      <w:marTop w:val="10"/>
      <w:marBottom w:val="10"/>
      <w:divBdr>
        <w:top w:val="none" w:sz="0" w:space="0" w:color="auto"/>
        <w:left w:val="none" w:sz="0" w:space="0" w:color="auto"/>
        <w:bottom w:val="none" w:sz="0" w:space="0" w:color="auto"/>
        <w:right w:val="none" w:sz="0" w:space="0" w:color="auto"/>
      </w:divBdr>
    </w:div>
    <w:div w:id="991524980">
      <w:marLeft w:val="0"/>
      <w:marRight w:val="0"/>
      <w:marTop w:val="10"/>
      <w:marBottom w:val="10"/>
      <w:divBdr>
        <w:top w:val="none" w:sz="0" w:space="0" w:color="auto"/>
        <w:left w:val="none" w:sz="0" w:space="0" w:color="auto"/>
        <w:bottom w:val="none" w:sz="0" w:space="0" w:color="auto"/>
        <w:right w:val="none" w:sz="0" w:space="0" w:color="auto"/>
      </w:divBdr>
    </w:div>
    <w:div w:id="1113138296">
      <w:marLeft w:val="0"/>
      <w:marRight w:val="0"/>
      <w:marTop w:val="10"/>
      <w:marBottom w:val="10"/>
      <w:divBdr>
        <w:top w:val="none" w:sz="0" w:space="0" w:color="auto"/>
        <w:left w:val="none" w:sz="0" w:space="0" w:color="auto"/>
        <w:bottom w:val="none" w:sz="0" w:space="0" w:color="auto"/>
        <w:right w:val="none" w:sz="0" w:space="0" w:color="auto"/>
      </w:divBdr>
    </w:div>
    <w:div w:id="1147043001">
      <w:marLeft w:val="0"/>
      <w:marRight w:val="0"/>
      <w:marTop w:val="10"/>
      <w:marBottom w:val="10"/>
      <w:divBdr>
        <w:top w:val="none" w:sz="0" w:space="0" w:color="auto"/>
        <w:left w:val="none" w:sz="0" w:space="0" w:color="auto"/>
        <w:bottom w:val="none" w:sz="0" w:space="0" w:color="auto"/>
        <w:right w:val="none" w:sz="0" w:space="0" w:color="auto"/>
      </w:divBdr>
    </w:div>
    <w:div w:id="1171679847">
      <w:marLeft w:val="0"/>
      <w:marRight w:val="0"/>
      <w:marTop w:val="10"/>
      <w:marBottom w:val="10"/>
      <w:divBdr>
        <w:top w:val="none" w:sz="0" w:space="0" w:color="auto"/>
        <w:left w:val="none" w:sz="0" w:space="0" w:color="auto"/>
        <w:bottom w:val="none" w:sz="0" w:space="0" w:color="auto"/>
        <w:right w:val="none" w:sz="0" w:space="0" w:color="auto"/>
      </w:divBdr>
    </w:div>
    <w:div w:id="1178884405">
      <w:marLeft w:val="0"/>
      <w:marRight w:val="0"/>
      <w:marTop w:val="10"/>
      <w:marBottom w:val="10"/>
      <w:divBdr>
        <w:top w:val="none" w:sz="0" w:space="0" w:color="auto"/>
        <w:left w:val="none" w:sz="0" w:space="0" w:color="auto"/>
        <w:bottom w:val="none" w:sz="0" w:space="0" w:color="auto"/>
        <w:right w:val="none" w:sz="0" w:space="0" w:color="auto"/>
      </w:divBdr>
    </w:div>
    <w:div w:id="1186023265">
      <w:marLeft w:val="0"/>
      <w:marRight w:val="0"/>
      <w:marTop w:val="10"/>
      <w:marBottom w:val="10"/>
      <w:divBdr>
        <w:top w:val="none" w:sz="0" w:space="0" w:color="auto"/>
        <w:left w:val="none" w:sz="0" w:space="0" w:color="auto"/>
        <w:bottom w:val="none" w:sz="0" w:space="0" w:color="auto"/>
        <w:right w:val="none" w:sz="0" w:space="0" w:color="auto"/>
      </w:divBdr>
    </w:div>
    <w:div w:id="1196886336">
      <w:marLeft w:val="0"/>
      <w:marRight w:val="0"/>
      <w:marTop w:val="10"/>
      <w:marBottom w:val="10"/>
      <w:divBdr>
        <w:top w:val="none" w:sz="0" w:space="0" w:color="auto"/>
        <w:left w:val="none" w:sz="0" w:space="0" w:color="auto"/>
        <w:bottom w:val="none" w:sz="0" w:space="0" w:color="auto"/>
        <w:right w:val="none" w:sz="0" w:space="0" w:color="auto"/>
      </w:divBdr>
    </w:div>
    <w:div w:id="1290479930">
      <w:marLeft w:val="0"/>
      <w:marRight w:val="0"/>
      <w:marTop w:val="10"/>
      <w:marBottom w:val="10"/>
      <w:divBdr>
        <w:top w:val="none" w:sz="0" w:space="0" w:color="auto"/>
        <w:left w:val="none" w:sz="0" w:space="0" w:color="auto"/>
        <w:bottom w:val="none" w:sz="0" w:space="0" w:color="auto"/>
        <w:right w:val="none" w:sz="0" w:space="0" w:color="auto"/>
      </w:divBdr>
    </w:div>
    <w:div w:id="1314523780">
      <w:marLeft w:val="0"/>
      <w:marRight w:val="720"/>
      <w:marTop w:val="10"/>
      <w:marBottom w:val="10"/>
      <w:divBdr>
        <w:top w:val="none" w:sz="0" w:space="0" w:color="auto"/>
        <w:left w:val="none" w:sz="0" w:space="0" w:color="auto"/>
        <w:bottom w:val="none" w:sz="0" w:space="0" w:color="auto"/>
        <w:right w:val="none" w:sz="0" w:space="0" w:color="auto"/>
      </w:divBdr>
    </w:div>
    <w:div w:id="1336760908">
      <w:marLeft w:val="0"/>
      <w:marRight w:val="0"/>
      <w:marTop w:val="10"/>
      <w:marBottom w:val="10"/>
      <w:divBdr>
        <w:top w:val="none" w:sz="0" w:space="0" w:color="auto"/>
        <w:left w:val="none" w:sz="0" w:space="0" w:color="auto"/>
        <w:bottom w:val="none" w:sz="0" w:space="0" w:color="auto"/>
        <w:right w:val="none" w:sz="0" w:space="0" w:color="auto"/>
      </w:divBdr>
    </w:div>
    <w:div w:id="1368528120">
      <w:marLeft w:val="0"/>
      <w:marRight w:val="0"/>
      <w:marTop w:val="10"/>
      <w:marBottom w:val="10"/>
      <w:divBdr>
        <w:top w:val="none" w:sz="0" w:space="0" w:color="auto"/>
        <w:left w:val="none" w:sz="0" w:space="0" w:color="auto"/>
        <w:bottom w:val="none" w:sz="0" w:space="0" w:color="auto"/>
        <w:right w:val="none" w:sz="0" w:space="0" w:color="auto"/>
      </w:divBdr>
    </w:div>
    <w:div w:id="1399093448">
      <w:marLeft w:val="0"/>
      <w:marRight w:val="0"/>
      <w:marTop w:val="10"/>
      <w:marBottom w:val="10"/>
      <w:divBdr>
        <w:top w:val="none" w:sz="0" w:space="0" w:color="auto"/>
        <w:left w:val="none" w:sz="0" w:space="0" w:color="auto"/>
        <w:bottom w:val="none" w:sz="0" w:space="0" w:color="auto"/>
        <w:right w:val="none" w:sz="0" w:space="0" w:color="auto"/>
      </w:divBdr>
    </w:div>
    <w:div w:id="1411150290">
      <w:marLeft w:val="0"/>
      <w:marRight w:val="0"/>
      <w:marTop w:val="10"/>
      <w:marBottom w:val="10"/>
      <w:divBdr>
        <w:top w:val="none" w:sz="0" w:space="0" w:color="auto"/>
        <w:left w:val="none" w:sz="0" w:space="0" w:color="auto"/>
        <w:bottom w:val="none" w:sz="0" w:space="0" w:color="auto"/>
        <w:right w:val="none" w:sz="0" w:space="0" w:color="auto"/>
      </w:divBdr>
    </w:div>
    <w:div w:id="1435399006">
      <w:marLeft w:val="0"/>
      <w:marRight w:val="0"/>
      <w:marTop w:val="10"/>
      <w:marBottom w:val="10"/>
      <w:divBdr>
        <w:top w:val="none" w:sz="0" w:space="0" w:color="auto"/>
        <w:left w:val="none" w:sz="0" w:space="0" w:color="auto"/>
        <w:bottom w:val="none" w:sz="0" w:space="0" w:color="auto"/>
        <w:right w:val="none" w:sz="0" w:space="0" w:color="auto"/>
      </w:divBdr>
    </w:div>
    <w:div w:id="1464034658">
      <w:marLeft w:val="0"/>
      <w:marRight w:val="720"/>
      <w:marTop w:val="10"/>
      <w:marBottom w:val="10"/>
      <w:divBdr>
        <w:top w:val="none" w:sz="0" w:space="0" w:color="auto"/>
        <w:left w:val="none" w:sz="0" w:space="0" w:color="auto"/>
        <w:bottom w:val="none" w:sz="0" w:space="0" w:color="auto"/>
        <w:right w:val="none" w:sz="0" w:space="0" w:color="auto"/>
      </w:divBdr>
    </w:div>
    <w:div w:id="1553032013">
      <w:marLeft w:val="0"/>
      <w:marRight w:val="0"/>
      <w:marTop w:val="10"/>
      <w:marBottom w:val="10"/>
      <w:divBdr>
        <w:top w:val="none" w:sz="0" w:space="0" w:color="auto"/>
        <w:left w:val="none" w:sz="0" w:space="0" w:color="auto"/>
        <w:bottom w:val="none" w:sz="0" w:space="0" w:color="auto"/>
        <w:right w:val="none" w:sz="0" w:space="0" w:color="auto"/>
      </w:divBdr>
    </w:div>
    <w:div w:id="1563559550">
      <w:marLeft w:val="0"/>
      <w:marRight w:val="0"/>
      <w:marTop w:val="10"/>
      <w:marBottom w:val="10"/>
      <w:divBdr>
        <w:top w:val="none" w:sz="0" w:space="0" w:color="auto"/>
        <w:left w:val="none" w:sz="0" w:space="0" w:color="auto"/>
        <w:bottom w:val="none" w:sz="0" w:space="0" w:color="auto"/>
        <w:right w:val="none" w:sz="0" w:space="0" w:color="auto"/>
      </w:divBdr>
    </w:div>
    <w:div w:id="1573268507">
      <w:marLeft w:val="0"/>
      <w:marRight w:val="720"/>
      <w:marTop w:val="10"/>
      <w:marBottom w:val="10"/>
      <w:divBdr>
        <w:top w:val="none" w:sz="0" w:space="0" w:color="auto"/>
        <w:left w:val="none" w:sz="0" w:space="0" w:color="auto"/>
        <w:bottom w:val="none" w:sz="0" w:space="0" w:color="auto"/>
        <w:right w:val="none" w:sz="0" w:space="0" w:color="auto"/>
      </w:divBdr>
    </w:div>
    <w:div w:id="1708097099">
      <w:marLeft w:val="0"/>
      <w:marRight w:val="0"/>
      <w:marTop w:val="10"/>
      <w:marBottom w:val="10"/>
      <w:divBdr>
        <w:top w:val="none" w:sz="0" w:space="0" w:color="auto"/>
        <w:left w:val="none" w:sz="0" w:space="0" w:color="auto"/>
        <w:bottom w:val="none" w:sz="0" w:space="0" w:color="auto"/>
        <w:right w:val="none" w:sz="0" w:space="0" w:color="auto"/>
      </w:divBdr>
    </w:div>
    <w:div w:id="1732920354">
      <w:marLeft w:val="0"/>
      <w:marRight w:val="0"/>
      <w:marTop w:val="10"/>
      <w:marBottom w:val="10"/>
      <w:divBdr>
        <w:top w:val="none" w:sz="0" w:space="0" w:color="auto"/>
        <w:left w:val="none" w:sz="0" w:space="0" w:color="auto"/>
        <w:bottom w:val="none" w:sz="0" w:space="0" w:color="auto"/>
        <w:right w:val="none" w:sz="0" w:space="0" w:color="auto"/>
      </w:divBdr>
    </w:div>
    <w:div w:id="1772622668">
      <w:marLeft w:val="0"/>
      <w:marRight w:val="0"/>
      <w:marTop w:val="10"/>
      <w:marBottom w:val="10"/>
      <w:divBdr>
        <w:top w:val="none" w:sz="0" w:space="0" w:color="auto"/>
        <w:left w:val="none" w:sz="0" w:space="0" w:color="auto"/>
        <w:bottom w:val="none" w:sz="0" w:space="0" w:color="auto"/>
        <w:right w:val="none" w:sz="0" w:space="0" w:color="auto"/>
      </w:divBdr>
    </w:div>
    <w:div w:id="1835993669">
      <w:marLeft w:val="0"/>
      <w:marRight w:val="0"/>
      <w:marTop w:val="10"/>
      <w:marBottom w:val="10"/>
      <w:divBdr>
        <w:top w:val="none" w:sz="0" w:space="0" w:color="auto"/>
        <w:left w:val="none" w:sz="0" w:space="0" w:color="auto"/>
        <w:bottom w:val="none" w:sz="0" w:space="0" w:color="auto"/>
        <w:right w:val="none" w:sz="0" w:space="0" w:color="auto"/>
      </w:divBdr>
    </w:div>
    <w:div w:id="1853061033">
      <w:marLeft w:val="0"/>
      <w:marRight w:val="0"/>
      <w:marTop w:val="10"/>
      <w:marBottom w:val="10"/>
      <w:divBdr>
        <w:top w:val="none" w:sz="0" w:space="0" w:color="auto"/>
        <w:left w:val="none" w:sz="0" w:space="0" w:color="auto"/>
        <w:bottom w:val="none" w:sz="0" w:space="0" w:color="auto"/>
        <w:right w:val="none" w:sz="0" w:space="0" w:color="auto"/>
      </w:divBdr>
    </w:div>
    <w:div w:id="1858425416">
      <w:marLeft w:val="0"/>
      <w:marRight w:val="0"/>
      <w:marTop w:val="10"/>
      <w:marBottom w:val="10"/>
      <w:divBdr>
        <w:top w:val="none" w:sz="0" w:space="0" w:color="auto"/>
        <w:left w:val="none" w:sz="0" w:space="0" w:color="auto"/>
        <w:bottom w:val="none" w:sz="0" w:space="0" w:color="auto"/>
        <w:right w:val="none" w:sz="0" w:space="0" w:color="auto"/>
      </w:divBdr>
    </w:div>
    <w:div w:id="1869682244">
      <w:marLeft w:val="0"/>
      <w:marRight w:val="0"/>
      <w:marTop w:val="10"/>
      <w:marBottom w:val="10"/>
      <w:divBdr>
        <w:top w:val="none" w:sz="0" w:space="0" w:color="auto"/>
        <w:left w:val="none" w:sz="0" w:space="0" w:color="auto"/>
        <w:bottom w:val="none" w:sz="0" w:space="0" w:color="auto"/>
        <w:right w:val="none" w:sz="0" w:space="0" w:color="auto"/>
      </w:divBdr>
    </w:div>
    <w:div w:id="1891532440">
      <w:marLeft w:val="0"/>
      <w:marRight w:val="0"/>
      <w:marTop w:val="10"/>
      <w:marBottom w:val="10"/>
      <w:divBdr>
        <w:top w:val="none" w:sz="0" w:space="0" w:color="auto"/>
        <w:left w:val="none" w:sz="0" w:space="0" w:color="auto"/>
        <w:bottom w:val="none" w:sz="0" w:space="0" w:color="auto"/>
        <w:right w:val="none" w:sz="0" w:space="0" w:color="auto"/>
      </w:divBdr>
    </w:div>
    <w:div w:id="1894273388">
      <w:marLeft w:val="0"/>
      <w:marRight w:val="0"/>
      <w:marTop w:val="10"/>
      <w:marBottom w:val="10"/>
      <w:divBdr>
        <w:top w:val="none" w:sz="0" w:space="0" w:color="auto"/>
        <w:left w:val="none" w:sz="0" w:space="0" w:color="auto"/>
        <w:bottom w:val="none" w:sz="0" w:space="0" w:color="auto"/>
        <w:right w:val="none" w:sz="0" w:space="0" w:color="auto"/>
      </w:divBdr>
    </w:div>
    <w:div w:id="1895500925">
      <w:marLeft w:val="0"/>
      <w:marRight w:val="0"/>
      <w:marTop w:val="10"/>
      <w:marBottom w:val="10"/>
      <w:divBdr>
        <w:top w:val="none" w:sz="0" w:space="0" w:color="auto"/>
        <w:left w:val="none" w:sz="0" w:space="0" w:color="auto"/>
        <w:bottom w:val="none" w:sz="0" w:space="0" w:color="auto"/>
        <w:right w:val="none" w:sz="0" w:space="0" w:color="auto"/>
      </w:divBdr>
    </w:div>
    <w:div w:id="1935939175">
      <w:marLeft w:val="0"/>
      <w:marRight w:val="0"/>
      <w:marTop w:val="10"/>
      <w:marBottom w:val="10"/>
      <w:divBdr>
        <w:top w:val="none" w:sz="0" w:space="0" w:color="auto"/>
        <w:left w:val="none" w:sz="0" w:space="0" w:color="auto"/>
        <w:bottom w:val="none" w:sz="0" w:space="0" w:color="auto"/>
        <w:right w:val="none" w:sz="0" w:space="0" w:color="auto"/>
      </w:divBdr>
    </w:div>
    <w:div w:id="1938561326">
      <w:marLeft w:val="0"/>
      <w:marRight w:val="0"/>
      <w:marTop w:val="10"/>
      <w:marBottom w:val="10"/>
      <w:divBdr>
        <w:top w:val="none" w:sz="0" w:space="0" w:color="auto"/>
        <w:left w:val="none" w:sz="0" w:space="0" w:color="auto"/>
        <w:bottom w:val="none" w:sz="0" w:space="0" w:color="auto"/>
        <w:right w:val="none" w:sz="0" w:space="0" w:color="auto"/>
      </w:divBdr>
    </w:div>
    <w:div w:id="1985815221">
      <w:marLeft w:val="0"/>
      <w:marRight w:val="0"/>
      <w:marTop w:val="10"/>
      <w:marBottom w:val="10"/>
      <w:divBdr>
        <w:top w:val="none" w:sz="0" w:space="0" w:color="auto"/>
        <w:left w:val="none" w:sz="0" w:space="0" w:color="auto"/>
        <w:bottom w:val="none" w:sz="0" w:space="0" w:color="auto"/>
        <w:right w:val="none" w:sz="0" w:space="0" w:color="auto"/>
      </w:divBdr>
    </w:div>
    <w:div w:id="2032098877">
      <w:marLeft w:val="0"/>
      <w:marRight w:val="0"/>
      <w:marTop w:val="10"/>
      <w:marBottom w:val="10"/>
      <w:divBdr>
        <w:top w:val="none" w:sz="0" w:space="0" w:color="auto"/>
        <w:left w:val="none" w:sz="0" w:space="0" w:color="auto"/>
        <w:bottom w:val="none" w:sz="0" w:space="0" w:color="auto"/>
        <w:right w:val="none" w:sz="0" w:space="0" w:color="auto"/>
      </w:divBdr>
    </w:div>
    <w:div w:id="21327432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2025-04-30T05:52:00Z</dcterms:created>
  <dcterms:modified xsi:type="dcterms:W3CDTF">2025-04-30T05:52:00Z</dcterms:modified>
</cp:coreProperties>
</file>