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86BB" w14:textId="77777777" w:rsidR="002B1920" w:rsidRDefault="002B1920">
      <w:pPr>
        <w:spacing w:line="500" w:lineRule="atLeast"/>
        <w:jc w:val="center"/>
        <w:divId w:val="275449799"/>
        <w:rPr>
          <w:rFonts w:ascii="黑体" w:eastAsia="黑体" w:hAnsi="黑体"/>
          <w:sz w:val="36"/>
          <w:szCs w:val="36"/>
        </w:rPr>
      </w:pPr>
      <w:r>
        <w:rPr>
          <w:rFonts w:ascii="黑体" w:eastAsia="黑体" w:hAnsi="黑体" w:hint="eastAsia"/>
          <w:sz w:val="36"/>
          <w:szCs w:val="36"/>
        </w:rPr>
        <w:t>广东省中山市中级人民法院</w:t>
      </w:r>
    </w:p>
    <w:p w14:paraId="7D649EAA" w14:textId="77777777" w:rsidR="002B1920" w:rsidRDefault="002B1920">
      <w:pPr>
        <w:spacing w:line="500" w:lineRule="atLeast"/>
        <w:jc w:val="center"/>
        <w:divId w:val="15790961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27E98E" w14:textId="77777777" w:rsidR="002B1920" w:rsidRDefault="002B1920">
      <w:pPr>
        <w:spacing w:line="500" w:lineRule="atLeast"/>
        <w:jc w:val="right"/>
        <w:divId w:val="24249738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20</w:t>
      </w:r>
      <w:r>
        <w:rPr>
          <w:rFonts w:hint="eastAsia"/>
          <w:sz w:val="30"/>
          <w:szCs w:val="30"/>
        </w:rPr>
        <w:t>号</w:t>
      </w:r>
    </w:p>
    <w:p w14:paraId="4E37A18F" w14:textId="77777777" w:rsidR="002B1920" w:rsidRDefault="002B1920">
      <w:pPr>
        <w:spacing w:line="500" w:lineRule="atLeast"/>
        <w:ind w:firstLine="600"/>
        <w:divId w:val="1255896367"/>
        <w:rPr>
          <w:rFonts w:hint="eastAsia"/>
          <w:sz w:val="30"/>
          <w:szCs w:val="30"/>
        </w:rPr>
      </w:pPr>
      <w:r>
        <w:rPr>
          <w:rFonts w:hint="eastAsia"/>
          <w:sz w:val="30"/>
          <w:szCs w:val="30"/>
        </w:rPr>
        <w:t>公诉机关广东省中山市人民检察院。</w:t>
      </w:r>
    </w:p>
    <w:p w14:paraId="473DD4E6" w14:textId="77777777" w:rsidR="002B1920" w:rsidRDefault="002B1920">
      <w:pPr>
        <w:spacing w:line="500" w:lineRule="atLeast"/>
        <w:ind w:firstLine="600"/>
        <w:divId w:val="967273675"/>
        <w:rPr>
          <w:rFonts w:hint="eastAsia"/>
          <w:sz w:val="30"/>
          <w:szCs w:val="30"/>
        </w:rPr>
      </w:pPr>
      <w:r>
        <w:rPr>
          <w:rFonts w:hint="eastAsia"/>
          <w:sz w:val="30"/>
          <w:szCs w:val="30"/>
        </w:rPr>
        <w:t>被告人彭某某，男，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日出生，汉族，大学文化，户籍所在地广东省佛山市禅城区，原广东源浩律师事务所律师。因本案于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日被逮捕，现押于中山市看守所。</w:t>
      </w:r>
    </w:p>
    <w:p w14:paraId="2A1D4F40" w14:textId="77777777" w:rsidR="002B1920" w:rsidRDefault="002B1920">
      <w:pPr>
        <w:spacing w:line="500" w:lineRule="atLeast"/>
        <w:ind w:firstLine="600"/>
        <w:divId w:val="1667318647"/>
        <w:rPr>
          <w:rFonts w:hint="eastAsia"/>
          <w:sz w:val="30"/>
          <w:szCs w:val="30"/>
        </w:rPr>
      </w:pPr>
      <w:r>
        <w:rPr>
          <w:rFonts w:hint="eastAsia"/>
          <w:sz w:val="30"/>
          <w:szCs w:val="30"/>
        </w:rPr>
        <w:t>辩护人黄烈，广东千里行律师事务所律师。</w:t>
      </w:r>
    </w:p>
    <w:p w14:paraId="41761FF8" w14:textId="77777777" w:rsidR="002B1920" w:rsidRDefault="002B1920">
      <w:pPr>
        <w:spacing w:line="500" w:lineRule="atLeast"/>
        <w:ind w:firstLine="600"/>
        <w:divId w:val="1455828329"/>
        <w:rPr>
          <w:rFonts w:hint="eastAsia"/>
          <w:sz w:val="30"/>
          <w:szCs w:val="30"/>
        </w:rPr>
      </w:pPr>
      <w:r>
        <w:rPr>
          <w:rFonts w:hint="eastAsia"/>
          <w:sz w:val="30"/>
          <w:szCs w:val="30"/>
        </w:rPr>
        <w:t>中山市人民检察院以中检诉刑诉（</w:t>
      </w:r>
      <w:r>
        <w:rPr>
          <w:rFonts w:hint="eastAsia"/>
          <w:sz w:val="30"/>
          <w:szCs w:val="30"/>
        </w:rPr>
        <w:t>2016</w:t>
      </w:r>
      <w:r>
        <w:rPr>
          <w:rFonts w:hint="eastAsia"/>
          <w:sz w:val="30"/>
          <w:szCs w:val="30"/>
        </w:rPr>
        <w:t>）</w:t>
      </w:r>
      <w:r>
        <w:rPr>
          <w:rFonts w:hint="eastAsia"/>
          <w:sz w:val="30"/>
          <w:szCs w:val="30"/>
        </w:rPr>
        <w:t>3</w:t>
      </w:r>
      <w:r>
        <w:rPr>
          <w:rFonts w:hint="eastAsia"/>
          <w:sz w:val="30"/>
          <w:szCs w:val="30"/>
        </w:rPr>
        <w:t>号起诉书指控被告人彭某某犯行贿罪，于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日向本院提起公诉。本院审查后，依法组成合议庭，公开开庭审理了本案。中山市人民检察院指派检察员杜国猛出庭支持公诉，被告人彭某某及其辩护人黄烈到庭参加诉讼。现已审理终结。</w:t>
      </w:r>
    </w:p>
    <w:p w14:paraId="6BB53F23" w14:textId="77777777" w:rsidR="002B1920" w:rsidRDefault="002B1920">
      <w:pPr>
        <w:spacing w:line="500" w:lineRule="atLeast"/>
        <w:divId w:val="886723715"/>
        <w:rPr>
          <w:rFonts w:hint="eastAsia"/>
          <w:sz w:val="30"/>
          <w:szCs w:val="30"/>
        </w:rPr>
      </w:pPr>
      <w:r>
        <w:rPr>
          <w:rFonts w:hint="eastAsia"/>
          <w:sz w:val="30"/>
          <w:szCs w:val="30"/>
        </w:rPr>
        <w:t>中山市人民检察院指控：</w:t>
      </w:r>
    </w:p>
    <w:p w14:paraId="23441DF3" w14:textId="77777777" w:rsidR="002B1920" w:rsidRDefault="002B1920">
      <w:pPr>
        <w:spacing w:line="500" w:lineRule="atLeast"/>
        <w:ind w:firstLine="600"/>
        <w:divId w:val="891313127"/>
        <w:rPr>
          <w:rFonts w:hint="eastAsia"/>
          <w:sz w:val="30"/>
          <w:szCs w:val="30"/>
        </w:rPr>
      </w:pPr>
      <w:r>
        <w:rPr>
          <w:rFonts w:hint="eastAsia"/>
          <w:sz w:val="30"/>
          <w:szCs w:val="30"/>
        </w:rPr>
        <w:t>一、</w:t>
      </w:r>
      <w:r>
        <w:rPr>
          <w:rFonts w:hint="eastAsia"/>
          <w:sz w:val="30"/>
          <w:szCs w:val="30"/>
        </w:rPr>
        <w:t>2003</w:t>
      </w:r>
      <w:r>
        <w:rPr>
          <w:rFonts w:hint="eastAsia"/>
          <w:sz w:val="30"/>
          <w:szCs w:val="30"/>
        </w:rPr>
        <w:t>年下半年，被告人彭某某通过时任佛山市高明区人民法院院长何某某介绍，低价购得该法院执行局正在执行的债权包，后顺利获得上述债权的执行款人民币</w:t>
      </w:r>
      <w:r>
        <w:rPr>
          <w:rFonts w:hint="eastAsia"/>
          <w:sz w:val="30"/>
          <w:szCs w:val="30"/>
        </w:rPr>
        <w:t>270</w:t>
      </w:r>
      <w:r>
        <w:rPr>
          <w:rFonts w:hint="eastAsia"/>
          <w:sz w:val="30"/>
          <w:szCs w:val="30"/>
        </w:rPr>
        <w:t>万元。</w:t>
      </w:r>
      <w:r>
        <w:rPr>
          <w:rFonts w:hint="eastAsia"/>
          <w:sz w:val="30"/>
          <w:szCs w:val="30"/>
        </w:rPr>
        <w:t>2004</w:t>
      </w:r>
      <w:r>
        <w:rPr>
          <w:rFonts w:hint="eastAsia"/>
          <w:sz w:val="30"/>
          <w:szCs w:val="30"/>
        </w:rPr>
        <w:t>年上半年，被告人彭某某为感谢何某某的帮助，在佛山市禅城区何某某的家门口贿送给何某某人民币</w:t>
      </w:r>
      <w:r>
        <w:rPr>
          <w:rFonts w:hint="eastAsia"/>
          <w:sz w:val="30"/>
          <w:szCs w:val="30"/>
        </w:rPr>
        <w:t>20</w:t>
      </w:r>
      <w:r>
        <w:rPr>
          <w:rFonts w:hint="eastAsia"/>
          <w:sz w:val="30"/>
          <w:szCs w:val="30"/>
        </w:rPr>
        <w:t>万元。</w:t>
      </w:r>
    </w:p>
    <w:p w14:paraId="073DAD0D" w14:textId="77777777" w:rsidR="002B1920" w:rsidRDefault="002B1920">
      <w:pPr>
        <w:spacing w:line="500" w:lineRule="atLeast"/>
        <w:ind w:firstLine="600"/>
        <w:divId w:val="1607884553"/>
        <w:rPr>
          <w:rFonts w:hint="eastAsia"/>
          <w:sz w:val="30"/>
          <w:szCs w:val="30"/>
        </w:rPr>
      </w:pPr>
      <w:r>
        <w:rPr>
          <w:rFonts w:hint="eastAsia"/>
          <w:sz w:val="30"/>
          <w:szCs w:val="30"/>
        </w:rPr>
        <w:t>二、</w:t>
      </w:r>
      <w:r>
        <w:rPr>
          <w:rFonts w:hint="eastAsia"/>
          <w:sz w:val="30"/>
          <w:szCs w:val="30"/>
        </w:rPr>
        <w:t>2010</w:t>
      </w:r>
      <w:r>
        <w:rPr>
          <w:rFonts w:hint="eastAsia"/>
          <w:sz w:val="30"/>
          <w:szCs w:val="30"/>
        </w:rPr>
        <w:t>年，佛山市顺德区北滘镇莘村村股份合作社诉佛山市顺德区花卉博览园有限公司及梁某甲农业承包合同纠纷一案在佛山市顺德区人民法院审理期间，顺德花卉博览园有限公司债权人梁某乙、陈某某等人为使该案件尽快结案及原告胜诉，以</w:t>
      </w:r>
      <w:r>
        <w:rPr>
          <w:rFonts w:hint="eastAsia"/>
          <w:sz w:val="30"/>
          <w:szCs w:val="30"/>
        </w:rPr>
        <w:t>500</w:t>
      </w:r>
      <w:r>
        <w:rPr>
          <w:rFonts w:hint="eastAsia"/>
          <w:sz w:val="30"/>
          <w:szCs w:val="30"/>
        </w:rPr>
        <w:t>万元报酬找被告人彭某某帮忙，彭某某向时任该法院院长的何某某提出前述请求，并于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月在佛山市禅城区何某某的家门口贿送给何某某人民币</w:t>
      </w:r>
      <w:r>
        <w:rPr>
          <w:rFonts w:hint="eastAsia"/>
          <w:sz w:val="30"/>
          <w:szCs w:val="30"/>
        </w:rPr>
        <w:t>100</w:t>
      </w:r>
      <w:r>
        <w:rPr>
          <w:rFonts w:hint="eastAsia"/>
          <w:sz w:val="30"/>
          <w:szCs w:val="30"/>
        </w:rPr>
        <w:t>万元。</w:t>
      </w:r>
    </w:p>
    <w:p w14:paraId="642480EB" w14:textId="77777777" w:rsidR="002B1920" w:rsidRDefault="002B1920">
      <w:pPr>
        <w:spacing w:line="500" w:lineRule="atLeast"/>
        <w:ind w:firstLine="600"/>
        <w:divId w:val="196087173"/>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日，佛山市纪委约谈被告人彭某某时，其主动交待向何某某行贿人民币</w:t>
      </w:r>
      <w:r>
        <w:rPr>
          <w:rFonts w:hint="eastAsia"/>
          <w:sz w:val="30"/>
          <w:szCs w:val="30"/>
        </w:rPr>
        <w:t>100</w:t>
      </w:r>
      <w:r>
        <w:rPr>
          <w:rFonts w:hint="eastAsia"/>
          <w:sz w:val="30"/>
          <w:szCs w:val="30"/>
        </w:rPr>
        <w:t>万元的犯罪事实。</w:t>
      </w:r>
    </w:p>
    <w:p w14:paraId="6772B639" w14:textId="77777777" w:rsidR="002B1920" w:rsidRDefault="002B1920">
      <w:pPr>
        <w:spacing w:line="500" w:lineRule="atLeast"/>
        <w:ind w:firstLine="600"/>
        <w:divId w:val="1126006393"/>
        <w:rPr>
          <w:rFonts w:hint="eastAsia"/>
          <w:sz w:val="30"/>
          <w:szCs w:val="30"/>
        </w:rPr>
      </w:pPr>
      <w:r>
        <w:rPr>
          <w:rFonts w:hint="eastAsia"/>
          <w:sz w:val="30"/>
          <w:szCs w:val="30"/>
        </w:rPr>
        <w:t>公诉人当庭宣读或出示了物证、书证、证人证言、被告人供述和辩解、视听资料等证据，以证实所指控的事实。公诉机关据此认为被告人彭某某无视国家法律，为谋取不正当利益，向国家工作人员行贿，情节特别严重，其行为触犯了《中华人民共和国刑法》第三百八十九条第一款、第三百九十条的规定，应当以行贿罪追究其刑事责任。被告人彭某某在被追诉前主动交待行贿行为，可以从轻处罚。</w:t>
      </w:r>
    </w:p>
    <w:p w14:paraId="36C59667" w14:textId="77777777" w:rsidR="002B1920" w:rsidRDefault="002B1920">
      <w:pPr>
        <w:spacing w:line="500" w:lineRule="atLeast"/>
        <w:ind w:firstLine="600"/>
        <w:divId w:val="42950472"/>
        <w:rPr>
          <w:rFonts w:hint="eastAsia"/>
          <w:sz w:val="30"/>
          <w:szCs w:val="30"/>
        </w:rPr>
      </w:pPr>
      <w:r>
        <w:rPr>
          <w:rFonts w:hint="eastAsia"/>
          <w:sz w:val="30"/>
          <w:szCs w:val="30"/>
        </w:rPr>
        <w:t>被告人彭某某对指控的事实没有异议。</w:t>
      </w:r>
    </w:p>
    <w:p w14:paraId="5527C442" w14:textId="77777777" w:rsidR="002B1920" w:rsidRDefault="002B1920">
      <w:pPr>
        <w:spacing w:line="500" w:lineRule="atLeast"/>
        <w:ind w:firstLine="600"/>
        <w:divId w:val="1719626265"/>
        <w:rPr>
          <w:rFonts w:hint="eastAsia"/>
          <w:sz w:val="30"/>
          <w:szCs w:val="30"/>
        </w:rPr>
      </w:pPr>
      <w:r>
        <w:rPr>
          <w:rFonts w:hint="eastAsia"/>
          <w:sz w:val="30"/>
          <w:szCs w:val="30"/>
        </w:rPr>
        <w:t>彭某某的辩护人提出：</w:t>
      </w:r>
      <w:r>
        <w:rPr>
          <w:rFonts w:hint="eastAsia"/>
          <w:sz w:val="30"/>
          <w:szCs w:val="30"/>
        </w:rPr>
        <w:t>1.</w:t>
      </w:r>
      <w:r>
        <w:rPr>
          <w:rFonts w:hint="eastAsia"/>
          <w:sz w:val="30"/>
          <w:szCs w:val="30"/>
        </w:rPr>
        <w:t>彭某某没有谋取不正当利益；</w:t>
      </w:r>
      <w:r>
        <w:rPr>
          <w:rFonts w:hint="eastAsia"/>
          <w:sz w:val="30"/>
          <w:szCs w:val="30"/>
        </w:rPr>
        <w:t>2.</w:t>
      </w:r>
      <w:r>
        <w:rPr>
          <w:rFonts w:hint="eastAsia"/>
          <w:sz w:val="30"/>
          <w:szCs w:val="30"/>
        </w:rPr>
        <w:t>彭某某的行贿行为未导致公私利益遭受损失，主观恶性较小，而追诉前主动交待行贿行为，依法可以减轻处罚，且其患有心脏疾病，不适宜羁押，请求对其适用缓刑。</w:t>
      </w:r>
    </w:p>
    <w:p w14:paraId="71A105D2" w14:textId="77777777" w:rsidR="002B1920" w:rsidRDefault="002B1920">
      <w:pPr>
        <w:spacing w:line="500" w:lineRule="atLeast"/>
        <w:ind w:firstLine="600"/>
        <w:divId w:val="2030374819"/>
        <w:rPr>
          <w:rFonts w:hint="eastAsia"/>
          <w:sz w:val="30"/>
          <w:szCs w:val="30"/>
        </w:rPr>
      </w:pPr>
      <w:r>
        <w:rPr>
          <w:rFonts w:hint="eastAsia"/>
          <w:sz w:val="30"/>
          <w:szCs w:val="30"/>
        </w:rPr>
        <w:t>经审理查明：</w:t>
      </w:r>
    </w:p>
    <w:p w14:paraId="49692E11" w14:textId="77777777" w:rsidR="002B1920" w:rsidRDefault="002B1920">
      <w:pPr>
        <w:spacing w:line="500" w:lineRule="atLeast"/>
        <w:ind w:firstLine="600"/>
        <w:divId w:val="1751661198"/>
        <w:rPr>
          <w:rFonts w:hint="eastAsia"/>
          <w:sz w:val="30"/>
          <w:szCs w:val="30"/>
        </w:rPr>
      </w:pPr>
      <w:r>
        <w:rPr>
          <w:rFonts w:hint="eastAsia"/>
          <w:sz w:val="30"/>
          <w:szCs w:val="30"/>
        </w:rPr>
        <w:t>一、</w:t>
      </w:r>
      <w:r>
        <w:rPr>
          <w:rFonts w:hint="eastAsia"/>
          <w:sz w:val="30"/>
          <w:szCs w:val="30"/>
        </w:rPr>
        <w:t>2003</w:t>
      </w:r>
      <w:r>
        <w:rPr>
          <w:rFonts w:hint="eastAsia"/>
          <w:sz w:val="30"/>
          <w:szCs w:val="30"/>
        </w:rPr>
        <w:t>年下半年，被告人彭某某通过时任佛山市高明区人民法院（以下简称高明法院）院长何某某（另案处理）的介绍，购得该法院执行局正在执行的债权，并在何某某的关照下通过该债权的执行变现获得利益，遂于</w:t>
      </w:r>
      <w:r>
        <w:rPr>
          <w:rFonts w:hint="eastAsia"/>
          <w:sz w:val="30"/>
          <w:szCs w:val="30"/>
        </w:rPr>
        <w:t>2004</w:t>
      </w:r>
      <w:r>
        <w:rPr>
          <w:rFonts w:hint="eastAsia"/>
          <w:sz w:val="30"/>
          <w:szCs w:val="30"/>
        </w:rPr>
        <w:t>年上半年，在佛山市禅城区贿送给何某某人民币</w:t>
      </w:r>
      <w:r>
        <w:rPr>
          <w:rFonts w:hint="eastAsia"/>
          <w:sz w:val="30"/>
          <w:szCs w:val="30"/>
        </w:rPr>
        <w:t>20</w:t>
      </w:r>
      <w:r>
        <w:rPr>
          <w:rFonts w:hint="eastAsia"/>
          <w:sz w:val="30"/>
          <w:szCs w:val="30"/>
        </w:rPr>
        <w:t>万元。</w:t>
      </w:r>
    </w:p>
    <w:p w14:paraId="631927DA" w14:textId="77777777" w:rsidR="002B1920" w:rsidRDefault="002B1920">
      <w:pPr>
        <w:spacing w:line="500" w:lineRule="atLeast"/>
        <w:ind w:firstLine="600"/>
        <w:divId w:val="1803159194"/>
        <w:rPr>
          <w:rFonts w:hint="eastAsia"/>
          <w:sz w:val="30"/>
          <w:szCs w:val="30"/>
        </w:rPr>
      </w:pPr>
      <w:r>
        <w:rPr>
          <w:rFonts w:hint="eastAsia"/>
          <w:sz w:val="30"/>
          <w:szCs w:val="30"/>
        </w:rPr>
        <w:t>上述事实，有公诉机关提交，并经法庭质证、认证的下列证据予以证实：</w:t>
      </w:r>
    </w:p>
    <w:p w14:paraId="571AC2B1" w14:textId="77777777" w:rsidR="002B1920" w:rsidRDefault="002B1920">
      <w:pPr>
        <w:spacing w:line="500" w:lineRule="atLeast"/>
        <w:ind w:firstLine="600"/>
        <w:divId w:val="1400639215"/>
        <w:rPr>
          <w:rFonts w:hint="eastAsia"/>
          <w:sz w:val="30"/>
          <w:szCs w:val="30"/>
        </w:rPr>
      </w:pPr>
      <w:r>
        <w:rPr>
          <w:rFonts w:hint="eastAsia"/>
          <w:sz w:val="30"/>
          <w:szCs w:val="30"/>
        </w:rPr>
        <w:t>1.</w:t>
      </w:r>
      <w:r>
        <w:rPr>
          <w:rFonts w:hint="eastAsia"/>
          <w:sz w:val="30"/>
          <w:szCs w:val="30"/>
        </w:rPr>
        <w:t>高明法院提供的（</w:t>
      </w:r>
      <w:r>
        <w:rPr>
          <w:rFonts w:hint="eastAsia"/>
          <w:sz w:val="30"/>
          <w:szCs w:val="30"/>
        </w:rPr>
        <w:t>1999</w:t>
      </w:r>
      <w:r>
        <w:rPr>
          <w:rFonts w:hint="eastAsia"/>
          <w:sz w:val="30"/>
          <w:szCs w:val="30"/>
        </w:rPr>
        <w:t>）明法执字第</w:t>
      </w:r>
      <w:r>
        <w:rPr>
          <w:rFonts w:hint="eastAsia"/>
          <w:sz w:val="30"/>
          <w:szCs w:val="30"/>
        </w:rPr>
        <w:t>1024</w:t>
      </w:r>
      <w:r>
        <w:rPr>
          <w:rFonts w:hint="eastAsia"/>
          <w:sz w:val="30"/>
          <w:szCs w:val="30"/>
        </w:rPr>
        <w:t>号执行案件材料：该案的申请执行人高明市第三建筑工程公司于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日授权彭某某收取执行债权款项，彭某某自</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日共收取执行款人民币</w:t>
      </w:r>
      <w:r>
        <w:rPr>
          <w:rFonts w:hint="eastAsia"/>
          <w:sz w:val="30"/>
          <w:szCs w:val="30"/>
        </w:rPr>
        <w:t>270</w:t>
      </w:r>
      <w:r>
        <w:rPr>
          <w:rFonts w:hint="eastAsia"/>
          <w:sz w:val="30"/>
          <w:szCs w:val="30"/>
        </w:rPr>
        <w:t>万元。彭某某已对上述材料进行辩认，确认收取执行款的情况。</w:t>
      </w:r>
    </w:p>
    <w:p w14:paraId="38ABDABD" w14:textId="77777777" w:rsidR="002B1920" w:rsidRDefault="002B1920">
      <w:pPr>
        <w:spacing w:line="500" w:lineRule="atLeast"/>
        <w:ind w:firstLine="600"/>
        <w:divId w:val="1792359945"/>
        <w:rPr>
          <w:rFonts w:hint="eastAsia"/>
          <w:sz w:val="30"/>
          <w:szCs w:val="30"/>
        </w:rPr>
      </w:pPr>
      <w:r>
        <w:rPr>
          <w:rFonts w:hint="eastAsia"/>
          <w:sz w:val="30"/>
          <w:szCs w:val="30"/>
        </w:rPr>
        <w:t>2.</w:t>
      </w:r>
      <w:r>
        <w:rPr>
          <w:rFonts w:hint="eastAsia"/>
          <w:sz w:val="30"/>
          <w:szCs w:val="30"/>
        </w:rPr>
        <w:t>证人谢某某的证言：</w:t>
      </w:r>
      <w:r>
        <w:rPr>
          <w:rFonts w:hint="eastAsia"/>
          <w:sz w:val="30"/>
          <w:szCs w:val="30"/>
        </w:rPr>
        <w:t>2003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时任高明法院执行局局长，在承办高明市第三建筑公司申请执行高明建明水泥厂案的过程中，该案的实际债权人谭某某提出由于资金紧张，希望可以尽快收回执行款，我告诉他该案现在是通过出租高明建明水泥厂的物业以收取租金来偿还债务，其债权不可能一次性获得清偿，谭某某表示愿意折价转让债权，让我帮忙推荐购买人。何某某当时刚调任高明法院院长，我知道他与彭某某的关系好，我想讨好他，就告诉他有个债权人想折价转让一个可以全额执行到位的债权，我想介绍彭某某来购买，何某某同意了。我就向彭某某介绍了这个债权的情况，并表示肯定可以赚钱，让他去找债权人商谈。过了一段时间，彭某某受让了上述债权，并请求我在以后执行过程中多关照他，保证能顺利执行到位。其后，我在执行该案的过程中，为了保证彭某某顺利收回债权，向也能在高明建明水泥厂的租金中得到提成的明城镇镇政府施压，让该镇政府同意上述租金多分配给实际债权人彭某某。</w:t>
      </w:r>
    </w:p>
    <w:p w14:paraId="33F367B7" w14:textId="77777777" w:rsidR="002B1920" w:rsidRDefault="002B1920">
      <w:pPr>
        <w:spacing w:line="500" w:lineRule="atLeast"/>
        <w:ind w:firstLine="600"/>
        <w:divId w:val="2114859812"/>
        <w:rPr>
          <w:rFonts w:hint="eastAsia"/>
          <w:sz w:val="30"/>
          <w:szCs w:val="30"/>
        </w:rPr>
      </w:pPr>
      <w:r>
        <w:rPr>
          <w:rFonts w:hint="eastAsia"/>
          <w:sz w:val="30"/>
          <w:szCs w:val="30"/>
        </w:rPr>
        <w:t>3.</w:t>
      </w:r>
      <w:r>
        <w:rPr>
          <w:rFonts w:hint="eastAsia"/>
          <w:sz w:val="30"/>
          <w:szCs w:val="30"/>
        </w:rPr>
        <w:t>受贿人何某某的陈述：我与彭某某是相识多年的好朋友。</w:t>
      </w:r>
      <w:r>
        <w:rPr>
          <w:rFonts w:hint="eastAsia"/>
          <w:sz w:val="30"/>
          <w:szCs w:val="30"/>
        </w:rPr>
        <w:t>2003</w:t>
      </w:r>
      <w:r>
        <w:rPr>
          <w:rFonts w:hint="eastAsia"/>
          <w:sz w:val="30"/>
          <w:szCs w:val="30"/>
        </w:rPr>
        <w:t>年，我调任高明法院院长后的一天，时任该院执行局局长的谢某某跟我说，有一个执行案的申请执行人急于变现，想将债权折价转让，该债权是可以全额执行到位的，问我是否有合适的人选介绍去购买，我当时向他推荐了彭某。其后，我把上述情况告诉彭某，并把彭某介绍给谢某。后彭某告诉我已通过谢某的介绍购买了一个债权，但我不清楚具体情况。</w:t>
      </w:r>
      <w:r>
        <w:rPr>
          <w:rFonts w:hint="eastAsia"/>
          <w:sz w:val="30"/>
          <w:szCs w:val="30"/>
        </w:rPr>
        <w:t>2004</w:t>
      </w:r>
      <w:r>
        <w:rPr>
          <w:rFonts w:hint="eastAsia"/>
          <w:sz w:val="30"/>
          <w:szCs w:val="30"/>
        </w:rPr>
        <w:t>年上半年的一个周末下午，彭某约我在我家小区散步，临走时他从车上拿出一个灰色塑料袋交给我，说多谢老板关照，我就收下了，里面有</w:t>
      </w:r>
      <w:r>
        <w:rPr>
          <w:rFonts w:hint="eastAsia"/>
          <w:sz w:val="30"/>
          <w:szCs w:val="30"/>
        </w:rPr>
        <w:t>20</w:t>
      </w:r>
      <w:r>
        <w:rPr>
          <w:rFonts w:hint="eastAsia"/>
          <w:sz w:val="30"/>
          <w:szCs w:val="30"/>
        </w:rPr>
        <w:t>扎面额</w:t>
      </w:r>
      <w:r>
        <w:rPr>
          <w:rFonts w:hint="eastAsia"/>
          <w:sz w:val="30"/>
          <w:szCs w:val="30"/>
        </w:rPr>
        <w:t>100</w:t>
      </w:r>
      <w:r>
        <w:rPr>
          <w:rFonts w:hint="eastAsia"/>
          <w:sz w:val="30"/>
          <w:szCs w:val="30"/>
        </w:rPr>
        <w:t>元的人民币，每扎</w:t>
      </w:r>
      <w:r>
        <w:rPr>
          <w:rFonts w:hint="eastAsia"/>
          <w:sz w:val="30"/>
          <w:szCs w:val="30"/>
        </w:rPr>
        <w:t>100</w:t>
      </w:r>
      <w:r>
        <w:rPr>
          <w:rFonts w:hint="eastAsia"/>
          <w:sz w:val="30"/>
          <w:szCs w:val="30"/>
        </w:rPr>
        <w:t>张，共</w:t>
      </w:r>
      <w:r>
        <w:rPr>
          <w:rFonts w:hint="eastAsia"/>
          <w:sz w:val="30"/>
          <w:szCs w:val="30"/>
        </w:rPr>
        <w:t>20</w:t>
      </w:r>
      <w:r>
        <w:rPr>
          <w:rFonts w:hint="eastAsia"/>
          <w:sz w:val="30"/>
          <w:szCs w:val="30"/>
        </w:rPr>
        <w:t>万元。谢某为了与我拉近关系，希望我在工作上能对他提拔关照，让我介绍他人购买可以全额执行到位的债权，而我介绍了彭某去购买，谢某在执行的过程中肯定会不遗余力将该债权执行到位的，所以彭某送我</w:t>
      </w:r>
      <w:r>
        <w:rPr>
          <w:rFonts w:hint="eastAsia"/>
          <w:sz w:val="30"/>
          <w:szCs w:val="30"/>
        </w:rPr>
        <w:t>20</w:t>
      </w:r>
      <w:r>
        <w:rPr>
          <w:rFonts w:hint="eastAsia"/>
          <w:sz w:val="30"/>
          <w:szCs w:val="30"/>
        </w:rPr>
        <w:t>万元就是为了感谢我介绍他购买上述债权并提供了帮助使债权执行到位。</w:t>
      </w:r>
    </w:p>
    <w:p w14:paraId="1BDEB644" w14:textId="77777777" w:rsidR="002B1920" w:rsidRDefault="002B1920">
      <w:pPr>
        <w:spacing w:line="500" w:lineRule="atLeast"/>
        <w:ind w:firstLine="600"/>
        <w:divId w:val="117458056"/>
        <w:rPr>
          <w:rFonts w:hint="eastAsia"/>
          <w:sz w:val="30"/>
          <w:szCs w:val="30"/>
        </w:rPr>
      </w:pPr>
      <w:r>
        <w:rPr>
          <w:rFonts w:hint="eastAsia"/>
          <w:sz w:val="30"/>
          <w:szCs w:val="30"/>
        </w:rPr>
        <w:t>4.</w:t>
      </w:r>
      <w:r>
        <w:rPr>
          <w:rFonts w:hint="eastAsia"/>
          <w:sz w:val="30"/>
          <w:szCs w:val="30"/>
        </w:rPr>
        <w:t>被告人彭某的供述：</w:t>
      </w:r>
      <w:r>
        <w:rPr>
          <w:rFonts w:hint="eastAsia"/>
          <w:sz w:val="30"/>
          <w:szCs w:val="30"/>
        </w:rPr>
        <w:t>2003</w:t>
      </w:r>
      <w:r>
        <w:rPr>
          <w:rFonts w:hint="eastAsia"/>
          <w:sz w:val="30"/>
          <w:szCs w:val="30"/>
        </w:rPr>
        <w:t>年夏天，时任高明法院院长的何某某打电话问我对债权包有没有兴趣，我表示有兴趣，他就说过几天让时任高明法院执行局局长的谢某与我联系。其后，谢某告诉我有个执行案件的债权人急着用钱想转卖债权包，并把债权人的姓名和电话给我。经我向债权人了解，知道该债权包剩余价值还有</w:t>
      </w:r>
      <w:r>
        <w:rPr>
          <w:rFonts w:hint="eastAsia"/>
          <w:sz w:val="30"/>
          <w:szCs w:val="30"/>
        </w:rPr>
        <w:t>220</w:t>
      </w:r>
      <w:r>
        <w:rPr>
          <w:rFonts w:hint="eastAsia"/>
          <w:sz w:val="30"/>
          <w:szCs w:val="30"/>
        </w:rPr>
        <w:t>余万元，我问何某某购买该债权包是否存在风险，何某某回复该债权包已由法院执行，每个月都会收到部分执行款，让我自己决定是否购买。我觉得谢某和何某某推荐我购买的债权应该不会有问题，就决定购买。经过商谈，我以</w:t>
      </w:r>
      <w:r>
        <w:rPr>
          <w:rFonts w:hint="eastAsia"/>
          <w:sz w:val="30"/>
          <w:szCs w:val="30"/>
        </w:rPr>
        <w:t>120</w:t>
      </w:r>
      <w:r>
        <w:rPr>
          <w:rFonts w:hint="eastAsia"/>
          <w:sz w:val="30"/>
          <w:szCs w:val="30"/>
        </w:rPr>
        <w:t>余万元向谭伟忠购买上述债权包，此后，每个月都可以从法院收到执行款，约收了一年多，总共收取了</w:t>
      </w:r>
      <w:r>
        <w:rPr>
          <w:rFonts w:hint="eastAsia"/>
          <w:sz w:val="30"/>
          <w:szCs w:val="30"/>
        </w:rPr>
        <w:t>270</w:t>
      </w:r>
      <w:r>
        <w:rPr>
          <w:rFonts w:hint="eastAsia"/>
          <w:sz w:val="30"/>
          <w:szCs w:val="30"/>
        </w:rPr>
        <w:t>余万元，我从中赚取了</w:t>
      </w:r>
      <w:r>
        <w:rPr>
          <w:rFonts w:hint="eastAsia"/>
          <w:sz w:val="30"/>
          <w:szCs w:val="30"/>
        </w:rPr>
        <w:t>130</w:t>
      </w:r>
      <w:r>
        <w:rPr>
          <w:rFonts w:hint="eastAsia"/>
          <w:sz w:val="30"/>
          <w:szCs w:val="30"/>
        </w:rPr>
        <w:t>余万元。我觉得能从中赚到那么多钱，是因为何某某的介绍，而且在他的关照下，谢某帮助我顺利领到执行款，为了感谢何某某，也想和他保持良好的关系，希望他能继续关照我，在</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月，我收到第三笔执行款后，就去到何某某位于禅城区环湖花园的家里给何某某送了</w:t>
      </w:r>
      <w:r>
        <w:rPr>
          <w:rFonts w:hint="eastAsia"/>
          <w:sz w:val="30"/>
          <w:szCs w:val="30"/>
        </w:rPr>
        <w:t>10</w:t>
      </w:r>
      <w:r>
        <w:rPr>
          <w:rFonts w:hint="eastAsia"/>
          <w:sz w:val="30"/>
          <w:szCs w:val="30"/>
        </w:rPr>
        <w:t>万元，其后又送了三次，每次都是</w:t>
      </w:r>
      <w:r>
        <w:rPr>
          <w:rFonts w:hint="eastAsia"/>
          <w:sz w:val="30"/>
          <w:szCs w:val="30"/>
        </w:rPr>
        <w:t>10</w:t>
      </w:r>
      <w:r>
        <w:rPr>
          <w:rFonts w:hint="eastAsia"/>
          <w:sz w:val="30"/>
          <w:szCs w:val="30"/>
        </w:rPr>
        <w:t>万元，共计</w:t>
      </w:r>
      <w:r>
        <w:rPr>
          <w:rFonts w:hint="eastAsia"/>
          <w:sz w:val="30"/>
          <w:szCs w:val="30"/>
        </w:rPr>
        <w:t>40</w:t>
      </w:r>
      <w:r>
        <w:rPr>
          <w:rFonts w:hint="eastAsia"/>
          <w:sz w:val="30"/>
          <w:szCs w:val="30"/>
        </w:rPr>
        <w:t>万元，一般是晚上在他家门口或者家里送的。</w:t>
      </w:r>
    </w:p>
    <w:p w14:paraId="4A031FED" w14:textId="77777777" w:rsidR="002B1920" w:rsidRDefault="002B1920">
      <w:pPr>
        <w:spacing w:line="500" w:lineRule="atLeast"/>
        <w:ind w:firstLine="600"/>
        <w:divId w:val="619527997"/>
        <w:rPr>
          <w:rFonts w:hint="eastAsia"/>
          <w:sz w:val="30"/>
          <w:szCs w:val="30"/>
        </w:rPr>
      </w:pPr>
      <w:r>
        <w:rPr>
          <w:rFonts w:hint="eastAsia"/>
          <w:sz w:val="30"/>
          <w:szCs w:val="30"/>
        </w:rPr>
        <w:t>二、</w:t>
      </w:r>
      <w:r>
        <w:rPr>
          <w:rFonts w:hint="eastAsia"/>
          <w:sz w:val="30"/>
          <w:szCs w:val="30"/>
        </w:rPr>
        <w:t>2010</w:t>
      </w:r>
      <w:r>
        <w:rPr>
          <w:rFonts w:hint="eastAsia"/>
          <w:sz w:val="30"/>
          <w:szCs w:val="30"/>
        </w:rPr>
        <w:t>年，被告人彭某收取巨额报酬为梁某、陈某等人提供法律服务，为此其请求时任佛山市顺德区人民法院（以下简称顺德法院）院长的何某某利用职权提供帮助，使佛山市顺德区北滘镇莘村村股份合作社（以下简称莘村合作社）在起诉佛山市顺德区花卉博览园有限公司（以下简称花卉博览园公司）、梁某甲的案件中胜诉。</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月，被告人彭某为感谢何某某在该案中提供的帮助，在佛山市禅城区环湖花园贿送给何某某人民币</w:t>
      </w:r>
      <w:r>
        <w:rPr>
          <w:rFonts w:hint="eastAsia"/>
          <w:sz w:val="30"/>
          <w:szCs w:val="30"/>
        </w:rPr>
        <w:t>100</w:t>
      </w:r>
      <w:r>
        <w:rPr>
          <w:rFonts w:hint="eastAsia"/>
          <w:sz w:val="30"/>
          <w:szCs w:val="30"/>
        </w:rPr>
        <w:t>万元。</w:t>
      </w:r>
    </w:p>
    <w:p w14:paraId="74EC9D0A" w14:textId="77777777" w:rsidR="002B1920" w:rsidRDefault="002B1920">
      <w:pPr>
        <w:spacing w:line="500" w:lineRule="atLeast"/>
        <w:ind w:firstLine="600"/>
        <w:divId w:val="86810408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日，被告人彭某被中共佛山市纪律检查委员会工作人员带回该委谈话，其主动交代向何某某贿送人民币</w:t>
      </w:r>
      <w:r>
        <w:rPr>
          <w:rFonts w:hint="eastAsia"/>
          <w:sz w:val="30"/>
          <w:szCs w:val="30"/>
        </w:rPr>
        <w:t>100</w:t>
      </w:r>
      <w:r>
        <w:rPr>
          <w:rFonts w:hint="eastAsia"/>
          <w:sz w:val="30"/>
          <w:szCs w:val="30"/>
        </w:rPr>
        <w:t>万元的问题，佛山市人民检察院遂于同年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日将被告人彭某抓获归案。</w:t>
      </w:r>
    </w:p>
    <w:p w14:paraId="34516F96" w14:textId="77777777" w:rsidR="002B1920" w:rsidRDefault="002B1920">
      <w:pPr>
        <w:spacing w:line="500" w:lineRule="atLeast"/>
        <w:ind w:firstLine="600"/>
        <w:divId w:val="101195506"/>
        <w:rPr>
          <w:rFonts w:hint="eastAsia"/>
          <w:sz w:val="30"/>
          <w:szCs w:val="30"/>
        </w:rPr>
      </w:pPr>
      <w:r>
        <w:rPr>
          <w:rFonts w:hint="eastAsia"/>
          <w:sz w:val="30"/>
          <w:szCs w:val="30"/>
        </w:rPr>
        <w:t>上述事实，有公诉机关提交，并经法庭质证、认证的下列证据予以证实：</w:t>
      </w:r>
    </w:p>
    <w:p w14:paraId="33329726" w14:textId="77777777" w:rsidR="002B1920" w:rsidRDefault="002B1920">
      <w:pPr>
        <w:spacing w:line="500" w:lineRule="atLeast"/>
        <w:ind w:firstLine="600"/>
        <w:divId w:val="1174763241"/>
        <w:rPr>
          <w:rFonts w:hint="eastAsia"/>
          <w:sz w:val="30"/>
          <w:szCs w:val="30"/>
        </w:rPr>
      </w:pPr>
      <w:r>
        <w:rPr>
          <w:rFonts w:hint="eastAsia"/>
          <w:sz w:val="30"/>
          <w:szCs w:val="30"/>
        </w:rPr>
        <w:t>1.</w:t>
      </w:r>
      <w:r>
        <w:rPr>
          <w:rFonts w:hint="eastAsia"/>
          <w:sz w:val="30"/>
          <w:szCs w:val="30"/>
        </w:rPr>
        <w:t>顺德法院提供的（</w:t>
      </w:r>
      <w:r>
        <w:rPr>
          <w:rFonts w:hint="eastAsia"/>
          <w:sz w:val="30"/>
          <w:szCs w:val="30"/>
        </w:rPr>
        <w:t>2009</w:t>
      </w:r>
      <w:r>
        <w:rPr>
          <w:rFonts w:hint="eastAsia"/>
          <w:sz w:val="30"/>
          <w:szCs w:val="30"/>
        </w:rPr>
        <w:t>）顺法民一初字第</w:t>
      </w:r>
      <w:r>
        <w:rPr>
          <w:rFonts w:hint="eastAsia"/>
          <w:sz w:val="30"/>
          <w:szCs w:val="30"/>
        </w:rPr>
        <w:t>05213</w:t>
      </w:r>
      <w:r>
        <w:rPr>
          <w:rFonts w:hint="eastAsia"/>
          <w:sz w:val="30"/>
          <w:szCs w:val="30"/>
        </w:rPr>
        <w:t>号案卷材料：该案于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日立案，原告莘村合作社诉被告花卉博览园公司、梁某甲，请求判令被告花卉博览园公司清偿土地承包款</w:t>
      </w:r>
      <w:r>
        <w:rPr>
          <w:rFonts w:hint="eastAsia"/>
          <w:sz w:val="30"/>
          <w:szCs w:val="30"/>
        </w:rPr>
        <w:t>11348500</w:t>
      </w:r>
      <w:r>
        <w:rPr>
          <w:rFonts w:hint="eastAsia"/>
          <w:sz w:val="30"/>
          <w:szCs w:val="30"/>
        </w:rPr>
        <w:t>元，解除双方签订的三份农业用地承包合同并退还土地给原告，被告梁某甲对上述债务承担连带责任。其后，顺德法院依法追加</w:t>
      </w:r>
      <w:r>
        <w:rPr>
          <w:rFonts w:hint="eastAsia"/>
          <w:sz w:val="30"/>
          <w:szCs w:val="30"/>
        </w:rPr>
        <w:t>70</w:t>
      </w:r>
      <w:r>
        <w:rPr>
          <w:rFonts w:hint="eastAsia"/>
          <w:sz w:val="30"/>
          <w:szCs w:val="30"/>
        </w:rPr>
        <w:t>余名第三人参加诉讼，分别于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月两次公开开庭审理，并于同年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日作出如下判决：一、被告花卉博览园公司于本判决发生法律效力之日起三日内向原告支付土地承包款</w:t>
      </w:r>
      <w:r>
        <w:rPr>
          <w:rFonts w:hint="eastAsia"/>
          <w:sz w:val="30"/>
          <w:szCs w:val="30"/>
        </w:rPr>
        <w:t>11348500</w:t>
      </w:r>
      <w:r>
        <w:rPr>
          <w:rFonts w:hint="eastAsia"/>
          <w:sz w:val="30"/>
          <w:szCs w:val="30"/>
        </w:rPr>
        <w:t>元；二、解除原告与两被告签订的三份《农业用地承包合同》；三、被告花卉博览园公司于本判决发生法律效力之日起十五日内退出其向原告承包的位于佛山市一环路莘村路段以东面积为</w:t>
      </w:r>
      <w:r>
        <w:rPr>
          <w:rFonts w:hint="eastAsia"/>
          <w:sz w:val="30"/>
          <w:szCs w:val="30"/>
        </w:rPr>
        <w:t>1930</w:t>
      </w:r>
      <w:r>
        <w:rPr>
          <w:rFonts w:hint="eastAsia"/>
          <w:sz w:val="30"/>
          <w:szCs w:val="30"/>
        </w:rPr>
        <w:t>亩的农业用地，并将上述土地退还原告；四、被告梁某甲对被告花卉博览园公司的上述第一项债务承担连带责任。两被告不服，遂上诉至佛山市中级人民法院，该院于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日作出二审判决，驳回上诉，维持原判。</w:t>
      </w:r>
    </w:p>
    <w:p w14:paraId="36DD557C" w14:textId="77777777" w:rsidR="002B1920" w:rsidRDefault="002B1920">
      <w:pPr>
        <w:spacing w:line="500" w:lineRule="atLeast"/>
        <w:ind w:firstLine="600"/>
        <w:divId w:val="1687097959"/>
        <w:rPr>
          <w:rFonts w:hint="eastAsia"/>
          <w:sz w:val="30"/>
          <w:szCs w:val="30"/>
        </w:rPr>
      </w:pPr>
      <w:r>
        <w:rPr>
          <w:rFonts w:hint="eastAsia"/>
          <w:sz w:val="30"/>
          <w:szCs w:val="30"/>
        </w:rPr>
        <w:t>2.</w:t>
      </w:r>
      <w:r>
        <w:rPr>
          <w:rFonts w:hint="eastAsia"/>
          <w:sz w:val="30"/>
          <w:szCs w:val="30"/>
        </w:rPr>
        <w:t>彭某中国建设银行账户交易流水（账号为</w:t>
      </w:r>
      <w:r>
        <w:rPr>
          <w:rFonts w:hint="eastAsia"/>
          <w:sz w:val="30"/>
          <w:szCs w:val="30"/>
        </w:rPr>
        <w:t>31</w:t>
      </w:r>
      <w:r>
        <w:rPr>
          <w:rFonts w:hint="eastAsia"/>
          <w:sz w:val="30"/>
          <w:szCs w:val="30"/>
        </w:rPr>
        <w:t>×××</w:t>
      </w:r>
      <w:r>
        <w:rPr>
          <w:rFonts w:hint="eastAsia"/>
          <w:sz w:val="30"/>
          <w:szCs w:val="30"/>
        </w:rPr>
        <w:t>01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24</w:t>
      </w:r>
      <w:r>
        <w:rPr>
          <w:rFonts w:hint="eastAsia"/>
          <w:sz w:val="30"/>
          <w:szCs w:val="30"/>
        </w:rPr>
        <w:t>日分别现金取款</w:t>
      </w:r>
      <w:r>
        <w:rPr>
          <w:rFonts w:hint="eastAsia"/>
          <w:sz w:val="30"/>
          <w:szCs w:val="30"/>
        </w:rPr>
        <w:t>19</w:t>
      </w:r>
      <w:r>
        <w:rPr>
          <w:rFonts w:hint="eastAsia"/>
          <w:sz w:val="30"/>
          <w:szCs w:val="30"/>
        </w:rPr>
        <w:t>万元、</w:t>
      </w:r>
      <w:r>
        <w:rPr>
          <w:rFonts w:hint="eastAsia"/>
          <w:sz w:val="30"/>
          <w:szCs w:val="30"/>
        </w:rPr>
        <w:t>6</w:t>
      </w:r>
      <w:r>
        <w:rPr>
          <w:rFonts w:hint="eastAsia"/>
          <w:sz w:val="30"/>
          <w:szCs w:val="30"/>
        </w:rPr>
        <w:t>万元。</w:t>
      </w:r>
    </w:p>
    <w:p w14:paraId="6425573A" w14:textId="77777777" w:rsidR="002B1920" w:rsidRDefault="002B1920">
      <w:pPr>
        <w:spacing w:line="500" w:lineRule="atLeast"/>
        <w:ind w:firstLine="600"/>
        <w:divId w:val="353456632"/>
        <w:rPr>
          <w:rFonts w:hint="eastAsia"/>
          <w:sz w:val="30"/>
          <w:szCs w:val="30"/>
        </w:rPr>
      </w:pPr>
      <w:r>
        <w:rPr>
          <w:rFonts w:hint="eastAsia"/>
          <w:sz w:val="30"/>
          <w:szCs w:val="30"/>
        </w:rPr>
        <w:t>3.</w:t>
      </w:r>
      <w:r>
        <w:rPr>
          <w:rFonts w:hint="eastAsia"/>
          <w:sz w:val="30"/>
          <w:szCs w:val="30"/>
        </w:rPr>
        <w:t>证人陈某、梁某、钟某的证言：</w:t>
      </w:r>
      <w:r>
        <w:rPr>
          <w:rFonts w:hint="eastAsia"/>
          <w:sz w:val="30"/>
          <w:szCs w:val="30"/>
        </w:rPr>
        <w:t>2009</w:t>
      </w:r>
      <w:r>
        <w:rPr>
          <w:rFonts w:hint="eastAsia"/>
          <w:sz w:val="30"/>
          <w:szCs w:val="30"/>
        </w:rPr>
        <w:t>年，花卉博览园公司及其老板梁某甲欠下多人债务，陈某、梁某、钟某、彭文乐等人商议，想接手租赁花卉博览园公司向莘村合作社承租的</w:t>
      </w:r>
      <w:r>
        <w:rPr>
          <w:rFonts w:hint="eastAsia"/>
          <w:sz w:val="30"/>
          <w:szCs w:val="30"/>
        </w:rPr>
        <w:t>1900</w:t>
      </w:r>
      <w:r>
        <w:rPr>
          <w:rFonts w:hint="eastAsia"/>
          <w:sz w:val="30"/>
          <w:szCs w:val="30"/>
        </w:rPr>
        <w:t>亩土地，以转租获益弥补损失。</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月，其四人与彭某签订协议，约定由彭某风险代理，帮莘村合作社起诉花卉博览园公司及梁某甲，追讨拖欠的租金及解除租赁合同，并保证其四人可以租到上述土地，他即可以获得</w:t>
      </w:r>
      <w:r>
        <w:rPr>
          <w:rFonts w:hint="eastAsia"/>
          <w:sz w:val="30"/>
          <w:szCs w:val="30"/>
        </w:rPr>
        <w:t>500</w:t>
      </w:r>
      <w:r>
        <w:rPr>
          <w:rFonts w:hint="eastAsia"/>
          <w:sz w:val="30"/>
          <w:szCs w:val="30"/>
        </w:rPr>
        <w:t>万元报酬。彭某介入后，诉讼的进展比较快，</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月，该案经一、二审审判程序后，发生法律效力。事成后，陈某、梁某、钟某、彭文乐需按比例共向彭某支付</w:t>
      </w:r>
      <w:r>
        <w:rPr>
          <w:rFonts w:hint="eastAsia"/>
          <w:sz w:val="30"/>
          <w:szCs w:val="30"/>
        </w:rPr>
        <w:t>500</w:t>
      </w:r>
      <w:r>
        <w:rPr>
          <w:rFonts w:hint="eastAsia"/>
          <w:sz w:val="30"/>
          <w:szCs w:val="30"/>
        </w:rPr>
        <w:t>万元，其中陈某需支付</w:t>
      </w:r>
      <w:r>
        <w:rPr>
          <w:rFonts w:hint="eastAsia"/>
          <w:sz w:val="30"/>
          <w:szCs w:val="30"/>
        </w:rPr>
        <w:t>150</w:t>
      </w:r>
      <w:r>
        <w:rPr>
          <w:rFonts w:hint="eastAsia"/>
          <w:sz w:val="30"/>
          <w:szCs w:val="30"/>
        </w:rPr>
        <w:t>万元，自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月分两次，每次给彭某</w:t>
      </w:r>
      <w:r>
        <w:rPr>
          <w:rFonts w:hint="eastAsia"/>
          <w:sz w:val="30"/>
          <w:szCs w:val="30"/>
        </w:rPr>
        <w:t>75</w:t>
      </w:r>
      <w:r>
        <w:rPr>
          <w:rFonts w:hint="eastAsia"/>
          <w:sz w:val="30"/>
          <w:szCs w:val="30"/>
        </w:rPr>
        <w:t>万元现金；其余</w:t>
      </w:r>
      <w:r>
        <w:rPr>
          <w:rFonts w:hint="eastAsia"/>
          <w:sz w:val="30"/>
          <w:szCs w:val="30"/>
        </w:rPr>
        <w:t>350</w:t>
      </w:r>
      <w:r>
        <w:rPr>
          <w:rFonts w:hint="eastAsia"/>
          <w:sz w:val="30"/>
          <w:szCs w:val="30"/>
        </w:rPr>
        <w:t>万元，由梁某汇总后，于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月分三次转账给彭某。</w:t>
      </w:r>
    </w:p>
    <w:p w14:paraId="07903C77" w14:textId="77777777" w:rsidR="002B1920" w:rsidRDefault="002B1920">
      <w:pPr>
        <w:spacing w:line="500" w:lineRule="atLeast"/>
        <w:ind w:firstLine="600"/>
        <w:divId w:val="1145195663"/>
        <w:rPr>
          <w:rFonts w:hint="eastAsia"/>
          <w:sz w:val="30"/>
          <w:szCs w:val="30"/>
        </w:rPr>
      </w:pPr>
      <w:r>
        <w:rPr>
          <w:rFonts w:hint="eastAsia"/>
          <w:sz w:val="30"/>
          <w:szCs w:val="30"/>
        </w:rPr>
        <w:t>4.</w:t>
      </w:r>
      <w:r>
        <w:rPr>
          <w:rFonts w:hint="eastAsia"/>
          <w:sz w:val="30"/>
          <w:szCs w:val="30"/>
        </w:rPr>
        <w:t>受贿人何某某的陈述：</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彭某约我见面，跟我说他为顺德法院受理的一个民事诉讼案件提供法律服务，案件基本情况是莘村合作社起诉花卉博览园公司及梁某，要求清偿拖欠的租金及解除租赁合同。他说如果该案可以尽快审结并解除租赁合同，他可以获得较大的收益，希望我可以帮帮忙，让顺德法院支持原告的诉求并尽快审结该案。我向主管副院长叶翠青了解情况，交待她要求主办该案的法官听取镇政府和村民的意见，从维稳角度出发，尽量支持村民和政府的意见，并加快该案的审理进度。其后，我告诉彭某已经为其打过招呼。当年</w:t>
      </w:r>
      <w:r>
        <w:rPr>
          <w:rFonts w:hint="eastAsia"/>
          <w:sz w:val="30"/>
          <w:szCs w:val="30"/>
        </w:rPr>
        <w:t>7</w:t>
      </w:r>
      <w:r>
        <w:rPr>
          <w:rFonts w:hint="eastAsia"/>
          <w:sz w:val="30"/>
          <w:szCs w:val="30"/>
        </w:rPr>
        <w:t>月左右，顺德法院作出一审判决支持原告的诉讼请求，被告不服，上诉至佛山市中级人民法院。彭某又找到我希望我做下工作，让二审法院维持原判。</w:t>
      </w:r>
      <w:r>
        <w:rPr>
          <w:rFonts w:hint="eastAsia"/>
          <w:sz w:val="30"/>
          <w:szCs w:val="30"/>
        </w:rPr>
        <w:t>2010</w:t>
      </w:r>
      <w:r>
        <w:rPr>
          <w:rFonts w:hint="eastAsia"/>
          <w:sz w:val="30"/>
          <w:szCs w:val="30"/>
        </w:rPr>
        <w:t>年底，佛山市中级人民法院判决维持原审判决。约</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晚上，彭某约我见面，我让他来我居住的小区环湖花园，他驾驶吉普车停在我的吉普车旁边，我们散了一会步后，临走时他从车上提出一个装满东西的旅行袋放进我车内，说莘村合作社的案件已经顺利解决了，多谢我。后我打开旅行袋，里面装着</w:t>
      </w:r>
      <w:r>
        <w:rPr>
          <w:rFonts w:hint="eastAsia"/>
          <w:sz w:val="30"/>
          <w:szCs w:val="30"/>
        </w:rPr>
        <w:t>10</w:t>
      </w:r>
      <w:r>
        <w:rPr>
          <w:rFonts w:hint="eastAsia"/>
          <w:sz w:val="30"/>
          <w:szCs w:val="30"/>
        </w:rPr>
        <w:t>捆，每捆</w:t>
      </w:r>
      <w:r>
        <w:rPr>
          <w:rFonts w:hint="eastAsia"/>
          <w:sz w:val="30"/>
          <w:szCs w:val="30"/>
        </w:rPr>
        <w:t>10</w:t>
      </w:r>
      <w:r>
        <w:rPr>
          <w:rFonts w:hint="eastAsia"/>
          <w:sz w:val="30"/>
          <w:szCs w:val="30"/>
        </w:rPr>
        <w:t>扎，每扎</w:t>
      </w:r>
      <w:r>
        <w:rPr>
          <w:rFonts w:hint="eastAsia"/>
          <w:sz w:val="30"/>
          <w:szCs w:val="30"/>
        </w:rPr>
        <w:t>100</w:t>
      </w:r>
      <w:r>
        <w:rPr>
          <w:rFonts w:hint="eastAsia"/>
          <w:sz w:val="30"/>
          <w:szCs w:val="30"/>
        </w:rPr>
        <w:t>张</w:t>
      </w:r>
      <w:r>
        <w:rPr>
          <w:rFonts w:hint="eastAsia"/>
          <w:sz w:val="30"/>
          <w:szCs w:val="30"/>
        </w:rPr>
        <w:t>100</w:t>
      </w:r>
      <w:r>
        <w:rPr>
          <w:rFonts w:hint="eastAsia"/>
          <w:sz w:val="30"/>
          <w:szCs w:val="30"/>
        </w:rPr>
        <w:t>元面额的人民币，共</w:t>
      </w:r>
      <w:r>
        <w:rPr>
          <w:rFonts w:hint="eastAsia"/>
          <w:sz w:val="30"/>
          <w:szCs w:val="30"/>
        </w:rPr>
        <w:t>100</w:t>
      </w:r>
      <w:r>
        <w:rPr>
          <w:rFonts w:hint="eastAsia"/>
          <w:sz w:val="30"/>
          <w:szCs w:val="30"/>
        </w:rPr>
        <w:t>万元。彭某向我贿送钱款是为了感谢我利用</w:t>
      </w:r>
      <w:r>
        <w:rPr>
          <w:rFonts w:hint="eastAsia"/>
          <w:sz w:val="30"/>
          <w:szCs w:val="30"/>
        </w:rPr>
        <w:t>职权帮他加快上述案件的审理进度，并使原告胜诉。</w:t>
      </w:r>
    </w:p>
    <w:p w14:paraId="436C6664" w14:textId="77777777" w:rsidR="002B1920" w:rsidRDefault="002B1920">
      <w:pPr>
        <w:spacing w:line="500" w:lineRule="atLeast"/>
        <w:ind w:firstLine="600"/>
        <w:divId w:val="716584542"/>
        <w:rPr>
          <w:rFonts w:hint="eastAsia"/>
          <w:sz w:val="30"/>
          <w:szCs w:val="30"/>
        </w:rPr>
      </w:pPr>
      <w:r>
        <w:rPr>
          <w:rFonts w:hint="eastAsia"/>
          <w:sz w:val="30"/>
          <w:szCs w:val="30"/>
        </w:rPr>
        <w:t>5.</w:t>
      </w:r>
      <w:r>
        <w:rPr>
          <w:rFonts w:hint="eastAsia"/>
          <w:sz w:val="30"/>
          <w:szCs w:val="30"/>
        </w:rPr>
        <w:t>被告人彭某的供述：梁某、陈某、钟某、彭文乐等均为花卉博览园公司及其老板梁某甲的债权人，他们得知花卉博览园公司承租了莘村合作社的</w:t>
      </w:r>
      <w:r>
        <w:rPr>
          <w:rFonts w:hint="eastAsia"/>
          <w:sz w:val="30"/>
          <w:szCs w:val="30"/>
        </w:rPr>
        <w:t>1900</w:t>
      </w:r>
      <w:r>
        <w:rPr>
          <w:rFonts w:hint="eastAsia"/>
          <w:sz w:val="30"/>
          <w:szCs w:val="30"/>
        </w:rPr>
        <w:t>余亩土地，拖欠租金约</w:t>
      </w:r>
      <w:r>
        <w:rPr>
          <w:rFonts w:hint="eastAsia"/>
          <w:sz w:val="30"/>
          <w:szCs w:val="30"/>
        </w:rPr>
        <w:t>700</w:t>
      </w:r>
      <w:r>
        <w:rPr>
          <w:rFonts w:hint="eastAsia"/>
          <w:sz w:val="30"/>
          <w:szCs w:val="30"/>
        </w:rPr>
        <w:t>余万，就想通过代替花卉博览园公司承租上述土地，以收取租金获利，遂于</w:t>
      </w:r>
      <w:r>
        <w:rPr>
          <w:rFonts w:hint="eastAsia"/>
          <w:sz w:val="30"/>
          <w:szCs w:val="30"/>
        </w:rPr>
        <w:t>2009</w:t>
      </w:r>
      <w:r>
        <w:rPr>
          <w:rFonts w:hint="eastAsia"/>
          <w:sz w:val="30"/>
          <w:szCs w:val="30"/>
        </w:rPr>
        <w:t>年与莘村合作社签订协议，由他们出钱帮助该社起诉花卉博览园公司及梁某甲，要求支付拖欠的租金及解除租赁合同，其后该社再将上述土地出租给他们。该诉讼自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月立案后，至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月仍未能取得进展。我的同乡刘志坚与钟某相识，遂介绍我为该案件提供法律服务。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月，经协商，我与梁某、陈某、钟某等人签订协议，约定我帮助他们在</w:t>
      </w:r>
      <w:r>
        <w:rPr>
          <w:rFonts w:hint="eastAsia"/>
          <w:sz w:val="30"/>
          <w:szCs w:val="30"/>
        </w:rPr>
        <w:t>2010</w:t>
      </w:r>
      <w:r>
        <w:rPr>
          <w:rFonts w:hint="eastAsia"/>
          <w:sz w:val="30"/>
          <w:szCs w:val="30"/>
        </w:rPr>
        <w:t>年内使上述诉讼胜诉，并促成莘村合作社将土地出租给他们，即可以收取</w:t>
      </w:r>
      <w:r>
        <w:rPr>
          <w:rFonts w:hint="eastAsia"/>
          <w:sz w:val="30"/>
          <w:szCs w:val="30"/>
        </w:rPr>
        <w:t>500</w:t>
      </w:r>
      <w:r>
        <w:rPr>
          <w:rFonts w:hint="eastAsia"/>
          <w:sz w:val="30"/>
          <w:szCs w:val="30"/>
        </w:rPr>
        <w:t>万元报酬。另外，我与钟某私下约定事成后需向其支付</w:t>
      </w:r>
      <w:r>
        <w:rPr>
          <w:rFonts w:hint="eastAsia"/>
          <w:sz w:val="30"/>
          <w:szCs w:val="30"/>
        </w:rPr>
        <w:t>100</w:t>
      </w:r>
      <w:r>
        <w:rPr>
          <w:rFonts w:hint="eastAsia"/>
          <w:sz w:val="30"/>
          <w:szCs w:val="30"/>
        </w:rPr>
        <w:t>万元中间费。其后，我找到时任顺德法院院长的何某某，向其提出希望他与承办该案件的人打个招呼，让案件尽快判决并支持原告的诉求，何某某说可以。</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月，顺德法院就上述诉讼案件作出一审判决，判决莘村合作社胜诉，并解除双方之间的租赁合同。花卉博览园公司和梁某甲不服，遂上诉至佛山市中级人民法院，我又向何某某提出希望他能继续关注这个案件</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月，佛山市中级人民法院作出维持原判的终审判决。其后，我又促成莘村合作社将土地出租给梁某、陈某等人。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月，梁某分三次共转账</w:t>
      </w:r>
      <w:r>
        <w:rPr>
          <w:rFonts w:hint="eastAsia"/>
          <w:sz w:val="30"/>
          <w:szCs w:val="30"/>
        </w:rPr>
        <w:t>350</w:t>
      </w:r>
      <w:r>
        <w:rPr>
          <w:rFonts w:hint="eastAsia"/>
          <w:sz w:val="30"/>
          <w:szCs w:val="30"/>
        </w:rPr>
        <w:t>万元到我建行账户，余下</w:t>
      </w:r>
      <w:r>
        <w:rPr>
          <w:rFonts w:hint="eastAsia"/>
          <w:sz w:val="30"/>
          <w:szCs w:val="30"/>
        </w:rPr>
        <w:t>150</w:t>
      </w:r>
      <w:r>
        <w:rPr>
          <w:rFonts w:hint="eastAsia"/>
          <w:sz w:val="30"/>
          <w:szCs w:val="30"/>
        </w:rPr>
        <w:t>万元由陈某分两次拿现金给我。为了感谢何某某的帮助，</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月的一天晚上，我将陈某送来的</w:t>
      </w:r>
      <w:r>
        <w:rPr>
          <w:rFonts w:hint="eastAsia"/>
          <w:sz w:val="30"/>
          <w:szCs w:val="30"/>
        </w:rPr>
        <w:t>75</w:t>
      </w:r>
      <w:r>
        <w:rPr>
          <w:rFonts w:hint="eastAsia"/>
          <w:sz w:val="30"/>
          <w:szCs w:val="30"/>
        </w:rPr>
        <w:t>万元加上从建行账户取出的</w:t>
      </w:r>
      <w:r>
        <w:rPr>
          <w:rFonts w:hint="eastAsia"/>
          <w:sz w:val="30"/>
          <w:szCs w:val="30"/>
        </w:rPr>
        <w:t>25</w:t>
      </w:r>
      <w:r>
        <w:rPr>
          <w:rFonts w:hint="eastAsia"/>
          <w:sz w:val="30"/>
          <w:szCs w:val="30"/>
        </w:rPr>
        <w:t>万，凑够</w:t>
      </w:r>
      <w:r>
        <w:rPr>
          <w:rFonts w:hint="eastAsia"/>
          <w:sz w:val="30"/>
          <w:szCs w:val="30"/>
        </w:rPr>
        <w:t>100</w:t>
      </w:r>
      <w:r>
        <w:rPr>
          <w:rFonts w:hint="eastAsia"/>
          <w:sz w:val="30"/>
          <w:szCs w:val="30"/>
        </w:rPr>
        <w:t>万元放进一个旅行袋里，约了何某某在他家门口见面，将装着</w:t>
      </w:r>
      <w:r>
        <w:rPr>
          <w:rFonts w:hint="eastAsia"/>
          <w:sz w:val="30"/>
          <w:szCs w:val="30"/>
        </w:rPr>
        <w:t>100</w:t>
      </w:r>
      <w:r>
        <w:rPr>
          <w:rFonts w:hint="eastAsia"/>
          <w:sz w:val="30"/>
          <w:szCs w:val="30"/>
        </w:rPr>
        <w:t>万元的旅行袋放到他车上，说莘村合作社的案件已经完结了，我收了一点钱，拿点给他用，他推辞一下就收下了。</w:t>
      </w:r>
    </w:p>
    <w:p w14:paraId="30A0D6E8" w14:textId="77777777" w:rsidR="002B1920" w:rsidRDefault="002B1920">
      <w:pPr>
        <w:spacing w:line="500" w:lineRule="atLeast"/>
        <w:ind w:firstLine="600"/>
        <w:divId w:val="1469588073"/>
        <w:rPr>
          <w:rFonts w:hint="eastAsia"/>
          <w:sz w:val="30"/>
          <w:szCs w:val="30"/>
        </w:rPr>
      </w:pPr>
      <w:r>
        <w:rPr>
          <w:rFonts w:hint="eastAsia"/>
          <w:sz w:val="30"/>
          <w:szCs w:val="30"/>
        </w:rPr>
        <w:t>上述事实，还有公诉机关提交，并经法庭质证、认证的下列证据予以证实：</w:t>
      </w:r>
    </w:p>
    <w:p w14:paraId="25614E30" w14:textId="77777777" w:rsidR="002B1920" w:rsidRDefault="002B1920">
      <w:pPr>
        <w:spacing w:line="500" w:lineRule="atLeast"/>
        <w:ind w:firstLine="600"/>
        <w:divId w:val="441148020"/>
        <w:rPr>
          <w:rFonts w:hint="eastAsia"/>
          <w:sz w:val="30"/>
          <w:szCs w:val="30"/>
        </w:rPr>
      </w:pPr>
      <w:r>
        <w:rPr>
          <w:rFonts w:hint="eastAsia"/>
          <w:sz w:val="30"/>
          <w:szCs w:val="30"/>
        </w:rPr>
        <w:t>1.</w:t>
      </w:r>
      <w:r>
        <w:rPr>
          <w:rFonts w:hint="eastAsia"/>
          <w:sz w:val="30"/>
          <w:szCs w:val="30"/>
        </w:rPr>
        <w:t>人口信息查询表：证实被告人彭某的身份情况。</w:t>
      </w:r>
    </w:p>
    <w:p w14:paraId="21013AFE" w14:textId="77777777" w:rsidR="002B1920" w:rsidRDefault="002B1920">
      <w:pPr>
        <w:spacing w:line="500" w:lineRule="atLeast"/>
        <w:ind w:firstLine="600"/>
        <w:divId w:val="653918307"/>
        <w:rPr>
          <w:rFonts w:hint="eastAsia"/>
          <w:sz w:val="30"/>
          <w:szCs w:val="30"/>
        </w:rPr>
      </w:pPr>
      <w:r>
        <w:rPr>
          <w:rFonts w:hint="eastAsia"/>
          <w:sz w:val="30"/>
          <w:szCs w:val="30"/>
        </w:rPr>
        <w:t>2.</w:t>
      </w:r>
      <w:r>
        <w:rPr>
          <w:rFonts w:hint="eastAsia"/>
          <w:sz w:val="30"/>
          <w:szCs w:val="30"/>
        </w:rPr>
        <w:t>公务员登记表、干部任免审批表、干部履历表：证实受贿人何某某是国家工作人员，</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月任高明法院副院长（代理院长）、院长；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月至案发，任顺德法院副院长（代理院长）、院长。</w:t>
      </w:r>
    </w:p>
    <w:p w14:paraId="4740D48D" w14:textId="77777777" w:rsidR="002B1920" w:rsidRDefault="002B1920">
      <w:pPr>
        <w:spacing w:line="500" w:lineRule="atLeast"/>
        <w:ind w:firstLine="600"/>
        <w:divId w:val="1592203323"/>
        <w:rPr>
          <w:rFonts w:hint="eastAsia"/>
          <w:sz w:val="30"/>
          <w:szCs w:val="30"/>
        </w:rPr>
      </w:pPr>
      <w:r>
        <w:rPr>
          <w:rFonts w:hint="eastAsia"/>
          <w:sz w:val="30"/>
          <w:szCs w:val="30"/>
        </w:rPr>
        <w:t>3.</w:t>
      </w:r>
      <w:r>
        <w:rPr>
          <w:rFonts w:hint="eastAsia"/>
          <w:sz w:val="30"/>
          <w:szCs w:val="30"/>
        </w:rPr>
        <w:t>中共佛山市纪律检查委员会出具的关于彭某到案过程的说明、佛山市人民检察院出具的到案说明：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日，中共佛山市纪律检查委员会约谈被告人彭某，其主动交待向何某某贿送人民币</w:t>
      </w:r>
      <w:r>
        <w:rPr>
          <w:rFonts w:hint="eastAsia"/>
          <w:sz w:val="30"/>
          <w:szCs w:val="30"/>
        </w:rPr>
        <w:t>100</w:t>
      </w:r>
      <w:r>
        <w:rPr>
          <w:rFonts w:hint="eastAsia"/>
          <w:sz w:val="30"/>
          <w:szCs w:val="30"/>
        </w:rPr>
        <w:t>万元的问题，该委当日对其立案调查，并于同年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日移送司法机关依法处理，佛山市人民检察院遂于同年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日以涉嫌行贿罪对彭某立案侦查。</w:t>
      </w:r>
    </w:p>
    <w:p w14:paraId="1D26FA7E" w14:textId="77777777" w:rsidR="002B1920" w:rsidRDefault="002B1920">
      <w:pPr>
        <w:spacing w:line="500" w:lineRule="atLeast"/>
        <w:ind w:firstLine="600"/>
        <w:divId w:val="295719519"/>
        <w:rPr>
          <w:rFonts w:hint="eastAsia"/>
          <w:sz w:val="30"/>
          <w:szCs w:val="30"/>
        </w:rPr>
      </w:pPr>
      <w:r>
        <w:rPr>
          <w:rFonts w:hint="eastAsia"/>
          <w:sz w:val="30"/>
          <w:szCs w:val="30"/>
        </w:rPr>
        <w:t>对于彭某辩护人提出的彭某没有谋取不正当利益的意见，经查，彭某向何某某贿送</w:t>
      </w:r>
      <w:r>
        <w:rPr>
          <w:rFonts w:hint="eastAsia"/>
          <w:sz w:val="30"/>
          <w:szCs w:val="30"/>
        </w:rPr>
        <w:t>20</w:t>
      </w:r>
      <w:r>
        <w:rPr>
          <w:rFonts w:hint="eastAsia"/>
          <w:sz w:val="30"/>
          <w:szCs w:val="30"/>
        </w:rPr>
        <w:t>万元，是基于何某某利用职权在高明法院执行变现债权的过程中对其予以关照，使其能从中获利；向何某某贿送</w:t>
      </w:r>
      <w:r>
        <w:rPr>
          <w:rFonts w:hint="eastAsia"/>
          <w:sz w:val="30"/>
          <w:szCs w:val="30"/>
        </w:rPr>
        <w:t>100</w:t>
      </w:r>
      <w:r>
        <w:rPr>
          <w:rFonts w:hint="eastAsia"/>
          <w:sz w:val="30"/>
          <w:szCs w:val="30"/>
        </w:rPr>
        <w:t>万元，是基于要求何某某利用职权使莘村合作社胜诉，其即可以获得巨额报酬，均为要求司法机关工作人员违反公平公正原则，对个案予以干涉，对受贿人是否需要违反法律法规为其提供帮助，处于放任的心态，主观意图是为了谋取不正当利益而贿送钱款，依法构成行贿罪。彭某辩护人上述所提，缺乏理据，本院不予采纳。</w:t>
      </w:r>
    </w:p>
    <w:p w14:paraId="7B64825F" w14:textId="77777777" w:rsidR="002B1920" w:rsidRDefault="002B1920">
      <w:pPr>
        <w:spacing w:line="500" w:lineRule="atLeast"/>
        <w:ind w:firstLine="600"/>
        <w:divId w:val="397945011"/>
        <w:rPr>
          <w:rFonts w:hint="eastAsia"/>
          <w:sz w:val="30"/>
          <w:szCs w:val="30"/>
        </w:rPr>
      </w:pPr>
      <w:r>
        <w:rPr>
          <w:rFonts w:hint="eastAsia"/>
          <w:sz w:val="30"/>
          <w:szCs w:val="30"/>
        </w:rPr>
        <w:t>对彭某辩护人提出彭某的行贿行为未导致公私利益遭受损失，主观恶性较小，而被追诉前主动交待行贿行为，依法可以减轻处罚，××，不适宜羁押，请求对其适用缓刑意见，经查，其在被追诉前主动交待行贿行为属实，依法可以减轻或免除处罚，××并非适用缓刑的法定情节，综合考虑其犯罪情节、量刑情节、悔罪表现，本院决定对其减轻处罚，但不适用缓刑。</w:t>
      </w:r>
    </w:p>
    <w:p w14:paraId="59EA651B" w14:textId="77777777" w:rsidR="002B1920" w:rsidRDefault="002B1920">
      <w:pPr>
        <w:spacing w:line="500" w:lineRule="atLeast"/>
        <w:ind w:firstLine="600"/>
        <w:divId w:val="2022923972"/>
        <w:rPr>
          <w:rFonts w:hint="eastAsia"/>
          <w:sz w:val="30"/>
          <w:szCs w:val="30"/>
        </w:rPr>
      </w:pPr>
      <w:r>
        <w:rPr>
          <w:rFonts w:hint="eastAsia"/>
          <w:sz w:val="30"/>
          <w:szCs w:val="30"/>
        </w:rPr>
        <w:t>本院认为，被告人彭某为谋取不正当利益，给予国家工作人员以财物，情节严重，其行为已构成行贿罪，应依法予以惩处。被告人彭某在被追诉前主动交待行贿行为，依法可以减轻处罚。公诉机关指控被告人彭某的主要犯罪事实清楚，证据确实、充分，本院予以支持。对被告人及其辩护人所提辩解、辩护意见经上述分析，有理部分予以采纳。综上，依照《中华人民共和国刑法》第三百八十九条第一款、第三百九十条、《最高人民法院、最高人民检察院关于办理贪污贿赂刑事案件适用法律若干问题的解释》第八条第一款的规定，判决如下：</w:t>
      </w:r>
    </w:p>
    <w:p w14:paraId="10359A8C" w14:textId="77777777" w:rsidR="002B1920" w:rsidRDefault="002B1920">
      <w:pPr>
        <w:spacing w:line="500" w:lineRule="atLeast"/>
        <w:ind w:firstLine="600"/>
        <w:divId w:val="665400175"/>
        <w:rPr>
          <w:rFonts w:hint="eastAsia"/>
          <w:sz w:val="30"/>
          <w:szCs w:val="30"/>
        </w:rPr>
      </w:pPr>
      <w:r>
        <w:rPr>
          <w:rFonts w:hint="eastAsia"/>
          <w:sz w:val="30"/>
          <w:szCs w:val="30"/>
        </w:rPr>
        <w:t>被告人彭某犯行贿罪，判处有期徒刑二年，并处罚金人民币二十万元。</w:t>
      </w:r>
    </w:p>
    <w:p w14:paraId="7376A940" w14:textId="77777777" w:rsidR="002B1920" w:rsidRDefault="002B1920">
      <w:pPr>
        <w:spacing w:line="500" w:lineRule="atLeast"/>
        <w:ind w:firstLine="600"/>
        <w:divId w:val="958291997"/>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日止。罚金自本判决发生法律效力之日起三十日内缴纳。期满不缴纳的，强制缴纳。）</w:t>
      </w:r>
    </w:p>
    <w:p w14:paraId="2A47E587" w14:textId="77777777" w:rsidR="002B1920" w:rsidRDefault="002B1920">
      <w:pPr>
        <w:spacing w:line="500" w:lineRule="atLeast"/>
        <w:ind w:firstLine="600"/>
        <w:divId w:val="182643554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33D2777" w14:textId="77777777" w:rsidR="002B1920" w:rsidRDefault="002B1920">
      <w:pPr>
        <w:spacing w:line="500" w:lineRule="atLeast"/>
        <w:jc w:val="right"/>
        <w:divId w:val="1544714069"/>
        <w:rPr>
          <w:rFonts w:hint="eastAsia"/>
          <w:sz w:val="30"/>
          <w:szCs w:val="30"/>
        </w:rPr>
      </w:pPr>
      <w:r>
        <w:rPr>
          <w:rFonts w:hint="eastAsia"/>
          <w:sz w:val="30"/>
          <w:szCs w:val="30"/>
        </w:rPr>
        <w:t>审　判　长　　陆渊亮</w:t>
      </w:r>
    </w:p>
    <w:p w14:paraId="7C1FB547" w14:textId="77777777" w:rsidR="002B1920" w:rsidRDefault="002B1920">
      <w:pPr>
        <w:spacing w:line="500" w:lineRule="atLeast"/>
        <w:jc w:val="right"/>
        <w:divId w:val="274749521"/>
        <w:rPr>
          <w:rFonts w:hint="eastAsia"/>
          <w:sz w:val="30"/>
          <w:szCs w:val="30"/>
        </w:rPr>
      </w:pPr>
      <w:r>
        <w:rPr>
          <w:rFonts w:hint="eastAsia"/>
          <w:sz w:val="30"/>
          <w:szCs w:val="30"/>
        </w:rPr>
        <w:t>审　判　员　　林慧娴</w:t>
      </w:r>
    </w:p>
    <w:p w14:paraId="677A55B5" w14:textId="77777777" w:rsidR="002B1920" w:rsidRDefault="002B1920">
      <w:pPr>
        <w:spacing w:line="500" w:lineRule="atLeast"/>
        <w:jc w:val="right"/>
        <w:divId w:val="718675538"/>
        <w:rPr>
          <w:rFonts w:hint="eastAsia"/>
          <w:sz w:val="30"/>
          <w:szCs w:val="30"/>
        </w:rPr>
      </w:pPr>
      <w:r>
        <w:rPr>
          <w:rFonts w:hint="eastAsia"/>
          <w:sz w:val="30"/>
          <w:szCs w:val="30"/>
        </w:rPr>
        <w:t>代理审判员　　梁凌波</w:t>
      </w:r>
    </w:p>
    <w:p w14:paraId="5B36F6C4" w14:textId="77777777" w:rsidR="002B1920" w:rsidRDefault="002B1920">
      <w:pPr>
        <w:spacing w:line="500" w:lineRule="atLeast"/>
        <w:jc w:val="right"/>
        <w:divId w:val="1136946655"/>
        <w:rPr>
          <w:rFonts w:hint="eastAsia"/>
          <w:sz w:val="30"/>
          <w:szCs w:val="30"/>
        </w:rPr>
      </w:pPr>
      <w:r>
        <w:rPr>
          <w:rFonts w:hint="eastAsia"/>
          <w:sz w:val="30"/>
          <w:szCs w:val="30"/>
        </w:rPr>
        <w:t>二〇一六年六月二十七日</w:t>
      </w:r>
    </w:p>
    <w:p w14:paraId="66A59A43" w14:textId="77777777" w:rsidR="002B1920" w:rsidRDefault="002B1920">
      <w:pPr>
        <w:spacing w:line="500" w:lineRule="atLeast"/>
        <w:jc w:val="right"/>
        <w:divId w:val="989551635"/>
        <w:rPr>
          <w:rFonts w:hint="eastAsia"/>
          <w:sz w:val="30"/>
          <w:szCs w:val="30"/>
        </w:rPr>
      </w:pPr>
      <w:r>
        <w:rPr>
          <w:rFonts w:hint="eastAsia"/>
          <w:sz w:val="30"/>
          <w:szCs w:val="30"/>
        </w:rPr>
        <w:t>书　记　员　　李仲明</w:t>
      </w:r>
    </w:p>
    <w:p w14:paraId="7A1BED1B" w14:textId="77777777" w:rsidR="002B1920" w:rsidRDefault="002B1920">
      <w:pPr>
        <w:spacing w:line="500" w:lineRule="atLeast"/>
        <w:ind w:firstLine="600"/>
        <w:divId w:val="1929388231"/>
        <w:rPr>
          <w:rFonts w:hint="eastAsia"/>
          <w:sz w:val="30"/>
          <w:szCs w:val="30"/>
        </w:rPr>
      </w:pPr>
      <w:r>
        <w:rPr>
          <w:rFonts w:hint="eastAsia"/>
          <w:sz w:val="30"/>
          <w:szCs w:val="30"/>
        </w:rPr>
        <w:t>第</w:t>
      </w:r>
      <w:r>
        <w:rPr>
          <w:rFonts w:hint="eastAsia"/>
          <w:sz w:val="30"/>
          <w:szCs w:val="30"/>
        </w:rPr>
        <w:t>11</w:t>
      </w:r>
      <w:r>
        <w:rPr>
          <w:rFonts w:hint="eastAsia"/>
          <w:sz w:val="30"/>
          <w:szCs w:val="30"/>
        </w:rPr>
        <w:t>页共</w:t>
      </w:r>
      <w:r>
        <w:rPr>
          <w:rFonts w:hint="eastAsia"/>
          <w:sz w:val="30"/>
          <w:szCs w:val="30"/>
        </w:rPr>
        <w:t>11</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0200" w14:textId="77777777" w:rsidR="0037264D" w:rsidRDefault="0037264D" w:rsidP="0037264D">
      <w:pPr>
        <w:rPr>
          <w:rFonts w:hint="eastAsia"/>
        </w:rPr>
      </w:pPr>
      <w:r>
        <w:separator/>
      </w:r>
    </w:p>
  </w:endnote>
  <w:endnote w:type="continuationSeparator" w:id="0">
    <w:p w14:paraId="5D4BF57D" w14:textId="77777777" w:rsidR="0037264D" w:rsidRDefault="0037264D" w:rsidP="003726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3F89" w14:textId="77777777" w:rsidR="0037264D" w:rsidRDefault="0037264D" w:rsidP="0037264D">
      <w:pPr>
        <w:rPr>
          <w:rFonts w:hint="eastAsia"/>
        </w:rPr>
      </w:pPr>
      <w:r>
        <w:separator/>
      </w:r>
    </w:p>
  </w:footnote>
  <w:footnote w:type="continuationSeparator" w:id="0">
    <w:p w14:paraId="1D3C1B2B" w14:textId="77777777" w:rsidR="0037264D" w:rsidRDefault="0037264D" w:rsidP="003726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264D"/>
    <w:rsid w:val="002B1920"/>
    <w:rsid w:val="0037264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ADC4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264D"/>
    <w:pPr>
      <w:tabs>
        <w:tab w:val="center" w:pos="4153"/>
        <w:tab w:val="right" w:pos="8306"/>
      </w:tabs>
      <w:snapToGrid w:val="0"/>
      <w:jc w:val="center"/>
    </w:pPr>
    <w:rPr>
      <w:sz w:val="18"/>
      <w:szCs w:val="18"/>
    </w:rPr>
  </w:style>
  <w:style w:type="character" w:customStyle="1" w:styleId="a4">
    <w:name w:val="页眉 字符"/>
    <w:basedOn w:val="a0"/>
    <w:link w:val="a3"/>
    <w:uiPriority w:val="99"/>
    <w:rsid w:val="0037264D"/>
    <w:rPr>
      <w:rFonts w:ascii="宋体" w:eastAsia="宋体" w:hAnsi="宋体" w:cs="宋体"/>
      <w:sz w:val="18"/>
      <w:szCs w:val="18"/>
    </w:rPr>
  </w:style>
  <w:style w:type="paragraph" w:styleId="a5">
    <w:name w:val="footer"/>
    <w:basedOn w:val="a"/>
    <w:link w:val="a6"/>
    <w:uiPriority w:val="99"/>
    <w:unhideWhenUsed/>
    <w:rsid w:val="0037264D"/>
    <w:pPr>
      <w:tabs>
        <w:tab w:val="center" w:pos="4153"/>
        <w:tab w:val="right" w:pos="8306"/>
      </w:tabs>
      <w:snapToGrid w:val="0"/>
    </w:pPr>
    <w:rPr>
      <w:sz w:val="18"/>
      <w:szCs w:val="18"/>
    </w:rPr>
  </w:style>
  <w:style w:type="character" w:customStyle="1" w:styleId="a6">
    <w:name w:val="页脚 字符"/>
    <w:basedOn w:val="a0"/>
    <w:link w:val="a5"/>
    <w:uiPriority w:val="99"/>
    <w:rsid w:val="003726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0472">
      <w:marLeft w:val="0"/>
      <w:marRight w:val="0"/>
      <w:marTop w:val="10"/>
      <w:marBottom w:val="10"/>
      <w:divBdr>
        <w:top w:val="none" w:sz="0" w:space="0" w:color="auto"/>
        <w:left w:val="none" w:sz="0" w:space="0" w:color="auto"/>
        <w:bottom w:val="none" w:sz="0" w:space="0" w:color="auto"/>
        <w:right w:val="none" w:sz="0" w:space="0" w:color="auto"/>
      </w:divBdr>
    </w:div>
    <w:div w:id="101195506">
      <w:marLeft w:val="0"/>
      <w:marRight w:val="0"/>
      <w:marTop w:val="10"/>
      <w:marBottom w:val="10"/>
      <w:divBdr>
        <w:top w:val="none" w:sz="0" w:space="0" w:color="auto"/>
        <w:left w:val="none" w:sz="0" w:space="0" w:color="auto"/>
        <w:bottom w:val="none" w:sz="0" w:space="0" w:color="auto"/>
        <w:right w:val="none" w:sz="0" w:space="0" w:color="auto"/>
      </w:divBdr>
    </w:div>
    <w:div w:id="117458056">
      <w:marLeft w:val="0"/>
      <w:marRight w:val="0"/>
      <w:marTop w:val="10"/>
      <w:marBottom w:val="10"/>
      <w:divBdr>
        <w:top w:val="none" w:sz="0" w:space="0" w:color="auto"/>
        <w:left w:val="none" w:sz="0" w:space="0" w:color="auto"/>
        <w:bottom w:val="none" w:sz="0" w:space="0" w:color="auto"/>
        <w:right w:val="none" w:sz="0" w:space="0" w:color="auto"/>
      </w:divBdr>
    </w:div>
    <w:div w:id="196087173">
      <w:marLeft w:val="0"/>
      <w:marRight w:val="0"/>
      <w:marTop w:val="10"/>
      <w:marBottom w:val="10"/>
      <w:divBdr>
        <w:top w:val="none" w:sz="0" w:space="0" w:color="auto"/>
        <w:left w:val="none" w:sz="0" w:space="0" w:color="auto"/>
        <w:bottom w:val="none" w:sz="0" w:space="0" w:color="auto"/>
        <w:right w:val="none" w:sz="0" w:space="0" w:color="auto"/>
      </w:divBdr>
    </w:div>
    <w:div w:id="242497388">
      <w:marLeft w:val="0"/>
      <w:marRight w:val="0"/>
      <w:marTop w:val="10"/>
      <w:marBottom w:val="10"/>
      <w:divBdr>
        <w:top w:val="none" w:sz="0" w:space="0" w:color="auto"/>
        <w:left w:val="none" w:sz="0" w:space="0" w:color="auto"/>
        <w:bottom w:val="none" w:sz="0" w:space="0" w:color="auto"/>
        <w:right w:val="none" w:sz="0" w:space="0" w:color="auto"/>
      </w:divBdr>
    </w:div>
    <w:div w:id="274749521">
      <w:marLeft w:val="0"/>
      <w:marRight w:val="720"/>
      <w:marTop w:val="10"/>
      <w:marBottom w:val="10"/>
      <w:divBdr>
        <w:top w:val="none" w:sz="0" w:space="0" w:color="auto"/>
        <w:left w:val="none" w:sz="0" w:space="0" w:color="auto"/>
        <w:bottom w:val="none" w:sz="0" w:space="0" w:color="auto"/>
        <w:right w:val="none" w:sz="0" w:space="0" w:color="auto"/>
      </w:divBdr>
    </w:div>
    <w:div w:id="275449799">
      <w:marLeft w:val="0"/>
      <w:marRight w:val="0"/>
      <w:marTop w:val="10"/>
      <w:marBottom w:val="10"/>
      <w:divBdr>
        <w:top w:val="none" w:sz="0" w:space="0" w:color="auto"/>
        <w:left w:val="none" w:sz="0" w:space="0" w:color="auto"/>
        <w:bottom w:val="none" w:sz="0" w:space="0" w:color="auto"/>
        <w:right w:val="none" w:sz="0" w:space="0" w:color="auto"/>
      </w:divBdr>
    </w:div>
    <w:div w:id="295719519">
      <w:marLeft w:val="0"/>
      <w:marRight w:val="0"/>
      <w:marTop w:val="10"/>
      <w:marBottom w:val="10"/>
      <w:divBdr>
        <w:top w:val="none" w:sz="0" w:space="0" w:color="auto"/>
        <w:left w:val="none" w:sz="0" w:space="0" w:color="auto"/>
        <w:bottom w:val="none" w:sz="0" w:space="0" w:color="auto"/>
        <w:right w:val="none" w:sz="0" w:space="0" w:color="auto"/>
      </w:divBdr>
    </w:div>
    <w:div w:id="353456632">
      <w:marLeft w:val="0"/>
      <w:marRight w:val="0"/>
      <w:marTop w:val="10"/>
      <w:marBottom w:val="10"/>
      <w:divBdr>
        <w:top w:val="none" w:sz="0" w:space="0" w:color="auto"/>
        <w:left w:val="none" w:sz="0" w:space="0" w:color="auto"/>
        <w:bottom w:val="none" w:sz="0" w:space="0" w:color="auto"/>
        <w:right w:val="none" w:sz="0" w:space="0" w:color="auto"/>
      </w:divBdr>
    </w:div>
    <w:div w:id="397945011">
      <w:marLeft w:val="0"/>
      <w:marRight w:val="0"/>
      <w:marTop w:val="10"/>
      <w:marBottom w:val="10"/>
      <w:divBdr>
        <w:top w:val="none" w:sz="0" w:space="0" w:color="auto"/>
        <w:left w:val="none" w:sz="0" w:space="0" w:color="auto"/>
        <w:bottom w:val="none" w:sz="0" w:space="0" w:color="auto"/>
        <w:right w:val="none" w:sz="0" w:space="0" w:color="auto"/>
      </w:divBdr>
    </w:div>
    <w:div w:id="441148020">
      <w:marLeft w:val="0"/>
      <w:marRight w:val="0"/>
      <w:marTop w:val="10"/>
      <w:marBottom w:val="10"/>
      <w:divBdr>
        <w:top w:val="none" w:sz="0" w:space="0" w:color="auto"/>
        <w:left w:val="none" w:sz="0" w:space="0" w:color="auto"/>
        <w:bottom w:val="none" w:sz="0" w:space="0" w:color="auto"/>
        <w:right w:val="none" w:sz="0" w:space="0" w:color="auto"/>
      </w:divBdr>
    </w:div>
    <w:div w:id="619527997">
      <w:marLeft w:val="0"/>
      <w:marRight w:val="0"/>
      <w:marTop w:val="10"/>
      <w:marBottom w:val="10"/>
      <w:divBdr>
        <w:top w:val="none" w:sz="0" w:space="0" w:color="auto"/>
        <w:left w:val="none" w:sz="0" w:space="0" w:color="auto"/>
        <w:bottom w:val="none" w:sz="0" w:space="0" w:color="auto"/>
        <w:right w:val="none" w:sz="0" w:space="0" w:color="auto"/>
      </w:divBdr>
    </w:div>
    <w:div w:id="653918307">
      <w:marLeft w:val="0"/>
      <w:marRight w:val="0"/>
      <w:marTop w:val="10"/>
      <w:marBottom w:val="10"/>
      <w:divBdr>
        <w:top w:val="none" w:sz="0" w:space="0" w:color="auto"/>
        <w:left w:val="none" w:sz="0" w:space="0" w:color="auto"/>
        <w:bottom w:val="none" w:sz="0" w:space="0" w:color="auto"/>
        <w:right w:val="none" w:sz="0" w:space="0" w:color="auto"/>
      </w:divBdr>
    </w:div>
    <w:div w:id="665400175">
      <w:marLeft w:val="0"/>
      <w:marRight w:val="0"/>
      <w:marTop w:val="10"/>
      <w:marBottom w:val="10"/>
      <w:divBdr>
        <w:top w:val="none" w:sz="0" w:space="0" w:color="auto"/>
        <w:left w:val="none" w:sz="0" w:space="0" w:color="auto"/>
        <w:bottom w:val="none" w:sz="0" w:space="0" w:color="auto"/>
        <w:right w:val="none" w:sz="0" w:space="0" w:color="auto"/>
      </w:divBdr>
    </w:div>
    <w:div w:id="716584542">
      <w:marLeft w:val="0"/>
      <w:marRight w:val="0"/>
      <w:marTop w:val="10"/>
      <w:marBottom w:val="10"/>
      <w:divBdr>
        <w:top w:val="none" w:sz="0" w:space="0" w:color="auto"/>
        <w:left w:val="none" w:sz="0" w:space="0" w:color="auto"/>
        <w:bottom w:val="none" w:sz="0" w:space="0" w:color="auto"/>
        <w:right w:val="none" w:sz="0" w:space="0" w:color="auto"/>
      </w:divBdr>
    </w:div>
    <w:div w:id="718675538">
      <w:marLeft w:val="0"/>
      <w:marRight w:val="720"/>
      <w:marTop w:val="10"/>
      <w:marBottom w:val="10"/>
      <w:divBdr>
        <w:top w:val="none" w:sz="0" w:space="0" w:color="auto"/>
        <w:left w:val="none" w:sz="0" w:space="0" w:color="auto"/>
        <w:bottom w:val="none" w:sz="0" w:space="0" w:color="auto"/>
        <w:right w:val="none" w:sz="0" w:space="0" w:color="auto"/>
      </w:divBdr>
    </w:div>
    <w:div w:id="868104089">
      <w:marLeft w:val="0"/>
      <w:marRight w:val="0"/>
      <w:marTop w:val="10"/>
      <w:marBottom w:val="10"/>
      <w:divBdr>
        <w:top w:val="none" w:sz="0" w:space="0" w:color="auto"/>
        <w:left w:val="none" w:sz="0" w:space="0" w:color="auto"/>
        <w:bottom w:val="none" w:sz="0" w:space="0" w:color="auto"/>
        <w:right w:val="none" w:sz="0" w:space="0" w:color="auto"/>
      </w:divBdr>
    </w:div>
    <w:div w:id="886723715">
      <w:marLeft w:val="0"/>
      <w:marRight w:val="0"/>
      <w:marTop w:val="10"/>
      <w:marBottom w:val="10"/>
      <w:divBdr>
        <w:top w:val="none" w:sz="0" w:space="0" w:color="auto"/>
        <w:left w:val="none" w:sz="0" w:space="0" w:color="auto"/>
        <w:bottom w:val="none" w:sz="0" w:space="0" w:color="auto"/>
        <w:right w:val="none" w:sz="0" w:space="0" w:color="auto"/>
      </w:divBdr>
    </w:div>
    <w:div w:id="891313127">
      <w:marLeft w:val="0"/>
      <w:marRight w:val="0"/>
      <w:marTop w:val="10"/>
      <w:marBottom w:val="10"/>
      <w:divBdr>
        <w:top w:val="none" w:sz="0" w:space="0" w:color="auto"/>
        <w:left w:val="none" w:sz="0" w:space="0" w:color="auto"/>
        <w:bottom w:val="none" w:sz="0" w:space="0" w:color="auto"/>
        <w:right w:val="none" w:sz="0" w:space="0" w:color="auto"/>
      </w:divBdr>
    </w:div>
    <w:div w:id="958291997">
      <w:marLeft w:val="0"/>
      <w:marRight w:val="0"/>
      <w:marTop w:val="10"/>
      <w:marBottom w:val="10"/>
      <w:divBdr>
        <w:top w:val="none" w:sz="0" w:space="0" w:color="auto"/>
        <w:left w:val="none" w:sz="0" w:space="0" w:color="auto"/>
        <w:bottom w:val="none" w:sz="0" w:space="0" w:color="auto"/>
        <w:right w:val="none" w:sz="0" w:space="0" w:color="auto"/>
      </w:divBdr>
    </w:div>
    <w:div w:id="967273675">
      <w:marLeft w:val="0"/>
      <w:marRight w:val="0"/>
      <w:marTop w:val="10"/>
      <w:marBottom w:val="10"/>
      <w:divBdr>
        <w:top w:val="none" w:sz="0" w:space="0" w:color="auto"/>
        <w:left w:val="none" w:sz="0" w:space="0" w:color="auto"/>
        <w:bottom w:val="none" w:sz="0" w:space="0" w:color="auto"/>
        <w:right w:val="none" w:sz="0" w:space="0" w:color="auto"/>
      </w:divBdr>
    </w:div>
    <w:div w:id="989551635">
      <w:marLeft w:val="0"/>
      <w:marRight w:val="720"/>
      <w:marTop w:val="10"/>
      <w:marBottom w:val="10"/>
      <w:divBdr>
        <w:top w:val="none" w:sz="0" w:space="0" w:color="auto"/>
        <w:left w:val="none" w:sz="0" w:space="0" w:color="auto"/>
        <w:bottom w:val="none" w:sz="0" w:space="0" w:color="auto"/>
        <w:right w:val="none" w:sz="0" w:space="0" w:color="auto"/>
      </w:divBdr>
    </w:div>
    <w:div w:id="1126006393">
      <w:marLeft w:val="0"/>
      <w:marRight w:val="0"/>
      <w:marTop w:val="10"/>
      <w:marBottom w:val="10"/>
      <w:divBdr>
        <w:top w:val="none" w:sz="0" w:space="0" w:color="auto"/>
        <w:left w:val="none" w:sz="0" w:space="0" w:color="auto"/>
        <w:bottom w:val="none" w:sz="0" w:space="0" w:color="auto"/>
        <w:right w:val="none" w:sz="0" w:space="0" w:color="auto"/>
      </w:divBdr>
    </w:div>
    <w:div w:id="1136946655">
      <w:marLeft w:val="0"/>
      <w:marRight w:val="720"/>
      <w:marTop w:val="10"/>
      <w:marBottom w:val="10"/>
      <w:divBdr>
        <w:top w:val="none" w:sz="0" w:space="0" w:color="auto"/>
        <w:left w:val="none" w:sz="0" w:space="0" w:color="auto"/>
        <w:bottom w:val="none" w:sz="0" w:space="0" w:color="auto"/>
        <w:right w:val="none" w:sz="0" w:space="0" w:color="auto"/>
      </w:divBdr>
    </w:div>
    <w:div w:id="1145195663">
      <w:marLeft w:val="0"/>
      <w:marRight w:val="0"/>
      <w:marTop w:val="10"/>
      <w:marBottom w:val="10"/>
      <w:divBdr>
        <w:top w:val="none" w:sz="0" w:space="0" w:color="auto"/>
        <w:left w:val="none" w:sz="0" w:space="0" w:color="auto"/>
        <w:bottom w:val="none" w:sz="0" w:space="0" w:color="auto"/>
        <w:right w:val="none" w:sz="0" w:space="0" w:color="auto"/>
      </w:divBdr>
    </w:div>
    <w:div w:id="1174763241">
      <w:marLeft w:val="0"/>
      <w:marRight w:val="0"/>
      <w:marTop w:val="10"/>
      <w:marBottom w:val="10"/>
      <w:divBdr>
        <w:top w:val="none" w:sz="0" w:space="0" w:color="auto"/>
        <w:left w:val="none" w:sz="0" w:space="0" w:color="auto"/>
        <w:bottom w:val="none" w:sz="0" w:space="0" w:color="auto"/>
        <w:right w:val="none" w:sz="0" w:space="0" w:color="auto"/>
      </w:divBdr>
    </w:div>
    <w:div w:id="1255896367">
      <w:marLeft w:val="0"/>
      <w:marRight w:val="0"/>
      <w:marTop w:val="10"/>
      <w:marBottom w:val="10"/>
      <w:divBdr>
        <w:top w:val="none" w:sz="0" w:space="0" w:color="auto"/>
        <w:left w:val="none" w:sz="0" w:space="0" w:color="auto"/>
        <w:bottom w:val="none" w:sz="0" w:space="0" w:color="auto"/>
        <w:right w:val="none" w:sz="0" w:space="0" w:color="auto"/>
      </w:divBdr>
    </w:div>
    <w:div w:id="1400639215">
      <w:marLeft w:val="0"/>
      <w:marRight w:val="0"/>
      <w:marTop w:val="10"/>
      <w:marBottom w:val="10"/>
      <w:divBdr>
        <w:top w:val="none" w:sz="0" w:space="0" w:color="auto"/>
        <w:left w:val="none" w:sz="0" w:space="0" w:color="auto"/>
        <w:bottom w:val="none" w:sz="0" w:space="0" w:color="auto"/>
        <w:right w:val="none" w:sz="0" w:space="0" w:color="auto"/>
      </w:divBdr>
    </w:div>
    <w:div w:id="1455828329">
      <w:marLeft w:val="0"/>
      <w:marRight w:val="0"/>
      <w:marTop w:val="10"/>
      <w:marBottom w:val="10"/>
      <w:divBdr>
        <w:top w:val="none" w:sz="0" w:space="0" w:color="auto"/>
        <w:left w:val="none" w:sz="0" w:space="0" w:color="auto"/>
        <w:bottom w:val="none" w:sz="0" w:space="0" w:color="auto"/>
        <w:right w:val="none" w:sz="0" w:space="0" w:color="auto"/>
      </w:divBdr>
    </w:div>
    <w:div w:id="1469588073">
      <w:marLeft w:val="0"/>
      <w:marRight w:val="0"/>
      <w:marTop w:val="10"/>
      <w:marBottom w:val="10"/>
      <w:divBdr>
        <w:top w:val="none" w:sz="0" w:space="0" w:color="auto"/>
        <w:left w:val="none" w:sz="0" w:space="0" w:color="auto"/>
        <w:bottom w:val="none" w:sz="0" w:space="0" w:color="auto"/>
        <w:right w:val="none" w:sz="0" w:space="0" w:color="auto"/>
      </w:divBdr>
    </w:div>
    <w:div w:id="1544714069">
      <w:marLeft w:val="0"/>
      <w:marRight w:val="720"/>
      <w:marTop w:val="10"/>
      <w:marBottom w:val="10"/>
      <w:divBdr>
        <w:top w:val="none" w:sz="0" w:space="0" w:color="auto"/>
        <w:left w:val="none" w:sz="0" w:space="0" w:color="auto"/>
        <w:bottom w:val="none" w:sz="0" w:space="0" w:color="auto"/>
        <w:right w:val="none" w:sz="0" w:space="0" w:color="auto"/>
      </w:divBdr>
    </w:div>
    <w:div w:id="1579096193">
      <w:marLeft w:val="0"/>
      <w:marRight w:val="0"/>
      <w:marTop w:val="10"/>
      <w:marBottom w:val="10"/>
      <w:divBdr>
        <w:top w:val="none" w:sz="0" w:space="0" w:color="auto"/>
        <w:left w:val="none" w:sz="0" w:space="0" w:color="auto"/>
        <w:bottom w:val="none" w:sz="0" w:space="0" w:color="auto"/>
        <w:right w:val="none" w:sz="0" w:space="0" w:color="auto"/>
      </w:divBdr>
    </w:div>
    <w:div w:id="1592203323">
      <w:marLeft w:val="0"/>
      <w:marRight w:val="0"/>
      <w:marTop w:val="10"/>
      <w:marBottom w:val="10"/>
      <w:divBdr>
        <w:top w:val="none" w:sz="0" w:space="0" w:color="auto"/>
        <w:left w:val="none" w:sz="0" w:space="0" w:color="auto"/>
        <w:bottom w:val="none" w:sz="0" w:space="0" w:color="auto"/>
        <w:right w:val="none" w:sz="0" w:space="0" w:color="auto"/>
      </w:divBdr>
    </w:div>
    <w:div w:id="1607884553">
      <w:marLeft w:val="0"/>
      <w:marRight w:val="0"/>
      <w:marTop w:val="10"/>
      <w:marBottom w:val="10"/>
      <w:divBdr>
        <w:top w:val="none" w:sz="0" w:space="0" w:color="auto"/>
        <w:left w:val="none" w:sz="0" w:space="0" w:color="auto"/>
        <w:bottom w:val="none" w:sz="0" w:space="0" w:color="auto"/>
        <w:right w:val="none" w:sz="0" w:space="0" w:color="auto"/>
      </w:divBdr>
    </w:div>
    <w:div w:id="1667318647">
      <w:marLeft w:val="0"/>
      <w:marRight w:val="0"/>
      <w:marTop w:val="10"/>
      <w:marBottom w:val="10"/>
      <w:divBdr>
        <w:top w:val="none" w:sz="0" w:space="0" w:color="auto"/>
        <w:left w:val="none" w:sz="0" w:space="0" w:color="auto"/>
        <w:bottom w:val="none" w:sz="0" w:space="0" w:color="auto"/>
        <w:right w:val="none" w:sz="0" w:space="0" w:color="auto"/>
      </w:divBdr>
    </w:div>
    <w:div w:id="1687097959">
      <w:marLeft w:val="0"/>
      <w:marRight w:val="0"/>
      <w:marTop w:val="10"/>
      <w:marBottom w:val="10"/>
      <w:divBdr>
        <w:top w:val="none" w:sz="0" w:space="0" w:color="auto"/>
        <w:left w:val="none" w:sz="0" w:space="0" w:color="auto"/>
        <w:bottom w:val="none" w:sz="0" w:space="0" w:color="auto"/>
        <w:right w:val="none" w:sz="0" w:space="0" w:color="auto"/>
      </w:divBdr>
    </w:div>
    <w:div w:id="1719626265">
      <w:marLeft w:val="0"/>
      <w:marRight w:val="0"/>
      <w:marTop w:val="10"/>
      <w:marBottom w:val="10"/>
      <w:divBdr>
        <w:top w:val="none" w:sz="0" w:space="0" w:color="auto"/>
        <w:left w:val="none" w:sz="0" w:space="0" w:color="auto"/>
        <w:bottom w:val="none" w:sz="0" w:space="0" w:color="auto"/>
        <w:right w:val="none" w:sz="0" w:space="0" w:color="auto"/>
      </w:divBdr>
    </w:div>
    <w:div w:id="1751661198">
      <w:marLeft w:val="0"/>
      <w:marRight w:val="0"/>
      <w:marTop w:val="10"/>
      <w:marBottom w:val="10"/>
      <w:divBdr>
        <w:top w:val="none" w:sz="0" w:space="0" w:color="auto"/>
        <w:left w:val="none" w:sz="0" w:space="0" w:color="auto"/>
        <w:bottom w:val="none" w:sz="0" w:space="0" w:color="auto"/>
        <w:right w:val="none" w:sz="0" w:space="0" w:color="auto"/>
      </w:divBdr>
    </w:div>
    <w:div w:id="1792359945">
      <w:marLeft w:val="0"/>
      <w:marRight w:val="0"/>
      <w:marTop w:val="10"/>
      <w:marBottom w:val="10"/>
      <w:divBdr>
        <w:top w:val="none" w:sz="0" w:space="0" w:color="auto"/>
        <w:left w:val="none" w:sz="0" w:space="0" w:color="auto"/>
        <w:bottom w:val="none" w:sz="0" w:space="0" w:color="auto"/>
        <w:right w:val="none" w:sz="0" w:space="0" w:color="auto"/>
      </w:divBdr>
    </w:div>
    <w:div w:id="1803159194">
      <w:marLeft w:val="0"/>
      <w:marRight w:val="0"/>
      <w:marTop w:val="10"/>
      <w:marBottom w:val="10"/>
      <w:divBdr>
        <w:top w:val="none" w:sz="0" w:space="0" w:color="auto"/>
        <w:left w:val="none" w:sz="0" w:space="0" w:color="auto"/>
        <w:bottom w:val="none" w:sz="0" w:space="0" w:color="auto"/>
        <w:right w:val="none" w:sz="0" w:space="0" w:color="auto"/>
      </w:divBdr>
    </w:div>
    <w:div w:id="1826435541">
      <w:marLeft w:val="0"/>
      <w:marRight w:val="0"/>
      <w:marTop w:val="10"/>
      <w:marBottom w:val="10"/>
      <w:divBdr>
        <w:top w:val="none" w:sz="0" w:space="0" w:color="auto"/>
        <w:left w:val="none" w:sz="0" w:space="0" w:color="auto"/>
        <w:bottom w:val="none" w:sz="0" w:space="0" w:color="auto"/>
        <w:right w:val="none" w:sz="0" w:space="0" w:color="auto"/>
      </w:divBdr>
    </w:div>
    <w:div w:id="1929388231">
      <w:marLeft w:val="0"/>
      <w:marRight w:val="0"/>
      <w:marTop w:val="10"/>
      <w:marBottom w:val="10"/>
      <w:divBdr>
        <w:top w:val="none" w:sz="0" w:space="0" w:color="auto"/>
        <w:left w:val="none" w:sz="0" w:space="0" w:color="auto"/>
        <w:bottom w:val="none" w:sz="0" w:space="0" w:color="auto"/>
        <w:right w:val="none" w:sz="0" w:space="0" w:color="auto"/>
      </w:divBdr>
    </w:div>
    <w:div w:id="2022923972">
      <w:marLeft w:val="0"/>
      <w:marRight w:val="0"/>
      <w:marTop w:val="10"/>
      <w:marBottom w:val="10"/>
      <w:divBdr>
        <w:top w:val="none" w:sz="0" w:space="0" w:color="auto"/>
        <w:left w:val="none" w:sz="0" w:space="0" w:color="auto"/>
        <w:bottom w:val="none" w:sz="0" w:space="0" w:color="auto"/>
        <w:right w:val="none" w:sz="0" w:space="0" w:color="auto"/>
      </w:divBdr>
    </w:div>
    <w:div w:id="2030374819">
      <w:marLeft w:val="0"/>
      <w:marRight w:val="0"/>
      <w:marTop w:val="10"/>
      <w:marBottom w:val="10"/>
      <w:divBdr>
        <w:top w:val="none" w:sz="0" w:space="0" w:color="auto"/>
        <w:left w:val="none" w:sz="0" w:space="0" w:color="auto"/>
        <w:bottom w:val="none" w:sz="0" w:space="0" w:color="auto"/>
        <w:right w:val="none" w:sz="0" w:space="0" w:color="auto"/>
      </w:divBdr>
    </w:div>
    <w:div w:id="21148598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937</Words>
  <Characters>5341</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2025-04-30T06:03:00Z</dcterms:created>
  <dcterms:modified xsi:type="dcterms:W3CDTF">2025-04-30T06:03:00Z</dcterms:modified>
</cp:coreProperties>
</file>