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1CDD" w14:textId="77777777" w:rsidR="009F7E25" w:rsidRDefault="009F7E25">
      <w:pPr>
        <w:spacing w:line="500" w:lineRule="atLeast"/>
        <w:jc w:val="center"/>
        <w:divId w:val="688796401"/>
        <w:rPr>
          <w:rFonts w:ascii="黑体" w:eastAsia="黑体" w:hAnsi="黑体"/>
          <w:sz w:val="36"/>
          <w:szCs w:val="36"/>
        </w:rPr>
      </w:pPr>
      <w:r>
        <w:rPr>
          <w:rFonts w:ascii="黑体" w:eastAsia="黑体" w:hAnsi="黑体" w:hint="eastAsia"/>
          <w:sz w:val="36"/>
          <w:szCs w:val="36"/>
        </w:rPr>
        <w:t>广东省四会市人民法院</w:t>
      </w:r>
    </w:p>
    <w:p w14:paraId="04C81CB6" w14:textId="77777777" w:rsidR="009F7E25" w:rsidRDefault="009F7E25">
      <w:pPr>
        <w:spacing w:line="500" w:lineRule="atLeast"/>
        <w:jc w:val="center"/>
        <w:divId w:val="14843947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021E1B" w14:textId="77777777" w:rsidR="009F7E25" w:rsidRDefault="009F7E25">
      <w:pPr>
        <w:spacing w:line="500" w:lineRule="atLeast"/>
        <w:jc w:val="right"/>
        <w:divId w:val="934941590"/>
        <w:rPr>
          <w:rFonts w:hint="eastAsia"/>
          <w:sz w:val="30"/>
          <w:szCs w:val="30"/>
        </w:rPr>
      </w:pPr>
      <w:r>
        <w:rPr>
          <w:rFonts w:hint="eastAsia"/>
          <w:sz w:val="30"/>
          <w:szCs w:val="30"/>
        </w:rPr>
        <w:t>（</w:t>
      </w:r>
      <w:r>
        <w:rPr>
          <w:rFonts w:hint="eastAsia"/>
          <w:sz w:val="30"/>
          <w:szCs w:val="30"/>
        </w:rPr>
        <w:t>2015</w:t>
      </w:r>
      <w:r>
        <w:rPr>
          <w:rFonts w:hint="eastAsia"/>
          <w:sz w:val="30"/>
          <w:szCs w:val="30"/>
        </w:rPr>
        <w:t>）肇四法刑初字第</w:t>
      </w:r>
      <w:r>
        <w:rPr>
          <w:rFonts w:hint="eastAsia"/>
          <w:sz w:val="30"/>
          <w:szCs w:val="30"/>
        </w:rPr>
        <w:t>270</w:t>
      </w:r>
      <w:r>
        <w:rPr>
          <w:rFonts w:hint="eastAsia"/>
          <w:sz w:val="30"/>
          <w:szCs w:val="30"/>
        </w:rPr>
        <w:t>号</w:t>
      </w:r>
    </w:p>
    <w:p w14:paraId="484996D3" w14:textId="77777777" w:rsidR="009F7E25" w:rsidRDefault="009F7E25">
      <w:pPr>
        <w:spacing w:line="500" w:lineRule="atLeast"/>
        <w:ind w:firstLine="600"/>
        <w:divId w:val="1849707178"/>
        <w:rPr>
          <w:rFonts w:hint="eastAsia"/>
          <w:sz w:val="30"/>
          <w:szCs w:val="30"/>
        </w:rPr>
      </w:pPr>
      <w:r>
        <w:rPr>
          <w:rFonts w:hint="eastAsia"/>
          <w:sz w:val="30"/>
          <w:szCs w:val="30"/>
        </w:rPr>
        <w:t>公诉机关广东省四会市人民检察院。</w:t>
      </w:r>
    </w:p>
    <w:p w14:paraId="4A2BEC27" w14:textId="77777777" w:rsidR="009F7E25" w:rsidRDefault="009F7E25">
      <w:pPr>
        <w:spacing w:line="500" w:lineRule="atLeast"/>
        <w:ind w:firstLine="600"/>
        <w:divId w:val="1902255051"/>
        <w:rPr>
          <w:rFonts w:hint="eastAsia"/>
          <w:sz w:val="30"/>
          <w:szCs w:val="30"/>
        </w:rPr>
      </w:pPr>
      <w:r>
        <w:rPr>
          <w:rFonts w:hint="eastAsia"/>
          <w:sz w:val="30"/>
          <w:szCs w:val="30"/>
        </w:rPr>
        <w:t>被告人彭达聪，男，汉族，大学本科文化，中共党员，</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月任职××市农业局副局长，身份证号码：×××</w:t>
      </w:r>
      <w:r>
        <w:rPr>
          <w:rFonts w:hint="eastAsia"/>
          <w:sz w:val="30"/>
          <w:szCs w:val="30"/>
        </w:rPr>
        <w:t>0032</w:t>
      </w:r>
      <w:r>
        <w:rPr>
          <w:rFonts w:hint="eastAsia"/>
          <w:sz w:val="30"/>
          <w:szCs w:val="30"/>
        </w:rPr>
        <w:t>，户籍地址：广东省四会市，现住四会市。因本案于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日被四会市人民检察院刑事拘留，同年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日被逮捕。现押于四会市看守所。</w:t>
      </w:r>
    </w:p>
    <w:p w14:paraId="120F634C" w14:textId="77777777" w:rsidR="009F7E25" w:rsidRDefault="009F7E25">
      <w:pPr>
        <w:spacing w:line="500" w:lineRule="atLeast"/>
        <w:ind w:firstLine="600"/>
        <w:divId w:val="1410228374"/>
        <w:rPr>
          <w:rFonts w:hint="eastAsia"/>
          <w:sz w:val="30"/>
          <w:szCs w:val="30"/>
        </w:rPr>
      </w:pPr>
      <w:r>
        <w:rPr>
          <w:rFonts w:hint="eastAsia"/>
          <w:sz w:val="30"/>
          <w:szCs w:val="30"/>
        </w:rPr>
        <w:t>辩护人黄亮，广东君亮律师事务所律师。</w:t>
      </w:r>
    </w:p>
    <w:p w14:paraId="736106E4" w14:textId="77777777" w:rsidR="009F7E25" w:rsidRDefault="009F7E25">
      <w:pPr>
        <w:spacing w:line="500" w:lineRule="atLeast"/>
        <w:ind w:firstLine="600"/>
        <w:divId w:val="2027906866"/>
        <w:rPr>
          <w:rFonts w:hint="eastAsia"/>
          <w:sz w:val="30"/>
          <w:szCs w:val="30"/>
        </w:rPr>
      </w:pPr>
      <w:r>
        <w:rPr>
          <w:rFonts w:hint="eastAsia"/>
          <w:sz w:val="30"/>
          <w:szCs w:val="30"/>
        </w:rPr>
        <w:t>辩护人梁广文，广东丹明律师事务所律师。</w:t>
      </w:r>
    </w:p>
    <w:p w14:paraId="6C524014" w14:textId="77777777" w:rsidR="009F7E25" w:rsidRDefault="009F7E25">
      <w:pPr>
        <w:spacing w:line="500" w:lineRule="atLeast"/>
        <w:ind w:firstLine="600"/>
        <w:divId w:val="86538352"/>
        <w:rPr>
          <w:rFonts w:hint="eastAsia"/>
          <w:sz w:val="30"/>
          <w:szCs w:val="30"/>
        </w:rPr>
      </w:pPr>
      <w:r>
        <w:rPr>
          <w:rFonts w:hint="eastAsia"/>
          <w:sz w:val="30"/>
          <w:szCs w:val="30"/>
        </w:rPr>
        <w:t>四会市人民检察院以四检刑诉（</w:t>
      </w:r>
      <w:r>
        <w:rPr>
          <w:rFonts w:hint="eastAsia"/>
          <w:sz w:val="30"/>
          <w:szCs w:val="30"/>
        </w:rPr>
        <w:t>2015</w:t>
      </w:r>
      <w:r>
        <w:rPr>
          <w:rFonts w:hint="eastAsia"/>
          <w:sz w:val="30"/>
          <w:szCs w:val="30"/>
        </w:rPr>
        <w:t>）</w:t>
      </w:r>
      <w:r>
        <w:rPr>
          <w:rFonts w:hint="eastAsia"/>
          <w:sz w:val="30"/>
          <w:szCs w:val="30"/>
        </w:rPr>
        <w:t>245</w:t>
      </w:r>
      <w:r>
        <w:rPr>
          <w:rFonts w:hint="eastAsia"/>
          <w:sz w:val="30"/>
          <w:szCs w:val="30"/>
        </w:rPr>
        <w:t>号起诉书指控被告人彭达聪犯受贿罪，于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日向本院提起公诉。本院依法组成合议庭，公开开庭审理了本案。四会市人民检察院指派检察员王新建出庭支持公诉。被告人彭达聪及其辩护人黄亮、梁广文到庭参加了诉讼。现已审理终结。</w:t>
      </w:r>
    </w:p>
    <w:p w14:paraId="2A7124CC" w14:textId="77777777" w:rsidR="009F7E25" w:rsidRDefault="009F7E25">
      <w:pPr>
        <w:spacing w:line="500" w:lineRule="atLeast"/>
        <w:ind w:firstLine="600"/>
        <w:divId w:val="2091803667"/>
        <w:rPr>
          <w:rFonts w:hint="eastAsia"/>
          <w:sz w:val="30"/>
          <w:szCs w:val="30"/>
        </w:rPr>
      </w:pPr>
      <w:r>
        <w:rPr>
          <w:rFonts w:hint="eastAsia"/>
          <w:sz w:val="30"/>
          <w:szCs w:val="30"/>
        </w:rPr>
        <w:t>四会市人民检察院指控：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本院另案侦查）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w:t>
      </w:r>
      <w:r>
        <w:rPr>
          <w:rFonts w:hint="eastAsia"/>
          <w:sz w:val="30"/>
          <w:szCs w:val="30"/>
        </w:rPr>
        <w:lastRenderedPageBreak/>
        <w:t>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日，被告人彭达聪到四会市人民检察院自动投案，并如实交代自己的犯罪事实，并委托其家属退回了</w:t>
      </w:r>
      <w:r>
        <w:rPr>
          <w:rFonts w:hint="eastAsia"/>
          <w:sz w:val="30"/>
          <w:szCs w:val="30"/>
        </w:rPr>
        <w:t>16</w:t>
      </w:r>
      <w:r>
        <w:rPr>
          <w:rFonts w:hint="eastAsia"/>
          <w:sz w:val="30"/>
          <w:szCs w:val="30"/>
        </w:rPr>
        <w:t>万元的受贿款，可以认定为自首。</w:t>
      </w:r>
    </w:p>
    <w:p w14:paraId="519D5E61" w14:textId="77777777" w:rsidR="009F7E25" w:rsidRDefault="009F7E25">
      <w:pPr>
        <w:spacing w:line="500" w:lineRule="atLeast"/>
        <w:ind w:firstLine="600"/>
        <w:divId w:val="1539927103"/>
        <w:rPr>
          <w:rFonts w:hint="eastAsia"/>
          <w:sz w:val="30"/>
          <w:szCs w:val="30"/>
        </w:rPr>
      </w:pPr>
      <w:r>
        <w:rPr>
          <w:rFonts w:hint="eastAsia"/>
          <w:sz w:val="30"/>
          <w:szCs w:val="30"/>
        </w:rPr>
        <w:t>公诉机关据此认为，被告人彭达聪身为国家工作人员，利用职务上的便利，为他人谋取非法利益，收受他人贿赂</w:t>
      </w:r>
      <w:r>
        <w:rPr>
          <w:rFonts w:hint="eastAsia"/>
          <w:sz w:val="30"/>
          <w:szCs w:val="30"/>
        </w:rPr>
        <w:t>16</w:t>
      </w:r>
      <w:r>
        <w:rPr>
          <w:rFonts w:hint="eastAsia"/>
          <w:sz w:val="30"/>
          <w:szCs w:val="30"/>
        </w:rPr>
        <w:t>万元，其行为已触犯《中华人民共和国刑法》第三百八十五条的规定，构成受贿罪。被告人彭达聪在归案后，能够如实供述自己的罪行，认罪态度较好，案发后退回了全部贿款，且有自首情节，依法可以从轻或减轻处罚。并提供了证人证言、书证、被告人的供述等证据材料。</w:t>
      </w:r>
    </w:p>
    <w:p w14:paraId="1D3A98E4" w14:textId="77777777" w:rsidR="009F7E25" w:rsidRDefault="009F7E25">
      <w:pPr>
        <w:spacing w:line="500" w:lineRule="atLeast"/>
        <w:ind w:firstLine="600"/>
        <w:divId w:val="1143884183"/>
        <w:rPr>
          <w:rFonts w:hint="eastAsia"/>
          <w:sz w:val="30"/>
          <w:szCs w:val="30"/>
        </w:rPr>
      </w:pPr>
      <w:r>
        <w:rPr>
          <w:rFonts w:hint="eastAsia"/>
          <w:sz w:val="30"/>
          <w:szCs w:val="30"/>
        </w:rPr>
        <w:t>被告人彭达聪对公诉机关的指控的犯罪事实和罪名无异议。</w:t>
      </w:r>
    </w:p>
    <w:p w14:paraId="6C081AA6" w14:textId="77777777" w:rsidR="009F7E25" w:rsidRDefault="009F7E25">
      <w:pPr>
        <w:spacing w:line="500" w:lineRule="atLeast"/>
        <w:ind w:firstLine="600"/>
        <w:divId w:val="1435512802"/>
        <w:rPr>
          <w:rFonts w:hint="eastAsia"/>
          <w:sz w:val="30"/>
          <w:szCs w:val="30"/>
        </w:rPr>
      </w:pPr>
      <w:r>
        <w:rPr>
          <w:rFonts w:hint="eastAsia"/>
          <w:sz w:val="30"/>
          <w:szCs w:val="30"/>
        </w:rPr>
        <w:t>辩护人提出如下辩护意见：一、被告人已经认罪，尊重被告人的意见。二、辩护人认为，公诉机关指控被告人犯受贿罪证据有欠缺。没有证据证明被告人是明知四会市新蓝鸿金属制品有限公司私设电镀废水处理设施偷拍废水而不按规定监管。此外，四会市新蓝鸿金属制品有限公司工程竣工环境保护验收的问题，该验收行为，是四会市环保局的行为，不是被告人彭达聪的行为，对于验收最终的审批是环保局局长，被告人只是一名副局长，没有最终的决定权。根据被告人的家属陈述，被告人与陈某关系一直很好，陈某曾向被告人彭达聪借款</w:t>
      </w:r>
      <w:r>
        <w:rPr>
          <w:rFonts w:hint="eastAsia"/>
          <w:sz w:val="30"/>
          <w:szCs w:val="30"/>
        </w:rPr>
        <w:t>16</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月，陈某转账给彭达聪的</w:t>
      </w:r>
      <w:r>
        <w:rPr>
          <w:rFonts w:hint="eastAsia"/>
          <w:sz w:val="30"/>
          <w:szCs w:val="30"/>
        </w:rPr>
        <w:t>16</w:t>
      </w:r>
      <w:r>
        <w:rPr>
          <w:rFonts w:hint="eastAsia"/>
          <w:sz w:val="30"/>
          <w:szCs w:val="30"/>
        </w:rPr>
        <w:t>万元实际是归还借款。三、被告人具有法定从轻、减轻处罚的情节。被告人是自首，依法可以从轻或减轻处罚。被告人已退清全部赃款，且认罪态度好，具有悔罪表现，没有前科劣迹，是初犯、偶犯，且工作期间一贯表现良好，请求从轻处罚。</w:t>
      </w:r>
    </w:p>
    <w:p w14:paraId="0DF33883" w14:textId="77777777" w:rsidR="009F7E25" w:rsidRDefault="009F7E25">
      <w:pPr>
        <w:spacing w:line="500" w:lineRule="atLeast"/>
        <w:ind w:firstLine="600"/>
        <w:divId w:val="4719321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另案处理）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月，以银行转账的方式通过彭达聪同村兄弟彭某的银行账户贿送人民币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日，被告人彭达聪到四会市人民检察院投案，并委托其家属退回了</w:t>
      </w:r>
      <w:r>
        <w:rPr>
          <w:rFonts w:hint="eastAsia"/>
          <w:sz w:val="30"/>
          <w:szCs w:val="30"/>
        </w:rPr>
        <w:t>16</w:t>
      </w:r>
      <w:r>
        <w:rPr>
          <w:rFonts w:hint="eastAsia"/>
          <w:sz w:val="30"/>
          <w:szCs w:val="30"/>
        </w:rPr>
        <w:t>万元的受贿款。</w:t>
      </w:r>
    </w:p>
    <w:p w14:paraId="46CBA3C6" w14:textId="77777777" w:rsidR="009F7E25" w:rsidRDefault="009F7E25">
      <w:pPr>
        <w:spacing w:line="500" w:lineRule="atLeast"/>
        <w:ind w:firstLine="600"/>
        <w:divId w:val="1063523339"/>
        <w:rPr>
          <w:rFonts w:hint="eastAsia"/>
          <w:sz w:val="30"/>
          <w:szCs w:val="30"/>
        </w:rPr>
      </w:pPr>
      <w:r>
        <w:rPr>
          <w:rFonts w:hint="eastAsia"/>
          <w:sz w:val="30"/>
          <w:szCs w:val="30"/>
        </w:rPr>
        <w:t>认定上述犯罪事实，有经法庭质证、认证的下列证据予以证实：</w:t>
      </w:r>
    </w:p>
    <w:p w14:paraId="0D56C6E3" w14:textId="77777777" w:rsidR="009F7E25" w:rsidRDefault="009F7E25">
      <w:pPr>
        <w:spacing w:line="500" w:lineRule="atLeast"/>
        <w:ind w:firstLine="600"/>
        <w:divId w:val="1973514737"/>
        <w:rPr>
          <w:rFonts w:hint="eastAsia"/>
          <w:sz w:val="30"/>
          <w:szCs w:val="30"/>
        </w:rPr>
      </w:pPr>
      <w:r>
        <w:rPr>
          <w:rFonts w:hint="eastAsia"/>
          <w:sz w:val="30"/>
          <w:szCs w:val="30"/>
        </w:rPr>
        <w:t>1</w:t>
      </w:r>
      <w:r>
        <w:rPr>
          <w:rFonts w:hint="eastAsia"/>
          <w:sz w:val="30"/>
          <w:szCs w:val="30"/>
        </w:rPr>
        <w:t>、书证</w:t>
      </w:r>
    </w:p>
    <w:p w14:paraId="5518B1C7" w14:textId="77777777" w:rsidR="009F7E25" w:rsidRDefault="009F7E25">
      <w:pPr>
        <w:spacing w:line="500" w:lineRule="atLeast"/>
        <w:ind w:firstLine="600"/>
        <w:divId w:val="1627002201"/>
        <w:rPr>
          <w:rFonts w:hint="eastAsia"/>
          <w:sz w:val="30"/>
          <w:szCs w:val="30"/>
        </w:rPr>
      </w:pPr>
      <w:r>
        <w:rPr>
          <w:rFonts w:hint="eastAsia"/>
          <w:sz w:val="30"/>
          <w:szCs w:val="30"/>
        </w:rPr>
        <w:t>（</w:t>
      </w:r>
      <w:r>
        <w:rPr>
          <w:rFonts w:hint="eastAsia"/>
          <w:sz w:val="30"/>
          <w:szCs w:val="30"/>
        </w:rPr>
        <w:t>1</w:t>
      </w:r>
      <w:r>
        <w:rPr>
          <w:rFonts w:hint="eastAsia"/>
          <w:sz w:val="30"/>
          <w:szCs w:val="30"/>
        </w:rPr>
        <w:t>）立案登记表、立案决定书证明：本案受案、立案侦查的情况。</w:t>
      </w:r>
    </w:p>
    <w:p w14:paraId="2F690BCA" w14:textId="77777777" w:rsidR="009F7E25" w:rsidRDefault="009F7E25">
      <w:pPr>
        <w:spacing w:line="500" w:lineRule="atLeast"/>
        <w:ind w:firstLine="600"/>
        <w:divId w:val="142280591"/>
        <w:rPr>
          <w:rFonts w:hint="eastAsia"/>
          <w:sz w:val="30"/>
          <w:szCs w:val="30"/>
        </w:rPr>
      </w:pPr>
      <w:r>
        <w:rPr>
          <w:rFonts w:hint="eastAsia"/>
          <w:sz w:val="30"/>
          <w:szCs w:val="30"/>
        </w:rPr>
        <w:t>（</w:t>
      </w:r>
      <w:r>
        <w:rPr>
          <w:rFonts w:hint="eastAsia"/>
          <w:sz w:val="30"/>
          <w:szCs w:val="30"/>
        </w:rPr>
        <w:t>2</w:t>
      </w:r>
      <w:r>
        <w:rPr>
          <w:rFonts w:hint="eastAsia"/>
          <w:sz w:val="30"/>
          <w:szCs w:val="30"/>
        </w:rPr>
        <w:t>）彭达聪的户籍资料：彭达聪的个人信息情况，已具备完全刑事责任能力。</w:t>
      </w:r>
    </w:p>
    <w:p w14:paraId="6BF61ED2" w14:textId="77777777" w:rsidR="009F7E25" w:rsidRDefault="009F7E25">
      <w:pPr>
        <w:spacing w:line="500" w:lineRule="atLeast"/>
        <w:ind w:firstLine="600"/>
        <w:divId w:val="112946839"/>
        <w:rPr>
          <w:rFonts w:hint="eastAsia"/>
          <w:sz w:val="30"/>
          <w:szCs w:val="30"/>
        </w:rPr>
      </w:pPr>
      <w:r>
        <w:rPr>
          <w:rFonts w:hint="eastAsia"/>
          <w:sz w:val="30"/>
          <w:szCs w:val="30"/>
        </w:rPr>
        <w:t>（</w:t>
      </w:r>
      <w:r>
        <w:rPr>
          <w:rFonts w:hint="eastAsia"/>
          <w:sz w:val="30"/>
          <w:szCs w:val="30"/>
        </w:rPr>
        <w:t>3</w:t>
      </w:r>
      <w:r>
        <w:rPr>
          <w:rFonts w:hint="eastAsia"/>
          <w:sz w:val="30"/>
          <w:szCs w:val="30"/>
        </w:rPr>
        <w:t>）彭达聪的个人任职资料证明：彭达聪从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月任职四会市环境保护局副局长，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月任职任职四会市农业局副局长，身份为国家工作人员。</w:t>
      </w:r>
    </w:p>
    <w:p w14:paraId="5C094158" w14:textId="77777777" w:rsidR="009F7E25" w:rsidRDefault="009F7E25">
      <w:pPr>
        <w:spacing w:line="500" w:lineRule="atLeast"/>
        <w:ind w:firstLine="600"/>
        <w:divId w:val="1334063839"/>
        <w:rPr>
          <w:rFonts w:hint="eastAsia"/>
          <w:sz w:val="30"/>
          <w:szCs w:val="30"/>
        </w:rPr>
      </w:pPr>
      <w:r>
        <w:rPr>
          <w:rFonts w:hint="eastAsia"/>
          <w:sz w:val="30"/>
          <w:szCs w:val="30"/>
        </w:rPr>
        <w:t>（</w:t>
      </w:r>
      <w:r>
        <w:rPr>
          <w:rFonts w:hint="eastAsia"/>
          <w:sz w:val="30"/>
          <w:szCs w:val="30"/>
        </w:rPr>
        <w:t>4</w:t>
      </w:r>
      <w:r>
        <w:rPr>
          <w:rFonts w:hint="eastAsia"/>
          <w:sz w:val="30"/>
          <w:szCs w:val="30"/>
        </w:rPr>
        <w:t>）银行转账单据、商品房购买合同证明：陈某把</w:t>
      </w:r>
      <w:r>
        <w:rPr>
          <w:rFonts w:hint="eastAsia"/>
          <w:sz w:val="30"/>
          <w:szCs w:val="30"/>
        </w:rPr>
        <w:t>16</w:t>
      </w:r>
      <w:r>
        <w:rPr>
          <w:rFonts w:hint="eastAsia"/>
          <w:sz w:val="30"/>
          <w:szCs w:val="30"/>
        </w:rPr>
        <w:t>万元转账到彭某的建设银行卡上（由彭达聪持有并使用），彭达聪用</w:t>
      </w:r>
      <w:r>
        <w:rPr>
          <w:rFonts w:hint="eastAsia"/>
          <w:sz w:val="30"/>
          <w:szCs w:val="30"/>
        </w:rPr>
        <w:t>16</w:t>
      </w:r>
      <w:r>
        <w:rPr>
          <w:rFonts w:hint="eastAsia"/>
          <w:sz w:val="30"/>
          <w:szCs w:val="30"/>
        </w:rPr>
        <w:t>万元支付其购买的位于四会市碧桂园芳邻六街</w:t>
      </w:r>
      <w:r>
        <w:rPr>
          <w:rFonts w:hint="eastAsia"/>
          <w:sz w:val="30"/>
          <w:szCs w:val="30"/>
        </w:rPr>
        <w:t>22</w:t>
      </w:r>
      <w:r>
        <w:rPr>
          <w:rFonts w:hint="eastAsia"/>
          <w:sz w:val="30"/>
          <w:szCs w:val="30"/>
        </w:rPr>
        <w:t>号房产首期款。</w:t>
      </w:r>
    </w:p>
    <w:p w14:paraId="6A1CABE7" w14:textId="77777777" w:rsidR="009F7E25" w:rsidRDefault="009F7E25">
      <w:pPr>
        <w:spacing w:line="500" w:lineRule="atLeast"/>
        <w:ind w:firstLine="600"/>
        <w:divId w:val="1060635152"/>
        <w:rPr>
          <w:rFonts w:hint="eastAsia"/>
          <w:sz w:val="30"/>
          <w:szCs w:val="30"/>
        </w:rPr>
      </w:pPr>
      <w:r>
        <w:rPr>
          <w:rFonts w:hint="eastAsia"/>
          <w:sz w:val="30"/>
          <w:szCs w:val="30"/>
        </w:rPr>
        <w:t>（</w:t>
      </w:r>
      <w:r>
        <w:rPr>
          <w:rFonts w:hint="eastAsia"/>
          <w:sz w:val="30"/>
          <w:szCs w:val="30"/>
        </w:rPr>
        <w:t>5</w:t>
      </w:r>
      <w:r>
        <w:rPr>
          <w:rFonts w:hint="eastAsia"/>
          <w:sz w:val="30"/>
          <w:szCs w:val="30"/>
        </w:rPr>
        <w:t>）四会市新蓝鸿金属制品有限公司的建设项目竣工环境保护验收申请表及四会市环保局通过环保验收的文件证明：四会市环保局同意四会市新蓝鸿金属制品有限公司的建设项目竣工环境保护验收申请，验收组组长为被告人彭达聪。</w:t>
      </w:r>
    </w:p>
    <w:p w14:paraId="68FB9C13" w14:textId="77777777" w:rsidR="009F7E25" w:rsidRDefault="009F7E25">
      <w:pPr>
        <w:spacing w:line="500" w:lineRule="atLeast"/>
        <w:ind w:firstLine="600"/>
        <w:divId w:val="956178977"/>
        <w:rPr>
          <w:rFonts w:hint="eastAsia"/>
          <w:sz w:val="30"/>
          <w:szCs w:val="30"/>
        </w:rPr>
      </w:pPr>
      <w:r>
        <w:rPr>
          <w:rFonts w:hint="eastAsia"/>
          <w:sz w:val="30"/>
          <w:szCs w:val="30"/>
        </w:rPr>
        <w:t>（</w:t>
      </w:r>
      <w:r>
        <w:rPr>
          <w:rFonts w:hint="eastAsia"/>
          <w:sz w:val="30"/>
          <w:szCs w:val="30"/>
        </w:rPr>
        <w:t>6</w:t>
      </w:r>
      <w:r>
        <w:rPr>
          <w:rFonts w:hint="eastAsia"/>
          <w:sz w:val="30"/>
          <w:szCs w:val="30"/>
        </w:rPr>
        <w:t>）到案经过证明：彭达聪于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日到四会市人民检察院反贪局，供述收受贿赂</w:t>
      </w:r>
      <w:r>
        <w:rPr>
          <w:rFonts w:hint="eastAsia"/>
          <w:sz w:val="30"/>
          <w:szCs w:val="30"/>
        </w:rPr>
        <w:t>16</w:t>
      </w:r>
      <w:r>
        <w:rPr>
          <w:rFonts w:hint="eastAsia"/>
          <w:sz w:val="30"/>
          <w:szCs w:val="30"/>
        </w:rPr>
        <w:t>万元的犯罪事实，同日四会市人民检察院对其采取强制措施。</w:t>
      </w:r>
    </w:p>
    <w:p w14:paraId="179F78F8" w14:textId="77777777" w:rsidR="009F7E25" w:rsidRDefault="009F7E25">
      <w:pPr>
        <w:spacing w:line="500" w:lineRule="atLeast"/>
        <w:ind w:firstLine="600"/>
        <w:divId w:val="1312754910"/>
        <w:rPr>
          <w:rFonts w:hint="eastAsia"/>
          <w:sz w:val="30"/>
          <w:szCs w:val="30"/>
        </w:rPr>
      </w:pPr>
      <w:r>
        <w:rPr>
          <w:rFonts w:hint="eastAsia"/>
          <w:sz w:val="30"/>
          <w:szCs w:val="30"/>
        </w:rPr>
        <w:t>（</w:t>
      </w:r>
      <w:r>
        <w:rPr>
          <w:rFonts w:hint="eastAsia"/>
          <w:sz w:val="30"/>
          <w:szCs w:val="30"/>
        </w:rPr>
        <w:t>7</w:t>
      </w:r>
      <w:r>
        <w:rPr>
          <w:rFonts w:hint="eastAsia"/>
          <w:sz w:val="30"/>
          <w:szCs w:val="30"/>
        </w:rPr>
        <w:t>）查封扣押财物清单证明：被告人彭达聪委托其妻子宋继华退回</w:t>
      </w:r>
      <w:r>
        <w:rPr>
          <w:rFonts w:hint="eastAsia"/>
          <w:sz w:val="30"/>
          <w:szCs w:val="30"/>
        </w:rPr>
        <w:t>16</w:t>
      </w:r>
      <w:r>
        <w:rPr>
          <w:rFonts w:hint="eastAsia"/>
          <w:sz w:val="30"/>
          <w:szCs w:val="30"/>
        </w:rPr>
        <w:t>万元的贿款，四会市人民检察院依法予以扣押。</w:t>
      </w:r>
    </w:p>
    <w:p w14:paraId="5BF0836E" w14:textId="77777777" w:rsidR="009F7E25" w:rsidRDefault="009F7E25">
      <w:pPr>
        <w:spacing w:line="500" w:lineRule="atLeast"/>
        <w:ind w:firstLine="600"/>
        <w:divId w:val="566377580"/>
        <w:rPr>
          <w:rFonts w:hint="eastAsia"/>
          <w:sz w:val="30"/>
          <w:szCs w:val="30"/>
        </w:rPr>
      </w:pPr>
      <w:r>
        <w:rPr>
          <w:rFonts w:hint="eastAsia"/>
          <w:sz w:val="30"/>
          <w:szCs w:val="30"/>
        </w:rPr>
        <w:t>2</w:t>
      </w:r>
      <w:r>
        <w:rPr>
          <w:rFonts w:hint="eastAsia"/>
          <w:sz w:val="30"/>
          <w:szCs w:val="30"/>
        </w:rPr>
        <w:t>、证人证言</w:t>
      </w:r>
    </w:p>
    <w:p w14:paraId="34EEFBC9" w14:textId="77777777" w:rsidR="009F7E25" w:rsidRDefault="009F7E25">
      <w:pPr>
        <w:spacing w:line="500" w:lineRule="atLeast"/>
        <w:ind w:firstLine="600"/>
        <w:divId w:val="143935150"/>
        <w:rPr>
          <w:rFonts w:hint="eastAsia"/>
          <w:sz w:val="30"/>
          <w:szCs w:val="30"/>
        </w:rPr>
      </w:pPr>
      <w:r>
        <w:rPr>
          <w:rFonts w:hint="eastAsia"/>
          <w:sz w:val="30"/>
          <w:szCs w:val="30"/>
        </w:rPr>
        <w:t>（</w:t>
      </w:r>
      <w:r>
        <w:rPr>
          <w:rFonts w:hint="eastAsia"/>
          <w:sz w:val="30"/>
          <w:szCs w:val="30"/>
        </w:rPr>
        <w:t>1</w:t>
      </w:r>
      <w:r>
        <w:rPr>
          <w:rFonts w:hint="eastAsia"/>
          <w:sz w:val="30"/>
          <w:szCs w:val="30"/>
        </w:rPr>
        <w:t>）证人陈某的证言（摘录）：</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月中的一天，四会市环保局副局长彭达聪打电话给我，同我讲他想购买—些东西，希望我在资金方面能够帮忙一下，金额大概要</w:t>
      </w:r>
      <w:r>
        <w:rPr>
          <w:rFonts w:hint="eastAsia"/>
          <w:sz w:val="30"/>
          <w:szCs w:val="30"/>
        </w:rPr>
        <w:t>15</w:t>
      </w:r>
      <w:r>
        <w:rPr>
          <w:rFonts w:hint="eastAsia"/>
          <w:sz w:val="30"/>
          <w:szCs w:val="30"/>
        </w:rPr>
        <w:t>，</w:t>
      </w:r>
      <w:r>
        <w:rPr>
          <w:rFonts w:hint="eastAsia"/>
          <w:sz w:val="30"/>
          <w:szCs w:val="30"/>
        </w:rPr>
        <w:t>16</w:t>
      </w:r>
      <w:r>
        <w:rPr>
          <w:rFonts w:hint="eastAsia"/>
          <w:sz w:val="30"/>
          <w:szCs w:val="30"/>
        </w:rPr>
        <w:t>万元。我就说没有问题，接着彭达聪就用手机发短信给我一个账户，我记得那个账户是建行的，户名是彭某。之后过了一两天我就从我的建行个人账户转账了一笔</w:t>
      </w:r>
      <w:r>
        <w:rPr>
          <w:rFonts w:hint="eastAsia"/>
          <w:sz w:val="30"/>
          <w:szCs w:val="30"/>
        </w:rPr>
        <w:t>16</w:t>
      </w:r>
      <w:r>
        <w:rPr>
          <w:rFonts w:hint="eastAsia"/>
          <w:sz w:val="30"/>
          <w:szCs w:val="30"/>
        </w:rPr>
        <w:t>万元到彭某的建行账户。我送</w:t>
      </w:r>
      <w:r>
        <w:rPr>
          <w:rFonts w:hint="eastAsia"/>
          <w:sz w:val="30"/>
          <w:szCs w:val="30"/>
        </w:rPr>
        <w:t>16</w:t>
      </w:r>
      <w:r>
        <w:rPr>
          <w:rFonts w:hint="eastAsia"/>
          <w:sz w:val="30"/>
          <w:szCs w:val="30"/>
        </w:rPr>
        <w:t>万元给彭达聪是为了新蓝鸿公司的生产与发展，黄显和也是新蓝鸿公司股东（黄显和占</w:t>
      </w:r>
      <w:r>
        <w:rPr>
          <w:rFonts w:hint="eastAsia"/>
          <w:sz w:val="30"/>
          <w:szCs w:val="30"/>
        </w:rPr>
        <w:t>l0%</w:t>
      </w:r>
      <w:r>
        <w:rPr>
          <w:rFonts w:hint="eastAsia"/>
          <w:sz w:val="30"/>
          <w:szCs w:val="30"/>
        </w:rPr>
        <w:t>股份，我占</w:t>
      </w:r>
      <w:r>
        <w:rPr>
          <w:rFonts w:hint="eastAsia"/>
          <w:sz w:val="30"/>
          <w:szCs w:val="30"/>
        </w:rPr>
        <w:t>90%</w:t>
      </w:r>
      <w:r>
        <w:rPr>
          <w:rFonts w:hint="eastAsia"/>
          <w:sz w:val="30"/>
          <w:szCs w:val="30"/>
        </w:rPr>
        <w:t>股份），所以事前我将送</w:t>
      </w:r>
      <w:r>
        <w:rPr>
          <w:rFonts w:hint="eastAsia"/>
          <w:sz w:val="30"/>
          <w:szCs w:val="30"/>
        </w:rPr>
        <w:t>16</w:t>
      </w:r>
      <w:r>
        <w:rPr>
          <w:rFonts w:hint="eastAsia"/>
          <w:sz w:val="30"/>
          <w:szCs w:val="30"/>
        </w:rPr>
        <w:t>万的事告诉了公司股东黄显和，他也同意。事后这</w:t>
      </w:r>
      <w:r>
        <w:rPr>
          <w:rFonts w:hint="eastAsia"/>
          <w:sz w:val="30"/>
          <w:szCs w:val="30"/>
        </w:rPr>
        <w:t>16</w:t>
      </w:r>
      <w:r>
        <w:rPr>
          <w:rFonts w:hint="eastAsia"/>
          <w:sz w:val="30"/>
          <w:szCs w:val="30"/>
        </w:rPr>
        <w:t>万元我不记得是以“业务费”还是“咨询费”在新蓝鸿公司账上报账了，所以这</w:t>
      </w:r>
      <w:r>
        <w:rPr>
          <w:rFonts w:hint="eastAsia"/>
          <w:sz w:val="30"/>
          <w:szCs w:val="30"/>
        </w:rPr>
        <w:t>16</w:t>
      </w:r>
      <w:r>
        <w:rPr>
          <w:rFonts w:hint="eastAsia"/>
          <w:sz w:val="30"/>
          <w:szCs w:val="30"/>
        </w:rPr>
        <w:t>万元不是我个人送彭达聪的，是我公司送给他的。</w:t>
      </w:r>
    </w:p>
    <w:p w14:paraId="4F3E2C47" w14:textId="77777777" w:rsidR="009F7E25" w:rsidRDefault="009F7E25">
      <w:pPr>
        <w:spacing w:line="500" w:lineRule="atLeast"/>
        <w:ind w:firstLine="600"/>
        <w:divId w:val="729495644"/>
        <w:rPr>
          <w:rFonts w:hint="eastAsia"/>
          <w:sz w:val="30"/>
          <w:szCs w:val="30"/>
        </w:rPr>
      </w:pPr>
      <w:r>
        <w:rPr>
          <w:rFonts w:hint="eastAsia"/>
          <w:sz w:val="30"/>
          <w:szCs w:val="30"/>
        </w:rPr>
        <w:t>（</w:t>
      </w:r>
      <w:r>
        <w:rPr>
          <w:rFonts w:hint="eastAsia"/>
          <w:sz w:val="30"/>
          <w:szCs w:val="30"/>
        </w:rPr>
        <w:t>2</w:t>
      </w:r>
      <w:r>
        <w:rPr>
          <w:rFonts w:hint="eastAsia"/>
          <w:sz w:val="30"/>
          <w:szCs w:val="30"/>
        </w:rPr>
        <w:t>）证人彭某的证言（摘录）；彭达聪是我同村二叔彭显新的儿子，我和他平时很少来往，我听说他是在四会市环保局做副局长。彭达聪的父亲彭显新之前在南龙村承包山地种柑桔，大概在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年彭显新聘请了我老婆彭少芳在他的柑桔场里管理柑桔场，彭显新每个月给我老婆彭少芳一千元，我平时有去柑桔场帮我老婆施肥，大概直到</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年，由于柑桔场里的柑树枯死，彭显新就再没有请我老婆彭少芳打理柑桔场了。大概在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一天，彭显新和我说柑桔场已经转让给新的老板（听我老婆说新老板叫石总，具体名字我就不清楚了），以后新老板拨付的柑桔场的日常经营费用包括我老婆的工资都需要一张银行卡来收取，所以就叫我用我的身份证去开一张银行卡。后来彭显新就带我先去到旧槎山桥城中小学对面的建设银行用我的身份证办理了一张银行卡，但是办理后他说办理的这张银行卡无法收到钱，于是我们又去到四会市旧中医院对面的中国银行用我的身份证办理了一张银行卡。两张银行卡一直都是由彭显新保管，我从来没有见过这两张银行卡，我老婆的工资也是彭显新足时以现金支付的。我彭某个人从来没有收到这笔钱，正如我之前所说，这个收款户名为彭某，收款账号／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的建设银行账户我一点都不清楚，我从来没有使用过这个银行账户，这个银行账户里面的钱也不是我的。我不认识陈某这个人，我从来没和他有过的经济往来。银联签购单上持卡人签名一栏上的彭某签名也不是我本人签的。</w:t>
      </w:r>
    </w:p>
    <w:p w14:paraId="1F358CF7" w14:textId="77777777" w:rsidR="009F7E25" w:rsidRDefault="009F7E25">
      <w:pPr>
        <w:spacing w:line="500" w:lineRule="atLeast"/>
        <w:ind w:firstLine="600"/>
        <w:divId w:val="1292596226"/>
        <w:rPr>
          <w:rFonts w:hint="eastAsia"/>
          <w:sz w:val="30"/>
          <w:szCs w:val="30"/>
        </w:rPr>
      </w:pPr>
      <w:r>
        <w:rPr>
          <w:rFonts w:hint="eastAsia"/>
          <w:sz w:val="30"/>
          <w:szCs w:val="30"/>
        </w:rPr>
        <w:t>3</w:t>
      </w:r>
      <w:r>
        <w:rPr>
          <w:rFonts w:hint="eastAsia"/>
          <w:sz w:val="30"/>
          <w:szCs w:val="30"/>
        </w:rPr>
        <w:t>、被告人的供述及辩解</w:t>
      </w:r>
    </w:p>
    <w:p w14:paraId="646DAC28" w14:textId="77777777" w:rsidR="009F7E25" w:rsidRDefault="009F7E25">
      <w:pPr>
        <w:spacing w:line="500" w:lineRule="atLeast"/>
        <w:ind w:firstLine="600"/>
        <w:divId w:val="251011738"/>
        <w:rPr>
          <w:rFonts w:hint="eastAsia"/>
          <w:sz w:val="30"/>
          <w:szCs w:val="30"/>
        </w:rPr>
      </w:pPr>
      <w:r>
        <w:rPr>
          <w:rFonts w:hint="eastAsia"/>
          <w:sz w:val="30"/>
          <w:szCs w:val="30"/>
        </w:rPr>
        <w:t>被告人彭达聪的供述及辩解（摘录）：我是</w:t>
      </w:r>
      <w:r>
        <w:rPr>
          <w:rFonts w:hint="eastAsia"/>
          <w:sz w:val="30"/>
          <w:szCs w:val="30"/>
        </w:rPr>
        <w:t>1996</w:t>
      </w:r>
      <w:r>
        <w:rPr>
          <w:rFonts w:hint="eastAsia"/>
          <w:sz w:val="30"/>
          <w:szCs w:val="30"/>
        </w:rPr>
        <w:t>年</w:t>
      </w:r>
      <w:r>
        <w:rPr>
          <w:rFonts w:hint="eastAsia"/>
          <w:sz w:val="30"/>
          <w:szCs w:val="30"/>
        </w:rPr>
        <w:t>l0</w:t>
      </w:r>
      <w:r>
        <w:rPr>
          <w:rFonts w:hint="eastAsia"/>
          <w:sz w:val="30"/>
          <w:szCs w:val="30"/>
        </w:rPr>
        <w:t>月进入四会市环保局下属的事业单位环保监测站工作做职工，</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月任环保监测站副站长，</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月任四会市环保局副局长，一直至今。陈某是南海金沙人，在四会市龙甫镇开办新蓝鸿电镀厂，</w:t>
      </w:r>
      <w:r>
        <w:rPr>
          <w:rFonts w:hint="eastAsia"/>
          <w:sz w:val="30"/>
          <w:szCs w:val="30"/>
        </w:rPr>
        <w:t>2000</w:t>
      </w:r>
      <w:r>
        <w:rPr>
          <w:rFonts w:hint="eastAsia"/>
          <w:sz w:val="30"/>
          <w:szCs w:val="30"/>
        </w:rPr>
        <w:t>年陈某在南江工业园开办电镀厂时，环保局对这些工厂都有监管职责，我们是通过工作上的接触认识的，我们之间的关系是比较谈得来的朋友，平时都有通电话和约出来吃饭。因为陈某的新蓝鸿电镀公司是环保局监管的排污企业，所以在日常工作中经常会有往来，我和陈某也比较熟，对他的公司也比较照顾。比如他的公司曾私下装设过一套处理污水的设备，经常性的自行偷排污水，按照规定这是绝对不允许的，但我知道了这件事情后也没有强行拆除这套设备，所以陈某非常感谢我的关照。到了</w:t>
      </w:r>
      <w:r>
        <w:rPr>
          <w:rFonts w:hint="eastAsia"/>
          <w:sz w:val="30"/>
          <w:szCs w:val="30"/>
        </w:rPr>
        <w:t>2009</w:t>
      </w:r>
      <w:r>
        <w:rPr>
          <w:rFonts w:hint="eastAsia"/>
          <w:sz w:val="30"/>
          <w:szCs w:val="30"/>
        </w:rPr>
        <w:t>年我打算购买碧桂园一套三层的房产，资金有点紧张，陈某知道这件事情后就主动问我差多少钱，我说这套房子首付款要好几十万元，我现在手上至少还差</w:t>
      </w:r>
      <w:r>
        <w:rPr>
          <w:rFonts w:hint="eastAsia"/>
          <w:sz w:val="30"/>
          <w:szCs w:val="30"/>
        </w:rPr>
        <w:t>15</w:t>
      </w:r>
      <w:r>
        <w:rPr>
          <w:rFonts w:hint="eastAsia"/>
          <w:sz w:val="30"/>
          <w:szCs w:val="30"/>
        </w:rPr>
        <w:t>，</w:t>
      </w:r>
      <w:r>
        <w:rPr>
          <w:rFonts w:hint="eastAsia"/>
          <w:sz w:val="30"/>
          <w:szCs w:val="30"/>
        </w:rPr>
        <w:t>16</w:t>
      </w:r>
      <w:r>
        <w:rPr>
          <w:rFonts w:hint="eastAsia"/>
          <w:sz w:val="30"/>
          <w:szCs w:val="30"/>
        </w:rPr>
        <w:t>万元，陈某就说没有问题他可以帮我补贴一下，感谢我这些年来对他企业的关照，这笔钱算是他的一点心意。我说了一些客气的话，但是看他主动执意要给，再加上买房子确实手里缺钱，所以就答应了。事后过了几天大概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月份的时候，我就</w:t>
      </w:r>
      <w:r>
        <w:rPr>
          <w:rFonts w:hint="eastAsia"/>
          <w:sz w:val="30"/>
          <w:szCs w:val="30"/>
        </w:rPr>
        <w:t>发信息给了陈某一个银行卡账号（考虑到用我自己的银行账户不太方便，所以当时我就给了名为彭某的建行账户），陈某就马上一次性转账</w:t>
      </w:r>
      <w:r>
        <w:rPr>
          <w:rFonts w:hint="eastAsia"/>
          <w:sz w:val="30"/>
          <w:szCs w:val="30"/>
        </w:rPr>
        <w:t>16</w:t>
      </w:r>
      <w:r>
        <w:rPr>
          <w:rFonts w:hint="eastAsia"/>
          <w:sz w:val="30"/>
          <w:szCs w:val="30"/>
        </w:rPr>
        <w:t>万元给我。彭某是我一个同村的兄弟，他的这张建行卡是父亲给我的，这张卡的来由是我父亲的柑桔园在给一个广州人石云峰，石云峰又聘请我父亲管理柑桔园，我父亲就请了阿芳做工，当时柑桔园的经营资金需要一个银行卡管理由石云峰转钱进去，当时我父亲让阿芳用他老公彭某（在乡下务农）的名义开了一个建行卡，但后来发现建行卡不合适，于是又用彭某的名义在中国银行办理一张银行卡，而那张建行卡就留在我的手里，并一直由我保管、使用。我父亲没有过问这张建行卡，平时我主要用于存放我的私房钱，如我参加环评专家评审会的专家费，打麻将赢的钱。这笔</w:t>
      </w:r>
      <w:r>
        <w:rPr>
          <w:rFonts w:hint="eastAsia"/>
          <w:sz w:val="30"/>
          <w:szCs w:val="30"/>
        </w:rPr>
        <w:t>16</w:t>
      </w:r>
      <w:r>
        <w:rPr>
          <w:rFonts w:hint="eastAsia"/>
          <w:sz w:val="30"/>
          <w:szCs w:val="30"/>
        </w:rPr>
        <w:t>万元我全部用于购买碧桂园房产的首付款中，这笔钱是陈某送给我的，我（包括家庭成员）和他（家庭成员）之间没有任何借贷关系。陈某感谢我个人对他企业常年的关照，借我购买房产的机会送给我的。</w:t>
      </w:r>
    </w:p>
    <w:p w14:paraId="5E725EDC" w14:textId="77777777" w:rsidR="009F7E25" w:rsidRDefault="009F7E25">
      <w:pPr>
        <w:spacing w:line="500" w:lineRule="atLeast"/>
        <w:ind w:firstLine="600"/>
        <w:divId w:val="1988777520"/>
        <w:rPr>
          <w:rFonts w:hint="eastAsia"/>
          <w:sz w:val="30"/>
          <w:szCs w:val="30"/>
        </w:rPr>
      </w:pPr>
      <w:r>
        <w:rPr>
          <w:rFonts w:hint="eastAsia"/>
          <w:sz w:val="30"/>
          <w:szCs w:val="30"/>
        </w:rPr>
        <w:t>本院认为，被告人彭达聪身为国家工作人员，利用职务上的便利，为他人谋取非法利益，收受他人贿赂</w:t>
      </w:r>
      <w:r>
        <w:rPr>
          <w:rFonts w:hint="eastAsia"/>
          <w:sz w:val="30"/>
          <w:szCs w:val="30"/>
        </w:rPr>
        <w:t>16</w:t>
      </w:r>
      <w:r>
        <w:rPr>
          <w:rFonts w:hint="eastAsia"/>
          <w:sz w:val="30"/>
          <w:szCs w:val="30"/>
        </w:rPr>
        <w:t>万元，其行为已构成受贿罪。公诉机关指控被告人的犯罪事实清楚，罪名成立，予以采纳。辩护人提出的“被告人是自首，依法可以从轻或减轻处罚。被告人已退清全部赃款，且认罪态度好，具有悔罪表现，没有前科劣迹，是初犯、偶犯，且工作期间一贯表现良好，请求从轻处罚”的辩护意见，于法有据，予以采信；其余辩护意见，经查，理据不足，不予采信。被告人彭达聪自动投案，并如实供述自己的罪行，系自首，依法可从轻或减轻处罚，综合考虑被告人彭达聪的犯罪情节，社会危害性及其悔罪程度，对其予以减轻处罚。被告人彭达聪积极退出全部赃款，有悔罪表现，可酌情从轻处罚。依照《中华人民共和国刑法》第三百八十五条第一款、第三百八十六条、第三百八十三条第一款第（一）项、第六十七条第一款、第六十四条的规定，判决如下：</w:t>
      </w:r>
    </w:p>
    <w:p w14:paraId="64AE0013" w14:textId="77777777" w:rsidR="009F7E25" w:rsidRDefault="009F7E25">
      <w:pPr>
        <w:spacing w:line="500" w:lineRule="atLeast"/>
        <w:ind w:firstLine="600"/>
        <w:divId w:val="466166600"/>
        <w:rPr>
          <w:rFonts w:hint="eastAsia"/>
          <w:sz w:val="30"/>
          <w:szCs w:val="30"/>
        </w:rPr>
      </w:pPr>
      <w:r>
        <w:rPr>
          <w:rFonts w:hint="eastAsia"/>
          <w:sz w:val="30"/>
          <w:szCs w:val="30"/>
        </w:rPr>
        <w:t>一、被告人彭达聪犯受贿罪，判处有期徒刑五年。</w:t>
      </w:r>
    </w:p>
    <w:p w14:paraId="0245D729" w14:textId="77777777" w:rsidR="009F7E25" w:rsidRDefault="009F7E25">
      <w:pPr>
        <w:spacing w:line="500" w:lineRule="atLeast"/>
        <w:ind w:firstLine="600"/>
        <w:divId w:val="457996252"/>
        <w:rPr>
          <w:rFonts w:hint="eastAsia"/>
          <w:sz w:val="30"/>
          <w:szCs w:val="30"/>
        </w:rPr>
      </w:pPr>
      <w:r>
        <w:rPr>
          <w:rFonts w:hint="eastAsia"/>
          <w:sz w:val="30"/>
          <w:szCs w:val="30"/>
        </w:rPr>
        <w:t>（刑期从判决执行之日起计算。判决执行以前先行羁押的，羁押一日折抵刑期一日。即被告人彭达聪的刑期自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14:paraId="4C5BF5D8" w14:textId="77777777" w:rsidR="009F7E25" w:rsidRDefault="009F7E25">
      <w:pPr>
        <w:spacing w:line="500" w:lineRule="atLeast"/>
        <w:ind w:firstLine="600"/>
        <w:divId w:val="1868718842"/>
        <w:rPr>
          <w:rFonts w:hint="eastAsia"/>
          <w:sz w:val="30"/>
          <w:szCs w:val="30"/>
        </w:rPr>
      </w:pPr>
      <w:r>
        <w:rPr>
          <w:rFonts w:hint="eastAsia"/>
          <w:sz w:val="30"/>
          <w:szCs w:val="30"/>
        </w:rPr>
        <w:t>二、被告人彭达聪受贿所得赃款人民币</w:t>
      </w:r>
      <w:r>
        <w:rPr>
          <w:rFonts w:hint="eastAsia"/>
          <w:sz w:val="30"/>
          <w:szCs w:val="30"/>
        </w:rPr>
        <w:t>16</w:t>
      </w:r>
      <w:r>
        <w:rPr>
          <w:rFonts w:hint="eastAsia"/>
          <w:sz w:val="30"/>
          <w:szCs w:val="30"/>
        </w:rPr>
        <w:t>万元（暂扣四会市人民检察院），依法没收，上缴国库。</w:t>
      </w:r>
    </w:p>
    <w:p w14:paraId="7EF330EA" w14:textId="77777777" w:rsidR="009F7E25" w:rsidRDefault="009F7E25">
      <w:pPr>
        <w:spacing w:line="500" w:lineRule="atLeast"/>
        <w:ind w:firstLine="600"/>
        <w:divId w:val="61132710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2A882DC" w14:textId="77777777" w:rsidR="009F7E25" w:rsidRDefault="009F7E25">
      <w:pPr>
        <w:spacing w:line="500" w:lineRule="atLeast"/>
        <w:jc w:val="right"/>
        <w:divId w:val="1934119463"/>
        <w:rPr>
          <w:rFonts w:hint="eastAsia"/>
          <w:sz w:val="30"/>
          <w:szCs w:val="30"/>
        </w:rPr>
      </w:pPr>
      <w:r>
        <w:rPr>
          <w:rFonts w:hint="eastAsia"/>
          <w:sz w:val="30"/>
          <w:szCs w:val="30"/>
        </w:rPr>
        <w:t>审　判　长　　关　韬</w:t>
      </w:r>
    </w:p>
    <w:p w14:paraId="25B10385" w14:textId="77777777" w:rsidR="009F7E25" w:rsidRDefault="009F7E25">
      <w:pPr>
        <w:spacing w:line="500" w:lineRule="atLeast"/>
        <w:jc w:val="right"/>
        <w:divId w:val="894776998"/>
        <w:rPr>
          <w:rFonts w:hint="eastAsia"/>
          <w:sz w:val="30"/>
          <w:szCs w:val="30"/>
        </w:rPr>
      </w:pPr>
      <w:r>
        <w:rPr>
          <w:rFonts w:hint="eastAsia"/>
          <w:sz w:val="30"/>
          <w:szCs w:val="30"/>
        </w:rPr>
        <w:t>审　判　员　　杨文军</w:t>
      </w:r>
    </w:p>
    <w:p w14:paraId="12E0D7BE" w14:textId="77777777" w:rsidR="009F7E25" w:rsidRDefault="009F7E25">
      <w:pPr>
        <w:spacing w:line="500" w:lineRule="atLeast"/>
        <w:jc w:val="right"/>
        <w:divId w:val="464201569"/>
        <w:rPr>
          <w:rFonts w:hint="eastAsia"/>
          <w:sz w:val="30"/>
          <w:szCs w:val="30"/>
        </w:rPr>
      </w:pPr>
      <w:r>
        <w:rPr>
          <w:rFonts w:hint="eastAsia"/>
          <w:sz w:val="30"/>
          <w:szCs w:val="30"/>
        </w:rPr>
        <w:t>人民陪审员　　赵慧虹</w:t>
      </w:r>
    </w:p>
    <w:p w14:paraId="56C14001" w14:textId="77777777" w:rsidR="009F7E25" w:rsidRDefault="009F7E25">
      <w:pPr>
        <w:spacing w:line="500" w:lineRule="atLeast"/>
        <w:jc w:val="right"/>
        <w:divId w:val="1497262952"/>
        <w:rPr>
          <w:rFonts w:hint="eastAsia"/>
          <w:sz w:val="30"/>
          <w:szCs w:val="30"/>
        </w:rPr>
      </w:pPr>
      <w:r>
        <w:rPr>
          <w:rFonts w:hint="eastAsia"/>
          <w:sz w:val="30"/>
          <w:szCs w:val="30"/>
        </w:rPr>
        <w:t>二〇一五年七月二十七日</w:t>
      </w:r>
    </w:p>
    <w:p w14:paraId="4EC1581B" w14:textId="77777777" w:rsidR="009F7E25" w:rsidRDefault="009F7E25">
      <w:pPr>
        <w:spacing w:line="500" w:lineRule="atLeast"/>
        <w:jc w:val="right"/>
        <w:divId w:val="316961704"/>
        <w:rPr>
          <w:rFonts w:hint="eastAsia"/>
          <w:sz w:val="30"/>
          <w:szCs w:val="30"/>
        </w:rPr>
      </w:pPr>
      <w:r>
        <w:rPr>
          <w:rFonts w:hint="eastAsia"/>
          <w:sz w:val="30"/>
          <w:szCs w:val="30"/>
        </w:rPr>
        <w:t>书　记　员　　梁淑仪</w:t>
      </w:r>
    </w:p>
    <w:p w14:paraId="6A5DD34E" w14:textId="77777777" w:rsidR="009F7E25" w:rsidRDefault="009F7E25">
      <w:pPr>
        <w:spacing w:line="500" w:lineRule="atLeast"/>
        <w:ind w:firstLine="600"/>
        <w:divId w:val="767309589"/>
        <w:rPr>
          <w:rFonts w:hint="eastAsia"/>
          <w:sz w:val="30"/>
          <w:szCs w:val="30"/>
        </w:rPr>
      </w:pPr>
      <w:r>
        <w:rPr>
          <w:rFonts w:hint="eastAsia"/>
          <w:sz w:val="30"/>
          <w:szCs w:val="30"/>
        </w:rPr>
        <w:t>相关法律条文：</w:t>
      </w:r>
    </w:p>
    <w:p w14:paraId="2C804CD3" w14:textId="77777777" w:rsidR="009F7E25" w:rsidRDefault="009F7E25">
      <w:pPr>
        <w:spacing w:line="500" w:lineRule="atLeast"/>
        <w:ind w:firstLine="600"/>
        <w:divId w:val="1052577252"/>
        <w:rPr>
          <w:rFonts w:hint="eastAsia"/>
          <w:sz w:val="30"/>
          <w:szCs w:val="30"/>
        </w:rPr>
      </w:pPr>
      <w:r>
        <w:rPr>
          <w:rFonts w:hint="eastAsia"/>
          <w:sz w:val="30"/>
          <w:szCs w:val="30"/>
        </w:rPr>
        <w:t>《中华人民共和国刑法》</w:t>
      </w:r>
    </w:p>
    <w:p w14:paraId="51100D4C" w14:textId="77777777" w:rsidR="009F7E25" w:rsidRDefault="009F7E25">
      <w:pPr>
        <w:spacing w:line="500" w:lineRule="atLeast"/>
        <w:ind w:firstLine="600"/>
        <w:divId w:val="492278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FDB03DC" w14:textId="77777777" w:rsidR="009F7E25" w:rsidRDefault="009F7E25">
      <w:pPr>
        <w:spacing w:line="500" w:lineRule="atLeast"/>
        <w:ind w:firstLine="600"/>
        <w:divId w:val="862596511"/>
        <w:rPr>
          <w:rFonts w:hint="eastAsia"/>
          <w:sz w:val="30"/>
          <w:szCs w:val="30"/>
        </w:rPr>
      </w:pPr>
      <w:r>
        <w:rPr>
          <w:rFonts w:hint="eastAsia"/>
          <w:sz w:val="30"/>
          <w:szCs w:val="30"/>
        </w:rPr>
        <w:t>国家工作人员在经济往来中，违反国家规定，收受各种名义的回扣、手续费，归个人所有的，以受贿论处。</w:t>
      </w:r>
    </w:p>
    <w:p w14:paraId="402FF44D" w14:textId="77777777" w:rsidR="009F7E25" w:rsidRDefault="009F7E25">
      <w:pPr>
        <w:spacing w:line="500" w:lineRule="atLeast"/>
        <w:ind w:firstLine="600"/>
        <w:divId w:val="113857586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ABBFEAD" w14:textId="77777777" w:rsidR="009F7E25" w:rsidRDefault="009F7E25">
      <w:pPr>
        <w:spacing w:line="500" w:lineRule="atLeast"/>
        <w:ind w:firstLine="600"/>
        <w:divId w:val="705955330"/>
        <w:rPr>
          <w:rFonts w:hint="eastAsia"/>
          <w:sz w:val="30"/>
          <w:szCs w:val="30"/>
        </w:rPr>
      </w:pPr>
      <w:r>
        <w:rPr>
          <w:rFonts w:hint="eastAsia"/>
          <w:sz w:val="30"/>
          <w:szCs w:val="30"/>
        </w:rPr>
        <w:t>第三百八十三条对犯贪污罪的，根据情节轻重，分别依照下列规定处罚：</w:t>
      </w:r>
    </w:p>
    <w:p w14:paraId="6925D803" w14:textId="77777777" w:rsidR="009F7E25" w:rsidRDefault="009F7E25">
      <w:pPr>
        <w:spacing w:line="500" w:lineRule="atLeast"/>
        <w:ind w:firstLine="600"/>
        <w:divId w:val="204185384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BDCC886" w14:textId="77777777" w:rsidR="009F7E25" w:rsidRDefault="009F7E25">
      <w:pPr>
        <w:spacing w:line="500" w:lineRule="atLeast"/>
        <w:ind w:firstLine="600"/>
        <w:divId w:val="195208359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005A9EE" w14:textId="77777777" w:rsidR="009F7E25" w:rsidRDefault="009F7E25">
      <w:pPr>
        <w:spacing w:line="500" w:lineRule="atLeast"/>
        <w:ind w:firstLine="600"/>
        <w:divId w:val="63263775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454BCA5" w14:textId="77777777" w:rsidR="009F7E25" w:rsidRDefault="009F7E25">
      <w:pPr>
        <w:spacing w:line="500" w:lineRule="atLeast"/>
        <w:ind w:firstLine="600"/>
        <w:divId w:val="4321701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1D5CDBA" w14:textId="77777777" w:rsidR="009F7E25" w:rsidRDefault="009F7E25">
      <w:pPr>
        <w:spacing w:line="500" w:lineRule="atLeast"/>
        <w:ind w:firstLine="600"/>
        <w:divId w:val="2130783650"/>
        <w:rPr>
          <w:rFonts w:hint="eastAsia"/>
          <w:sz w:val="30"/>
          <w:szCs w:val="30"/>
        </w:rPr>
      </w:pPr>
      <w:r>
        <w:rPr>
          <w:rFonts w:hint="eastAsia"/>
          <w:sz w:val="30"/>
          <w:szCs w:val="30"/>
        </w:rPr>
        <w:t>对多次贪污未经处理的，按照累计贪污数额处罚。</w:t>
      </w:r>
    </w:p>
    <w:p w14:paraId="02420C80" w14:textId="77777777" w:rsidR="009F7E25" w:rsidRDefault="009F7E25">
      <w:pPr>
        <w:spacing w:line="500" w:lineRule="atLeast"/>
        <w:ind w:firstLine="600"/>
        <w:divId w:val="9350161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AE63942" w14:textId="77777777" w:rsidR="009F7E25" w:rsidRDefault="009F7E25">
      <w:pPr>
        <w:spacing w:line="500" w:lineRule="atLeast"/>
        <w:ind w:firstLine="600"/>
        <w:divId w:val="10939417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2F70A4" w14:textId="77777777" w:rsidR="009F7E25" w:rsidRDefault="009F7E25">
      <w:pPr>
        <w:spacing w:line="500" w:lineRule="atLeast"/>
        <w:ind w:firstLine="600"/>
        <w:divId w:val="1814059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010358" w14:textId="77777777" w:rsidR="009F7E25" w:rsidRDefault="009F7E25">
      <w:pPr>
        <w:spacing w:line="500" w:lineRule="atLeast"/>
        <w:ind w:firstLine="600"/>
        <w:divId w:val="367105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A1F1" w14:textId="77777777" w:rsidR="007545C6" w:rsidRDefault="007545C6" w:rsidP="007545C6">
      <w:pPr>
        <w:rPr>
          <w:rFonts w:hint="eastAsia"/>
        </w:rPr>
      </w:pPr>
      <w:r>
        <w:separator/>
      </w:r>
    </w:p>
  </w:endnote>
  <w:endnote w:type="continuationSeparator" w:id="0">
    <w:p w14:paraId="007B2B14" w14:textId="77777777" w:rsidR="007545C6" w:rsidRDefault="007545C6" w:rsidP="007545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B2EF" w14:textId="77777777" w:rsidR="007545C6" w:rsidRDefault="007545C6" w:rsidP="007545C6">
      <w:pPr>
        <w:rPr>
          <w:rFonts w:hint="eastAsia"/>
        </w:rPr>
      </w:pPr>
      <w:r>
        <w:separator/>
      </w:r>
    </w:p>
  </w:footnote>
  <w:footnote w:type="continuationSeparator" w:id="0">
    <w:p w14:paraId="0C4E9BA5" w14:textId="77777777" w:rsidR="007545C6" w:rsidRDefault="007545C6" w:rsidP="007545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45C6"/>
    <w:rsid w:val="007545C6"/>
    <w:rsid w:val="009F7E2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B0C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45C6"/>
    <w:pPr>
      <w:tabs>
        <w:tab w:val="center" w:pos="4153"/>
        <w:tab w:val="right" w:pos="8306"/>
      </w:tabs>
      <w:snapToGrid w:val="0"/>
      <w:jc w:val="center"/>
    </w:pPr>
    <w:rPr>
      <w:sz w:val="18"/>
      <w:szCs w:val="18"/>
    </w:rPr>
  </w:style>
  <w:style w:type="character" w:customStyle="1" w:styleId="a4">
    <w:name w:val="页眉 字符"/>
    <w:basedOn w:val="a0"/>
    <w:link w:val="a3"/>
    <w:uiPriority w:val="99"/>
    <w:rsid w:val="007545C6"/>
    <w:rPr>
      <w:rFonts w:ascii="宋体" w:eastAsia="宋体" w:hAnsi="宋体" w:cs="宋体"/>
      <w:sz w:val="18"/>
      <w:szCs w:val="18"/>
    </w:rPr>
  </w:style>
  <w:style w:type="paragraph" w:styleId="a5">
    <w:name w:val="footer"/>
    <w:basedOn w:val="a"/>
    <w:link w:val="a6"/>
    <w:uiPriority w:val="99"/>
    <w:unhideWhenUsed/>
    <w:rsid w:val="007545C6"/>
    <w:pPr>
      <w:tabs>
        <w:tab w:val="center" w:pos="4153"/>
        <w:tab w:val="right" w:pos="8306"/>
      </w:tabs>
      <w:snapToGrid w:val="0"/>
    </w:pPr>
    <w:rPr>
      <w:sz w:val="18"/>
      <w:szCs w:val="18"/>
    </w:rPr>
  </w:style>
  <w:style w:type="character" w:customStyle="1" w:styleId="a6">
    <w:name w:val="页脚 字符"/>
    <w:basedOn w:val="a0"/>
    <w:link w:val="a5"/>
    <w:uiPriority w:val="99"/>
    <w:rsid w:val="007545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0527">
      <w:marLeft w:val="0"/>
      <w:marRight w:val="0"/>
      <w:marTop w:val="10"/>
      <w:marBottom w:val="10"/>
      <w:divBdr>
        <w:top w:val="none" w:sz="0" w:space="0" w:color="auto"/>
        <w:left w:val="none" w:sz="0" w:space="0" w:color="auto"/>
        <w:bottom w:val="none" w:sz="0" w:space="0" w:color="auto"/>
        <w:right w:val="none" w:sz="0" w:space="0" w:color="auto"/>
      </w:divBdr>
    </w:div>
    <w:div w:id="47193215">
      <w:marLeft w:val="0"/>
      <w:marRight w:val="0"/>
      <w:marTop w:val="10"/>
      <w:marBottom w:val="10"/>
      <w:divBdr>
        <w:top w:val="none" w:sz="0" w:space="0" w:color="auto"/>
        <w:left w:val="none" w:sz="0" w:space="0" w:color="auto"/>
        <w:bottom w:val="none" w:sz="0" w:space="0" w:color="auto"/>
        <w:right w:val="none" w:sz="0" w:space="0" w:color="auto"/>
      </w:divBdr>
    </w:div>
    <w:div w:id="49227820">
      <w:marLeft w:val="0"/>
      <w:marRight w:val="0"/>
      <w:marTop w:val="10"/>
      <w:marBottom w:val="10"/>
      <w:divBdr>
        <w:top w:val="none" w:sz="0" w:space="0" w:color="auto"/>
        <w:left w:val="none" w:sz="0" w:space="0" w:color="auto"/>
        <w:bottom w:val="none" w:sz="0" w:space="0" w:color="auto"/>
        <w:right w:val="none" w:sz="0" w:space="0" w:color="auto"/>
      </w:divBdr>
    </w:div>
    <w:div w:id="86538352">
      <w:marLeft w:val="0"/>
      <w:marRight w:val="0"/>
      <w:marTop w:val="10"/>
      <w:marBottom w:val="10"/>
      <w:divBdr>
        <w:top w:val="none" w:sz="0" w:space="0" w:color="auto"/>
        <w:left w:val="none" w:sz="0" w:space="0" w:color="auto"/>
        <w:bottom w:val="none" w:sz="0" w:space="0" w:color="auto"/>
        <w:right w:val="none" w:sz="0" w:space="0" w:color="auto"/>
      </w:divBdr>
    </w:div>
    <w:div w:id="112946839">
      <w:marLeft w:val="0"/>
      <w:marRight w:val="0"/>
      <w:marTop w:val="10"/>
      <w:marBottom w:val="10"/>
      <w:divBdr>
        <w:top w:val="none" w:sz="0" w:space="0" w:color="auto"/>
        <w:left w:val="none" w:sz="0" w:space="0" w:color="auto"/>
        <w:bottom w:val="none" w:sz="0" w:space="0" w:color="auto"/>
        <w:right w:val="none" w:sz="0" w:space="0" w:color="auto"/>
      </w:divBdr>
    </w:div>
    <w:div w:id="142280591">
      <w:marLeft w:val="0"/>
      <w:marRight w:val="0"/>
      <w:marTop w:val="10"/>
      <w:marBottom w:val="10"/>
      <w:divBdr>
        <w:top w:val="none" w:sz="0" w:space="0" w:color="auto"/>
        <w:left w:val="none" w:sz="0" w:space="0" w:color="auto"/>
        <w:bottom w:val="none" w:sz="0" w:space="0" w:color="auto"/>
        <w:right w:val="none" w:sz="0" w:space="0" w:color="auto"/>
      </w:divBdr>
    </w:div>
    <w:div w:id="143935150">
      <w:marLeft w:val="0"/>
      <w:marRight w:val="0"/>
      <w:marTop w:val="10"/>
      <w:marBottom w:val="10"/>
      <w:divBdr>
        <w:top w:val="none" w:sz="0" w:space="0" w:color="auto"/>
        <w:left w:val="none" w:sz="0" w:space="0" w:color="auto"/>
        <w:bottom w:val="none" w:sz="0" w:space="0" w:color="auto"/>
        <w:right w:val="none" w:sz="0" w:space="0" w:color="auto"/>
      </w:divBdr>
    </w:div>
    <w:div w:id="181405987">
      <w:marLeft w:val="0"/>
      <w:marRight w:val="0"/>
      <w:marTop w:val="10"/>
      <w:marBottom w:val="10"/>
      <w:divBdr>
        <w:top w:val="none" w:sz="0" w:space="0" w:color="auto"/>
        <w:left w:val="none" w:sz="0" w:space="0" w:color="auto"/>
        <w:bottom w:val="none" w:sz="0" w:space="0" w:color="auto"/>
        <w:right w:val="none" w:sz="0" w:space="0" w:color="auto"/>
      </w:divBdr>
    </w:div>
    <w:div w:id="251011738">
      <w:marLeft w:val="0"/>
      <w:marRight w:val="0"/>
      <w:marTop w:val="10"/>
      <w:marBottom w:val="10"/>
      <w:divBdr>
        <w:top w:val="none" w:sz="0" w:space="0" w:color="auto"/>
        <w:left w:val="none" w:sz="0" w:space="0" w:color="auto"/>
        <w:bottom w:val="none" w:sz="0" w:space="0" w:color="auto"/>
        <w:right w:val="none" w:sz="0" w:space="0" w:color="auto"/>
      </w:divBdr>
    </w:div>
    <w:div w:id="316961704">
      <w:marLeft w:val="0"/>
      <w:marRight w:val="720"/>
      <w:marTop w:val="10"/>
      <w:marBottom w:val="10"/>
      <w:divBdr>
        <w:top w:val="none" w:sz="0" w:space="0" w:color="auto"/>
        <w:left w:val="none" w:sz="0" w:space="0" w:color="auto"/>
        <w:bottom w:val="none" w:sz="0" w:space="0" w:color="auto"/>
        <w:right w:val="none" w:sz="0" w:space="0" w:color="auto"/>
      </w:divBdr>
    </w:div>
    <w:div w:id="432170148">
      <w:marLeft w:val="0"/>
      <w:marRight w:val="0"/>
      <w:marTop w:val="10"/>
      <w:marBottom w:val="10"/>
      <w:divBdr>
        <w:top w:val="none" w:sz="0" w:space="0" w:color="auto"/>
        <w:left w:val="none" w:sz="0" w:space="0" w:color="auto"/>
        <w:bottom w:val="none" w:sz="0" w:space="0" w:color="auto"/>
        <w:right w:val="none" w:sz="0" w:space="0" w:color="auto"/>
      </w:divBdr>
    </w:div>
    <w:div w:id="457996252">
      <w:marLeft w:val="0"/>
      <w:marRight w:val="0"/>
      <w:marTop w:val="10"/>
      <w:marBottom w:val="10"/>
      <w:divBdr>
        <w:top w:val="none" w:sz="0" w:space="0" w:color="auto"/>
        <w:left w:val="none" w:sz="0" w:space="0" w:color="auto"/>
        <w:bottom w:val="none" w:sz="0" w:space="0" w:color="auto"/>
        <w:right w:val="none" w:sz="0" w:space="0" w:color="auto"/>
      </w:divBdr>
    </w:div>
    <w:div w:id="464201569">
      <w:marLeft w:val="0"/>
      <w:marRight w:val="720"/>
      <w:marTop w:val="10"/>
      <w:marBottom w:val="10"/>
      <w:divBdr>
        <w:top w:val="none" w:sz="0" w:space="0" w:color="auto"/>
        <w:left w:val="none" w:sz="0" w:space="0" w:color="auto"/>
        <w:bottom w:val="none" w:sz="0" w:space="0" w:color="auto"/>
        <w:right w:val="none" w:sz="0" w:space="0" w:color="auto"/>
      </w:divBdr>
    </w:div>
    <w:div w:id="466166600">
      <w:marLeft w:val="0"/>
      <w:marRight w:val="0"/>
      <w:marTop w:val="10"/>
      <w:marBottom w:val="10"/>
      <w:divBdr>
        <w:top w:val="none" w:sz="0" w:space="0" w:color="auto"/>
        <w:left w:val="none" w:sz="0" w:space="0" w:color="auto"/>
        <w:bottom w:val="none" w:sz="0" w:space="0" w:color="auto"/>
        <w:right w:val="none" w:sz="0" w:space="0" w:color="auto"/>
      </w:divBdr>
    </w:div>
    <w:div w:id="566377580">
      <w:marLeft w:val="0"/>
      <w:marRight w:val="0"/>
      <w:marTop w:val="10"/>
      <w:marBottom w:val="10"/>
      <w:divBdr>
        <w:top w:val="none" w:sz="0" w:space="0" w:color="auto"/>
        <w:left w:val="none" w:sz="0" w:space="0" w:color="auto"/>
        <w:bottom w:val="none" w:sz="0" w:space="0" w:color="auto"/>
        <w:right w:val="none" w:sz="0" w:space="0" w:color="auto"/>
      </w:divBdr>
    </w:div>
    <w:div w:id="611327108">
      <w:marLeft w:val="0"/>
      <w:marRight w:val="0"/>
      <w:marTop w:val="10"/>
      <w:marBottom w:val="10"/>
      <w:divBdr>
        <w:top w:val="none" w:sz="0" w:space="0" w:color="auto"/>
        <w:left w:val="none" w:sz="0" w:space="0" w:color="auto"/>
        <w:bottom w:val="none" w:sz="0" w:space="0" w:color="auto"/>
        <w:right w:val="none" w:sz="0" w:space="0" w:color="auto"/>
      </w:divBdr>
    </w:div>
    <w:div w:id="632637759">
      <w:marLeft w:val="0"/>
      <w:marRight w:val="0"/>
      <w:marTop w:val="10"/>
      <w:marBottom w:val="10"/>
      <w:divBdr>
        <w:top w:val="none" w:sz="0" w:space="0" w:color="auto"/>
        <w:left w:val="none" w:sz="0" w:space="0" w:color="auto"/>
        <w:bottom w:val="none" w:sz="0" w:space="0" w:color="auto"/>
        <w:right w:val="none" w:sz="0" w:space="0" w:color="auto"/>
      </w:divBdr>
    </w:div>
    <w:div w:id="688796401">
      <w:marLeft w:val="0"/>
      <w:marRight w:val="0"/>
      <w:marTop w:val="10"/>
      <w:marBottom w:val="10"/>
      <w:divBdr>
        <w:top w:val="none" w:sz="0" w:space="0" w:color="auto"/>
        <w:left w:val="none" w:sz="0" w:space="0" w:color="auto"/>
        <w:bottom w:val="none" w:sz="0" w:space="0" w:color="auto"/>
        <w:right w:val="none" w:sz="0" w:space="0" w:color="auto"/>
      </w:divBdr>
    </w:div>
    <w:div w:id="705955330">
      <w:marLeft w:val="0"/>
      <w:marRight w:val="0"/>
      <w:marTop w:val="10"/>
      <w:marBottom w:val="10"/>
      <w:divBdr>
        <w:top w:val="none" w:sz="0" w:space="0" w:color="auto"/>
        <w:left w:val="none" w:sz="0" w:space="0" w:color="auto"/>
        <w:bottom w:val="none" w:sz="0" w:space="0" w:color="auto"/>
        <w:right w:val="none" w:sz="0" w:space="0" w:color="auto"/>
      </w:divBdr>
    </w:div>
    <w:div w:id="729495644">
      <w:marLeft w:val="0"/>
      <w:marRight w:val="0"/>
      <w:marTop w:val="10"/>
      <w:marBottom w:val="10"/>
      <w:divBdr>
        <w:top w:val="none" w:sz="0" w:space="0" w:color="auto"/>
        <w:left w:val="none" w:sz="0" w:space="0" w:color="auto"/>
        <w:bottom w:val="none" w:sz="0" w:space="0" w:color="auto"/>
        <w:right w:val="none" w:sz="0" w:space="0" w:color="auto"/>
      </w:divBdr>
    </w:div>
    <w:div w:id="767309589">
      <w:marLeft w:val="0"/>
      <w:marRight w:val="0"/>
      <w:marTop w:val="10"/>
      <w:marBottom w:val="10"/>
      <w:divBdr>
        <w:top w:val="none" w:sz="0" w:space="0" w:color="auto"/>
        <w:left w:val="none" w:sz="0" w:space="0" w:color="auto"/>
        <w:bottom w:val="none" w:sz="0" w:space="0" w:color="auto"/>
        <w:right w:val="none" w:sz="0" w:space="0" w:color="auto"/>
      </w:divBdr>
    </w:div>
    <w:div w:id="862596511">
      <w:marLeft w:val="0"/>
      <w:marRight w:val="0"/>
      <w:marTop w:val="10"/>
      <w:marBottom w:val="10"/>
      <w:divBdr>
        <w:top w:val="none" w:sz="0" w:space="0" w:color="auto"/>
        <w:left w:val="none" w:sz="0" w:space="0" w:color="auto"/>
        <w:bottom w:val="none" w:sz="0" w:space="0" w:color="auto"/>
        <w:right w:val="none" w:sz="0" w:space="0" w:color="auto"/>
      </w:divBdr>
    </w:div>
    <w:div w:id="894776998">
      <w:marLeft w:val="0"/>
      <w:marRight w:val="720"/>
      <w:marTop w:val="10"/>
      <w:marBottom w:val="10"/>
      <w:divBdr>
        <w:top w:val="none" w:sz="0" w:space="0" w:color="auto"/>
        <w:left w:val="none" w:sz="0" w:space="0" w:color="auto"/>
        <w:bottom w:val="none" w:sz="0" w:space="0" w:color="auto"/>
        <w:right w:val="none" w:sz="0" w:space="0" w:color="auto"/>
      </w:divBdr>
    </w:div>
    <w:div w:id="934941590">
      <w:marLeft w:val="0"/>
      <w:marRight w:val="0"/>
      <w:marTop w:val="10"/>
      <w:marBottom w:val="10"/>
      <w:divBdr>
        <w:top w:val="none" w:sz="0" w:space="0" w:color="auto"/>
        <w:left w:val="none" w:sz="0" w:space="0" w:color="auto"/>
        <w:bottom w:val="none" w:sz="0" w:space="0" w:color="auto"/>
        <w:right w:val="none" w:sz="0" w:space="0" w:color="auto"/>
      </w:divBdr>
    </w:div>
    <w:div w:id="935016146">
      <w:marLeft w:val="0"/>
      <w:marRight w:val="0"/>
      <w:marTop w:val="10"/>
      <w:marBottom w:val="10"/>
      <w:divBdr>
        <w:top w:val="none" w:sz="0" w:space="0" w:color="auto"/>
        <w:left w:val="none" w:sz="0" w:space="0" w:color="auto"/>
        <w:bottom w:val="none" w:sz="0" w:space="0" w:color="auto"/>
        <w:right w:val="none" w:sz="0" w:space="0" w:color="auto"/>
      </w:divBdr>
    </w:div>
    <w:div w:id="956178977">
      <w:marLeft w:val="0"/>
      <w:marRight w:val="0"/>
      <w:marTop w:val="10"/>
      <w:marBottom w:val="10"/>
      <w:divBdr>
        <w:top w:val="none" w:sz="0" w:space="0" w:color="auto"/>
        <w:left w:val="none" w:sz="0" w:space="0" w:color="auto"/>
        <w:bottom w:val="none" w:sz="0" w:space="0" w:color="auto"/>
        <w:right w:val="none" w:sz="0" w:space="0" w:color="auto"/>
      </w:divBdr>
    </w:div>
    <w:div w:id="1052577252">
      <w:marLeft w:val="0"/>
      <w:marRight w:val="0"/>
      <w:marTop w:val="10"/>
      <w:marBottom w:val="10"/>
      <w:divBdr>
        <w:top w:val="none" w:sz="0" w:space="0" w:color="auto"/>
        <w:left w:val="none" w:sz="0" w:space="0" w:color="auto"/>
        <w:bottom w:val="none" w:sz="0" w:space="0" w:color="auto"/>
        <w:right w:val="none" w:sz="0" w:space="0" w:color="auto"/>
      </w:divBdr>
    </w:div>
    <w:div w:id="1060635152">
      <w:marLeft w:val="0"/>
      <w:marRight w:val="0"/>
      <w:marTop w:val="10"/>
      <w:marBottom w:val="10"/>
      <w:divBdr>
        <w:top w:val="none" w:sz="0" w:space="0" w:color="auto"/>
        <w:left w:val="none" w:sz="0" w:space="0" w:color="auto"/>
        <w:bottom w:val="none" w:sz="0" w:space="0" w:color="auto"/>
        <w:right w:val="none" w:sz="0" w:space="0" w:color="auto"/>
      </w:divBdr>
    </w:div>
    <w:div w:id="1063523339">
      <w:marLeft w:val="0"/>
      <w:marRight w:val="0"/>
      <w:marTop w:val="10"/>
      <w:marBottom w:val="10"/>
      <w:divBdr>
        <w:top w:val="none" w:sz="0" w:space="0" w:color="auto"/>
        <w:left w:val="none" w:sz="0" w:space="0" w:color="auto"/>
        <w:bottom w:val="none" w:sz="0" w:space="0" w:color="auto"/>
        <w:right w:val="none" w:sz="0" w:space="0" w:color="auto"/>
      </w:divBdr>
    </w:div>
    <w:div w:id="1093941769">
      <w:marLeft w:val="0"/>
      <w:marRight w:val="0"/>
      <w:marTop w:val="10"/>
      <w:marBottom w:val="10"/>
      <w:divBdr>
        <w:top w:val="none" w:sz="0" w:space="0" w:color="auto"/>
        <w:left w:val="none" w:sz="0" w:space="0" w:color="auto"/>
        <w:bottom w:val="none" w:sz="0" w:space="0" w:color="auto"/>
        <w:right w:val="none" w:sz="0" w:space="0" w:color="auto"/>
      </w:divBdr>
    </w:div>
    <w:div w:id="1138575866">
      <w:marLeft w:val="0"/>
      <w:marRight w:val="0"/>
      <w:marTop w:val="10"/>
      <w:marBottom w:val="10"/>
      <w:divBdr>
        <w:top w:val="none" w:sz="0" w:space="0" w:color="auto"/>
        <w:left w:val="none" w:sz="0" w:space="0" w:color="auto"/>
        <w:bottom w:val="none" w:sz="0" w:space="0" w:color="auto"/>
        <w:right w:val="none" w:sz="0" w:space="0" w:color="auto"/>
      </w:divBdr>
    </w:div>
    <w:div w:id="1143884183">
      <w:marLeft w:val="0"/>
      <w:marRight w:val="0"/>
      <w:marTop w:val="10"/>
      <w:marBottom w:val="10"/>
      <w:divBdr>
        <w:top w:val="none" w:sz="0" w:space="0" w:color="auto"/>
        <w:left w:val="none" w:sz="0" w:space="0" w:color="auto"/>
        <w:bottom w:val="none" w:sz="0" w:space="0" w:color="auto"/>
        <w:right w:val="none" w:sz="0" w:space="0" w:color="auto"/>
      </w:divBdr>
    </w:div>
    <w:div w:id="1292596226">
      <w:marLeft w:val="0"/>
      <w:marRight w:val="0"/>
      <w:marTop w:val="10"/>
      <w:marBottom w:val="10"/>
      <w:divBdr>
        <w:top w:val="none" w:sz="0" w:space="0" w:color="auto"/>
        <w:left w:val="none" w:sz="0" w:space="0" w:color="auto"/>
        <w:bottom w:val="none" w:sz="0" w:space="0" w:color="auto"/>
        <w:right w:val="none" w:sz="0" w:space="0" w:color="auto"/>
      </w:divBdr>
    </w:div>
    <w:div w:id="1312754910">
      <w:marLeft w:val="0"/>
      <w:marRight w:val="0"/>
      <w:marTop w:val="10"/>
      <w:marBottom w:val="10"/>
      <w:divBdr>
        <w:top w:val="none" w:sz="0" w:space="0" w:color="auto"/>
        <w:left w:val="none" w:sz="0" w:space="0" w:color="auto"/>
        <w:bottom w:val="none" w:sz="0" w:space="0" w:color="auto"/>
        <w:right w:val="none" w:sz="0" w:space="0" w:color="auto"/>
      </w:divBdr>
    </w:div>
    <w:div w:id="1334063839">
      <w:marLeft w:val="0"/>
      <w:marRight w:val="0"/>
      <w:marTop w:val="10"/>
      <w:marBottom w:val="10"/>
      <w:divBdr>
        <w:top w:val="none" w:sz="0" w:space="0" w:color="auto"/>
        <w:left w:val="none" w:sz="0" w:space="0" w:color="auto"/>
        <w:bottom w:val="none" w:sz="0" w:space="0" w:color="auto"/>
        <w:right w:val="none" w:sz="0" w:space="0" w:color="auto"/>
      </w:divBdr>
    </w:div>
    <w:div w:id="1410228374">
      <w:marLeft w:val="0"/>
      <w:marRight w:val="0"/>
      <w:marTop w:val="10"/>
      <w:marBottom w:val="10"/>
      <w:divBdr>
        <w:top w:val="none" w:sz="0" w:space="0" w:color="auto"/>
        <w:left w:val="none" w:sz="0" w:space="0" w:color="auto"/>
        <w:bottom w:val="none" w:sz="0" w:space="0" w:color="auto"/>
        <w:right w:val="none" w:sz="0" w:space="0" w:color="auto"/>
      </w:divBdr>
    </w:div>
    <w:div w:id="1435512802">
      <w:marLeft w:val="0"/>
      <w:marRight w:val="0"/>
      <w:marTop w:val="10"/>
      <w:marBottom w:val="10"/>
      <w:divBdr>
        <w:top w:val="none" w:sz="0" w:space="0" w:color="auto"/>
        <w:left w:val="none" w:sz="0" w:space="0" w:color="auto"/>
        <w:bottom w:val="none" w:sz="0" w:space="0" w:color="auto"/>
        <w:right w:val="none" w:sz="0" w:space="0" w:color="auto"/>
      </w:divBdr>
    </w:div>
    <w:div w:id="1484394705">
      <w:marLeft w:val="0"/>
      <w:marRight w:val="0"/>
      <w:marTop w:val="10"/>
      <w:marBottom w:val="10"/>
      <w:divBdr>
        <w:top w:val="none" w:sz="0" w:space="0" w:color="auto"/>
        <w:left w:val="none" w:sz="0" w:space="0" w:color="auto"/>
        <w:bottom w:val="none" w:sz="0" w:space="0" w:color="auto"/>
        <w:right w:val="none" w:sz="0" w:space="0" w:color="auto"/>
      </w:divBdr>
    </w:div>
    <w:div w:id="1497262952">
      <w:marLeft w:val="0"/>
      <w:marRight w:val="720"/>
      <w:marTop w:val="10"/>
      <w:marBottom w:val="10"/>
      <w:divBdr>
        <w:top w:val="none" w:sz="0" w:space="0" w:color="auto"/>
        <w:left w:val="none" w:sz="0" w:space="0" w:color="auto"/>
        <w:bottom w:val="none" w:sz="0" w:space="0" w:color="auto"/>
        <w:right w:val="none" w:sz="0" w:space="0" w:color="auto"/>
      </w:divBdr>
    </w:div>
    <w:div w:id="1539927103">
      <w:marLeft w:val="0"/>
      <w:marRight w:val="0"/>
      <w:marTop w:val="10"/>
      <w:marBottom w:val="10"/>
      <w:divBdr>
        <w:top w:val="none" w:sz="0" w:space="0" w:color="auto"/>
        <w:left w:val="none" w:sz="0" w:space="0" w:color="auto"/>
        <w:bottom w:val="none" w:sz="0" w:space="0" w:color="auto"/>
        <w:right w:val="none" w:sz="0" w:space="0" w:color="auto"/>
      </w:divBdr>
    </w:div>
    <w:div w:id="1627002201">
      <w:marLeft w:val="0"/>
      <w:marRight w:val="0"/>
      <w:marTop w:val="10"/>
      <w:marBottom w:val="10"/>
      <w:divBdr>
        <w:top w:val="none" w:sz="0" w:space="0" w:color="auto"/>
        <w:left w:val="none" w:sz="0" w:space="0" w:color="auto"/>
        <w:bottom w:val="none" w:sz="0" w:space="0" w:color="auto"/>
        <w:right w:val="none" w:sz="0" w:space="0" w:color="auto"/>
      </w:divBdr>
    </w:div>
    <w:div w:id="1849707178">
      <w:marLeft w:val="0"/>
      <w:marRight w:val="0"/>
      <w:marTop w:val="10"/>
      <w:marBottom w:val="10"/>
      <w:divBdr>
        <w:top w:val="none" w:sz="0" w:space="0" w:color="auto"/>
        <w:left w:val="none" w:sz="0" w:space="0" w:color="auto"/>
        <w:bottom w:val="none" w:sz="0" w:space="0" w:color="auto"/>
        <w:right w:val="none" w:sz="0" w:space="0" w:color="auto"/>
      </w:divBdr>
    </w:div>
    <w:div w:id="1868718842">
      <w:marLeft w:val="0"/>
      <w:marRight w:val="0"/>
      <w:marTop w:val="10"/>
      <w:marBottom w:val="10"/>
      <w:divBdr>
        <w:top w:val="none" w:sz="0" w:space="0" w:color="auto"/>
        <w:left w:val="none" w:sz="0" w:space="0" w:color="auto"/>
        <w:bottom w:val="none" w:sz="0" w:space="0" w:color="auto"/>
        <w:right w:val="none" w:sz="0" w:space="0" w:color="auto"/>
      </w:divBdr>
    </w:div>
    <w:div w:id="1902255051">
      <w:marLeft w:val="0"/>
      <w:marRight w:val="0"/>
      <w:marTop w:val="10"/>
      <w:marBottom w:val="10"/>
      <w:divBdr>
        <w:top w:val="none" w:sz="0" w:space="0" w:color="auto"/>
        <w:left w:val="none" w:sz="0" w:space="0" w:color="auto"/>
        <w:bottom w:val="none" w:sz="0" w:space="0" w:color="auto"/>
        <w:right w:val="none" w:sz="0" w:space="0" w:color="auto"/>
      </w:divBdr>
    </w:div>
    <w:div w:id="1934119463">
      <w:marLeft w:val="0"/>
      <w:marRight w:val="720"/>
      <w:marTop w:val="10"/>
      <w:marBottom w:val="10"/>
      <w:divBdr>
        <w:top w:val="none" w:sz="0" w:space="0" w:color="auto"/>
        <w:left w:val="none" w:sz="0" w:space="0" w:color="auto"/>
        <w:bottom w:val="none" w:sz="0" w:space="0" w:color="auto"/>
        <w:right w:val="none" w:sz="0" w:space="0" w:color="auto"/>
      </w:divBdr>
    </w:div>
    <w:div w:id="1952083593">
      <w:marLeft w:val="0"/>
      <w:marRight w:val="0"/>
      <w:marTop w:val="10"/>
      <w:marBottom w:val="10"/>
      <w:divBdr>
        <w:top w:val="none" w:sz="0" w:space="0" w:color="auto"/>
        <w:left w:val="none" w:sz="0" w:space="0" w:color="auto"/>
        <w:bottom w:val="none" w:sz="0" w:space="0" w:color="auto"/>
        <w:right w:val="none" w:sz="0" w:space="0" w:color="auto"/>
      </w:divBdr>
    </w:div>
    <w:div w:id="1973514737">
      <w:marLeft w:val="0"/>
      <w:marRight w:val="0"/>
      <w:marTop w:val="10"/>
      <w:marBottom w:val="10"/>
      <w:divBdr>
        <w:top w:val="none" w:sz="0" w:space="0" w:color="auto"/>
        <w:left w:val="none" w:sz="0" w:space="0" w:color="auto"/>
        <w:bottom w:val="none" w:sz="0" w:space="0" w:color="auto"/>
        <w:right w:val="none" w:sz="0" w:space="0" w:color="auto"/>
      </w:divBdr>
    </w:div>
    <w:div w:id="1988777520">
      <w:marLeft w:val="0"/>
      <w:marRight w:val="0"/>
      <w:marTop w:val="10"/>
      <w:marBottom w:val="10"/>
      <w:divBdr>
        <w:top w:val="none" w:sz="0" w:space="0" w:color="auto"/>
        <w:left w:val="none" w:sz="0" w:space="0" w:color="auto"/>
        <w:bottom w:val="none" w:sz="0" w:space="0" w:color="auto"/>
        <w:right w:val="none" w:sz="0" w:space="0" w:color="auto"/>
      </w:divBdr>
    </w:div>
    <w:div w:id="2027906866">
      <w:marLeft w:val="0"/>
      <w:marRight w:val="0"/>
      <w:marTop w:val="10"/>
      <w:marBottom w:val="10"/>
      <w:divBdr>
        <w:top w:val="none" w:sz="0" w:space="0" w:color="auto"/>
        <w:left w:val="none" w:sz="0" w:space="0" w:color="auto"/>
        <w:bottom w:val="none" w:sz="0" w:space="0" w:color="auto"/>
        <w:right w:val="none" w:sz="0" w:space="0" w:color="auto"/>
      </w:divBdr>
    </w:div>
    <w:div w:id="2041853845">
      <w:marLeft w:val="0"/>
      <w:marRight w:val="0"/>
      <w:marTop w:val="10"/>
      <w:marBottom w:val="10"/>
      <w:divBdr>
        <w:top w:val="none" w:sz="0" w:space="0" w:color="auto"/>
        <w:left w:val="none" w:sz="0" w:space="0" w:color="auto"/>
        <w:bottom w:val="none" w:sz="0" w:space="0" w:color="auto"/>
        <w:right w:val="none" w:sz="0" w:space="0" w:color="auto"/>
      </w:divBdr>
    </w:div>
    <w:div w:id="2091803667">
      <w:marLeft w:val="0"/>
      <w:marRight w:val="0"/>
      <w:marTop w:val="10"/>
      <w:marBottom w:val="10"/>
      <w:divBdr>
        <w:top w:val="none" w:sz="0" w:space="0" w:color="auto"/>
        <w:left w:val="none" w:sz="0" w:space="0" w:color="auto"/>
        <w:bottom w:val="none" w:sz="0" w:space="0" w:color="auto"/>
        <w:right w:val="none" w:sz="0" w:space="0" w:color="auto"/>
      </w:divBdr>
    </w:div>
    <w:div w:id="21307836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2025-04-30T06:05:00Z</dcterms:created>
  <dcterms:modified xsi:type="dcterms:W3CDTF">2025-04-30T06:05:00Z</dcterms:modified>
</cp:coreProperties>
</file>