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55D56" w14:textId="77777777" w:rsidR="00005D28" w:rsidRDefault="00005D28">
      <w:pPr>
        <w:spacing w:line="500" w:lineRule="atLeast"/>
        <w:jc w:val="center"/>
        <w:divId w:val="388267456"/>
        <w:rPr>
          <w:rFonts w:ascii="黑体" w:eastAsia="黑体" w:hAnsi="黑体"/>
          <w:sz w:val="36"/>
          <w:szCs w:val="36"/>
        </w:rPr>
      </w:pPr>
      <w:r>
        <w:rPr>
          <w:rFonts w:ascii="黑体" w:eastAsia="黑体" w:hAnsi="黑体" w:hint="eastAsia"/>
          <w:sz w:val="36"/>
          <w:szCs w:val="36"/>
        </w:rPr>
        <w:t>广东省肇庆市中级人民法院</w:t>
      </w:r>
    </w:p>
    <w:p w14:paraId="681A664F" w14:textId="77777777" w:rsidR="00005D28" w:rsidRDefault="00005D28">
      <w:pPr>
        <w:spacing w:line="500" w:lineRule="atLeast"/>
        <w:jc w:val="center"/>
        <w:divId w:val="12912050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7D3DC22" w14:textId="77777777" w:rsidR="00005D28" w:rsidRDefault="00005D28">
      <w:pPr>
        <w:spacing w:line="500" w:lineRule="atLeast"/>
        <w:jc w:val="right"/>
        <w:divId w:val="2009483506"/>
        <w:rPr>
          <w:rFonts w:hint="eastAsia"/>
          <w:sz w:val="30"/>
          <w:szCs w:val="30"/>
        </w:rPr>
      </w:pPr>
      <w:r>
        <w:rPr>
          <w:rFonts w:hint="eastAsia"/>
          <w:sz w:val="30"/>
          <w:szCs w:val="30"/>
        </w:rPr>
        <w:t>（</w:t>
      </w:r>
      <w:r>
        <w:rPr>
          <w:rFonts w:hint="eastAsia"/>
          <w:sz w:val="30"/>
          <w:szCs w:val="30"/>
        </w:rPr>
        <w:t>2015</w:t>
      </w:r>
      <w:r>
        <w:rPr>
          <w:rFonts w:hint="eastAsia"/>
          <w:sz w:val="30"/>
          <w:szCs w:val="30"/>
        </w:rPr>
        <w:t>）肇中法刑初字第</w:t>
      </w:r>
      <w:r>
        <w:rPr>
          <w:rFonts w:hint="eastAsia"/>
          <w:sz w:val="30"/>
          <w:szCs w:val="30"/>
        </w:rPr>
        <w:t>16</w:t>
      </w:r>
      <w:r>
        <w:rPr>
          <w:rFonts w:hint="eastAsia"/>
          <w:sz w:val="30"/>
          <w:szCs w:val="30"/>
        </w:rPr>
        <w:t>号</w:t>
      </w:r>
    </w:p>
    <w:p w14:paraId="75B0F2B8" w14:textId="77777777" w:rsidR="00005D28" w:rsidRDefault="00005D28">
      <w:pPr>
        <w:spacing w:line="500" w:lineRule="atLeast"/>
        <w:ind w:firstLine="600"/>
        <w:divId w:val="134568995"/>
        <w:rPr>
          <w:rFonts w:hint="eastAsia"/>
          <w:sz w:val="30"/>
          <w:szCs w:val="30"/>
        </w:rPr>
      </w:pPr>
      <w:r>
        <w:rPr>
          <w:rFonts w:hint="eastAsia"/>
          <w:sz w:val="30"/>
          <w:szCs w:val="30"/>
        </w:rPr>
        <w:t>公诉机关广东省肇庆市人民检察院。</w:t>
      </w:r>
    </w:p>
    <w:p w14:paraId="205C6C0A" w14:textId="77777777" w:rsidR="00005D28" w:rsidRDefault="00005D28">
      <w:pPr>
        <w:spacing w:line="500" w:lineRule="atLeast"/>
        <w:ind w:firstLine="600"/>
        <w:divId w:val="1303774956"/>
        <w:rPr>
          <w:rFonts w:hint="eastAsia"/>
          <w:sz w:val="30"/>
          <w:szCs w:val="30"/>
        </w:rPr>
      </w:pPr>
      <w:r>
        <w:rPr>
          <w:rFonts w:hint="eastAsia"/>
          <w:sz w:val="30"/>
          <w:szCs w:val="30"/>
        </w:rPr>
        <w:t>被告人方少平，男，汉族，研究生文化，广东省中山市人，户籍地广州市天河区，现住广州市海珠区，原广州市××派驻市民政局纪检组组长、纪委书记（副局级）。因本案于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日被逮捕，现羁押于肇庆市看守所。</w:t>
      </w:r>
    </w:p>
    <w:p w14:paraId="14A98464" w14:textId="77777777" w:rsidR="00005D28" w:rsidRDefault="00005D28">
      <w:pPr>
        <w:spacing w:line="500" w:lineRule="atLeast"/>
        <w:ind w:firstLine="600"/>
        <w:divId w:val="280578738"/>
        <w:rPr>
          <w:rFonts w:hint="eastAsia"/>
          <w:sz w:val="30"/>
          <w:szCs w:val="30"/>
        </w:rPr>
      </w:pPr>
      <w:r>
        <w:rPr>
          <w:rFonts w:hint="eastAsia"/>
          <w:sz w:val="30"/>
          <w:szCs w:val="30"/>
        </w:rPr>
        <w:t>辩护人黄建水、吴瑞雪，广东百科律师事务所律师。</w:t>
      </w:r>
    </w:p>
    <w:p w14:paraId="4648B21D" w14:textId="77777777" w:rsidR="00005D28" w:rsidRDefault="00005D28">
      <w:pPr>
        <w:spacing w:line="500" w:lineRule="atLeast"/>
        <w:ind w:firstLine="600"/>
        <w:divId w:val="1057046695"/>
        <w:rPr>
          <w:rFonts w:hint="eastAsia"/>
          <w:sz w:val="30"/>
          <w:szCs w:val="30"/>
        </w:rPr>
      </w:pPr>
      <w:r>
        <w:rPr>
          <w:rFonts w:hint="eastAsia"/>
          <w:sz w:val="30"/>
          <w:szCs w:val="30"/>
        </w:rPr>
        <w:t>广东省肇庆市人民检察院以肇检诉刑诉（</w:t>
      </w:r>
      <w:r>
        <w:rPr>
          <w:rFonts w:hint="eastAsia"/>
          <w:sz w:val="30"/>
          <w:szCs w:val="30"/>
        </w:rPr>
        <w:t>2015</w:t>
      </w:r>
      <w:r>
        <w:rPr>
          <w:rFonts w:hint="eastAsia"/>
          <w:sz w:val="30"/>
          <w:szCs w:val="30"/>
        </w:rPr>
        <w:t>）</w:t>
      </w:r>
      <w:r>
        <w:rPr>
          <w:rFonts w:hint="eastAsia"/>
          <w:sz w:val="30"/>
          <w:szCs w:val="30"/>
        </w:rPr>
        <w:t>37</w:t>
      </w:r>
      <w:r>
        <w:rPr>
          <w:rFonts w:hint="eastAsia"/>
          <w:sz w:val="30"/>
          <w:szCs w:val="30"/>
        </w:rPr>
        <w:t>号起诉书指控被告人方少平犯受贿罪一案，于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日向本院提起公诉，本院向广东省高级人民法院请示管辖后，广东省高级人民法院指定本院管辖，本院于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日立案，并依法组成合议庭，公开开庭审理了本案。广东省肇庆市人民检察院代理检察员聂河院出庭支持公诉，被告人方少平及辩护人黄建水律师到庭参加诉讼。现已审理终结。</w:t>
      </w:r>
    </w:p>
    <w:p w14:paraId="6DE5EECE" w14:textId="77777777" w:rsidR="00005D28" w:rsidRDefault="00005D28">
      <w:pPr>
        <w:spacing w:line="500" w:lineRule="atLeast"/>
        <w:ind w:firstLine="600"/>
        <w:divId w:val="1425691366"/>
        <w:rPr>
          <w:rFonts w:hint="eastAsia"/>
          <w:sz w:val="30"/>
          <w:szCs w:val="30"/>
        </w:rPr>
      </w:pPr>
      <w:r>
        <w:rPr>
          <w:rFonts w:hint="eastAsia"/>
          <w:sz w:val="30"/>
          <w:szCs w:val="30"/>
        </w:rPr>
        <w:t>广东省肇庆市人民检察院指控：</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月期间，被告人方少平利用其担任原广州市青年文化宫主任、党总支书记的职务便利，为赖某乙（另案处理）承包经营广州市青年文化宫物业提供帮助，按每月收取固定数额的方式，收受赖某乙现金共计</w:t>
      </w:r>
      <w:r>
        <w:rPr>
          <w:rFonts w:hint="eastAsia"/>
          <w:sz w:val="30"/>
          <w:szCs w:val="30"/>
        </w:rPr>
        <w:t>129.9</w:t>
      </w:r>
      <w:r>
        <w:rPr>
          <w:rFonts w:hint="eastAsia"/>
          <w:sz w:val="30"/>
          <w:szCs w:val="30"/>
        </w:rPr>
        <w:t>万元。具体如下：</w:t>
      </w:r>
    </w:p>
    <w:p w14:paraId="290740BC" w14:textId="77777777" w:rsidR="00005D28" w:rsidRDefault="00005D28">
      <w:pPr>
        <w:spacing w:line="500" w:lineRule="atLeast"/>
        <w:ind w:firstLine="600"/>
        <w:divId w:val="1433893599"/>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月期间，方少平按照每月收取</w:t>
      </w:r>
      <w:r>
        <w:rPr>
          <w:rFonts w:hint="eastAsia"/>
          <w:sz w:val="30"/>
          <w:szCs w:val="30"/>
        </w:rPr>
        <w:t>3000</w:t>
      </w:r>
      <w:r>
        <w:rPr>
          <w:rFonts w:hint="eastAsia"/>
          <w:sz w:val="30"/>
          <w:szCs w:val="30"/>
        </w:rPr>
        <w:t>元的标准，累计收受赖某乙</w:t>
      </w:r>
      <w:r>
        <w:rPr>
          <w:rFonts w:hint="eastAsia"/>
          <w:sz w:val="30"/>
          <w:szCs w:val="30"/>
        </w:rPr>
        <w:t>12.6</w:t>
      </w:r>
      <w:r>
        <w:rPr>
          <w:rFonts w:hint="eastAsia"/>
          <w:sz w:val="30"/>
          <w:szCs w:val="30"/>
        </w:rPr>
        <w:t>万元。</w:t>
      </w:r>
    </w:p>
    <w:p w14:paraId="164B355B" w14:textId="77777777" w:rsidR="00005D28" w:rsidRDefault="00005D28">
      <w:pPr>
        <w:spacing w:line="500" w:lineRule="atLeast"/>
        <w:ind w:firstLine="600"/>
        <w:divId w:val="1709796872"/>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月期间，方少平按照每月收取</w:t>
      </w:r>
      <w:r>
        <w:rPr>
          <w:rFonts w:hint="eastAsia"/>
          <w:sz w:val="30"/>
          <w:szCs w:val="30"/>
        </w:rPr>
        <w:t>23000</w:t>
      </w:r>
      <w:r>
        <w:rPr>
          <w:rFonts w:hint="eastAsia"/>
          <w:sz w:val="30"/>
          <w:szCs w:val="30"/>
        </w:rPr>
        <w:t>元的标准，累计收受赖某乙</w:t>
      </w:r>
      <w:r>
        <w:rPr>
          <w:rFonts w:hint="eastAsia"/>
          <w:sz w:val="30"/>
          <w:szCs w:val="30"/>
        </w:rPr>
        <w:t>117.3</w:t>
      </w:r>
      <w:r>
        <w:rPr>
          <w:rFonts w:hint="eastAsia"/>
          <w:sz w:val="30"/>
          <w:szCs w:val="30"/>
        </w:rPr>
        <w:t>万元。</w:t>
      </w:r>
    </w:p>
    <w:p w14:paraId="5E4A9B5B" w14:textId="77777777" w:rsidR="00005D28" w:rsidRDefault="00005D28">
      <w:pPr>
        <w:spacing w:line="500" w:lineRule="atLeast"/>
        <w:ind w:firstLine="600"/>
        <w:divId w:val="1603495305"/>
        <w:rPr>
          <w:rFonts w:hint="eastAsia"/>
          <w:sz w:val="30"/>
          <w:szCs w:val="30"/>
        </w:rPr>
      </w:pPr>
      <w:r>
        <w:rPr>
          <w:rFonts w:hint="eastAsia"/>
          <w:sz w:val="30"/>
          <w:szCs w:val="30"/>
        </w:rPr>
        <w:lastRenderedPageBreak/>
        <w:t>公诉机关在庭审中宣读了证人赖某乙的证言、被告人方少平的供述，出示了场地建设、租赁合同等书证。</w:t>
      </w:r>
    </w:p>
    <w:p w14:paraId="6F36CDD8" w14:textId="77777777" w:rsidR="00005D28" w:rsidRDefault="00005D28">
      <w:pPr>
        <w:spacing w:line="500" w:lineRule="atLeast"/>
        <w:ind w:firstLine="600"/>
        <w:divId w:val="1610745238"/>
        <w:rPr>
          <w:rFonts w:hint="eastAsia"/>
          <w:sz w:val="30"/>
          <w:szCs w:val="30"/>
        </w:rPr>
      </w:pPr>
      <w:r>
        <w:rPr>
          <w:rFonts w:hint="eastAsia"/>
          <w:sz w:val="30"/>
          <w:szCs w:val="30"/>
        </w:rPr>
        <w:t>公诉机关认为，被告人方少平作为国家机关工作人员，利用职务上的便利，非法收受他人财物</w:t>
      </w:r>
      <w:r>
        <w:rPr>
          <w:rFonts w:hint="eastAsia"/>
          <w:sz w:val="30"/>
          <w:szCs w:val="30"/>
        </w:rPr>
        <w:t>129.9</w:t>
      </w:r>
      <w:r>
        <w:rPr>
          <w:rFonts w:hint="eastAsia"/>
          <w:sz w:val="30"/>
          <w:szCs w:val="30"/>
        </w:rPr>
        <w:t>万元，为他人谋取利益，其行为触犯了《中华人民共和国刑法》第三百八十五条之规定，犯罪事实清楚，证据确实、充分，应当以受贿罪追究其刑事责任。提请本院依法判处。</w:t>
      </w:r>
    </w:p>
    <w:p w14:paraId="2483C4DE" w14:textId="77777777" w:rsidR="00005D28" w:rsidRDefault="00005D28">
      <w:pPr>
        <w:spacing w:line="500" w:lineRule="atLeast"/>
        <w:ind w:firstLine="600"/>
        <w:divId w:val="1624850664"/>
        <w:rPr>
          <w:rFonts w:hint="eastAsia"/>
          <w:sz w:val="30"/>
          <w:szCs w:val="30"/>
        </w:rPr>
      </w:pPr>
      <w:r>
        <w:rPr>
          <w:rFonts w:hint="eastAsia"/>
          <w:sz w:val="30"/>
          <w:szCs w:val="30"/>
        </w:rPr>
        <w:t>在庭审中，被告人方少平对公诉机关的指控没有异议，认罪悔罪，希望法庭能结合其自首、如实供述、认罪态度诚恳、社会危害性小及保护青宫（陈地）有功等情节，对其从轻、减轻处罚。被告人方少平的辩护人提出：第一，被告人方少平收受好处的行为不是利用职务便利，是赖某乙为感谢方少平在工作上的支持而给的感谢费。第二、被告人方少平主动投案后如实供述，应认定为自首，依法从轻减轻处罚。有悔罪表现，退出全部赃款且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月份主动终止收受赖某乙对其的贿赂。综上，建议法庭综合考量上述情节，对被告人方少平从轻、减轻处罚。</w:t>
      </w:r>
    </w:p>
    <w:p w14:paraId="6E24339D" w14:textId="77777777" w:rsidR="00005D28" w:rsidRDefault="00005D28">
      <w:pPr>
        <w:spacing w:line="500" w:lineRule="atLeast"/>
        <w:ind w:firstLine="600"/>
        <w:divId w:val="566572048"/>
        <w:rPr>
          <w:rFonts w:hint="eastAsia"/>
          <w:sz w:val="30"/>
          <w:szCs w:val="30"/>
        </w:rPr>
      </w:pPr>
      <w:r>
        <w:rPr>
          <w:rFonts w:hint="eastAsia"/>
          <w:sz w:val="30"/>
          <w:szCs w:val="30"/>
        </w:rPr>
        <w:t>经审理查明：被告人方少平于</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月任广州市青年文化宫党总支书记、主任；</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月中国共产党广州市委员会建议被告人方少平任第</w:t>
      </w:r>
      <w:r>
        <w:rPr>
          <w:rFonts w:hint="eastAsia"/>
          <w:sz w:val="30"/>
          <w:szCs w:val="30"/>
        </w:rPr>
        <w:t>16</w:t>
      </w:r>
      <w:r>
        <w:rPr>
          <w:rFonts w:hint="eastAsia"/>
          <w:sz w:val="30"/>
          <w:szCs w:val="30"/>
        </w:rPr>
        <w:t>届亚运会组委会志愿者部副部长。被告人方少平担任广州市青年文化宫主任、党总支书记期间，利用其职务便利，为赖某乙（另案处理）承包经营广州市青年文化宫物业提供帮助。赖某乙为感谢其帮助，则于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月起以每月支付固定数额的方式赠送其现金，至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月止，共计</w:t>
      </w:r>
      <w:r>
        <w:rPr>
          <w:rFonts w:hint="eastAsia"/>
          <w:sz w:val="30"/>
          <w:szCs w:val="30"/>
        </w:rPr>
        <w:t>129.9</w:t>
      </w:r>
      <w:r>
        <w:rPr>
          <w:rFonts w:hint="eastAsia"/>
          <w:sz w:val="30"/>
          <w:szCs w:val="30"/>
        </w:rPr>
        <w:t>万元。具体如下：</w:t>
      </w:r>
    </w:p>
    <w:p w14:paraId="7DDD0C5C" w14:textId="77777777" w:rsidR="00005D28" w:rsidRDefault="00005D28">
      <w:pPr>
        <w:spacing w:line="500" w:lineRule="atLeast"/>
        <w:ind w:firstLine="600"/>
        <w:divId w:val="1825316934"/>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月期间，方少平按照每月收取</w:t>
      </w:r>
      <w:r>
        <w:rPr>
          <w:rFonts w:hint="eastAsia"/>
          <w:sz w:val="30"/>
          <w:szCs w:val="30"/>
        </w:rPr>
        <w:t>3000</w:t>
      </w:r>
      <w:r>
        <w:rPr>
          <w:rFonts w:hint="eastAsia"/>
          <w:sz w:val="30"/>
          <w:szCs w:val="30"/>
        </w:rPr>
        <w:t>元的标准，累计收受赖某乙</w:t>
      </w:r>
      <w:r>
        <w:rPr>
          <w:rFonts w:hint="eastAsia"/>
          <w:sz w:val="30"/>
          <w:szCs w:val="30"/>
        </w:rPr>
        <w:t>12.6</w:t>
      </w:r>
      <w:r>
        <w:rPr>
          <w:rFonts w:hint="eastAsia"/>
          <w:sz w:val="30"/>
          <w:szCs w:val="30"/>
        </w:rPr>
        <w:t>万元。</w:t>
      </w:r>
    </w:p>
    <w:p w14:paraId="24302F38" w14:textId="77777777" w:rsidR="00005D28" w:rsidRDefault="00005D28">
      <w:pPr>
        <w:spacing w:line="500" w:lineRule="atLeast"/>
        <w:ind w:firstLine="600"/>
        <w:divId w:val="955139284"/>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月期间，方少平按照每月收取</w:t>
      </w:r>
      <w:r>
        <w:rPr>
          <w:rFonts w:hint="eastAsia"/>
          <w:sz w:val="30"/>
          <w:szCs w:val="30"/>
        </w:rPr>
        <w:t>23000</w:t>
      </w:r>
      <w:r>
        <w:rPr>
          <w:rFonts w:hint="eastAsia"/>
          <w:sz w:val="30"/>
          <w:szCs w:val="30"/>
        </w:rPr>
        <w:t>元的标准，累计收受赖某乙</w:t>
      </w:r>
      <w:r>
        <w:rPr>
          <w:rFonts w:hint="eastAsia"/>
          <w:sz w:val="30"/>
          <w:szCs w:val="30"/>
        </w:rPr>
        <w:t>117.3</w:t>
      </w:r>
      <w:r>
        <w:rPr>
          <w:rFonts w:hint="eastAsia"/>
          <w:sz w:val="30"/>
          <w:szCs w:val="30"/>
        </w:rPr>
        <w:t>万元。</w:t>
      </w:r>
    </w:p>
    <w:p w14:paraId="67902C51" w14:textId="77777777" w:rsidR="00005D28" w:rsidRDefault="00005D28">
      <w:pPr>
        <w:spacing w:line="500" w:lineRule="atLeast"/>
        <w:ind w:firstLine="600"/>
        <w:divId w:val="564798553"/>
        <w:rPr>
          <w:rFonts w:hint="eastAsia"/>
          <w:sz w:val="30"/>
          <w:szCs w:val="30"/>
        </w:rPr>
      </w:pPr>
      <w:r>
        <w:rPr>
          <w:rFonts w:hint="eastAsia"/>
          <w:sz w:val="30"/>
          <w:szCs w:val="30"/>
        </w:rPr>
        <w:t>案发后，被告人方少平自侦查阶段至本院审理阶段通过其亲属共退出赃款人民币</w:t>
      </w:r>
      <w:r>
        <w:rPr>
          <w:rFonts w:hint="eastAsia"/>
          <w:sz w:val="30"/>
          <w:szCs w:val="30"/>
        </w:rPr>
        <w:t>129.9</w:t>
      </w:r>
      <w:r>
        <w:rPr>
          <w:rFonts w:hint="eastAsia"/>
          <w:sz w:val="30"/>
          <w:szCs w:val="30"/>
        </w:rPr>
        <w:t>万元。</w:t>
      </w:r>
    </w:p>
    <w:p w14:paraId="21010960" w14:textId="77777777" w:rsidR="00005D28" w:rsidRDefault="00005D28">
      <w:pPr>
        <w:spacing w:line="500" w:lineRule="atLeast"/>
        <w:ind w:firstLine="600"/>
        <w:divId w:val="1812406076"/>
        <w:rPr>
          <w:rFonts w:hint="eastAsia"/>
          <w:sz w:val="30"/>
          <w:szCs w:val="30"/>
        </w:rPr>
      </w:pPr>
      <w:r>
        <w:rPr>
          <w:rFonts w:hint="eastAsia"/>
          <w:sz w:val="30"/>
          <w:szCs w:val="30"/>
        </w:rPr>
        <w:t>认定上述事实的证据有：</w:t>
      </w:r>
    </w:p>
    <w:p w14:paraId="3FD17B92" w14:textId="77777777" w:rsidR="00005D28" w:rsidRDefault="00005D28">
      <w:pPr>
        <w:spacing w:line="500" w:lineRule="atLeast"/>
        <w:ind w:firstLine="600"/>
        <w:divId w:val="1454135323"/>
        <w:rPr>
          <w:rFonts w:hint="eastAsia"/>
          <w:sz w:val="30"/>
          <w:szCs w:val="30"/>
        </w:rPr>
      </w:pPr>
      <w:r>
        <w:rPr>
          <w:rFonts w:hint="eastAsia"/>
          <w:sz w:val="30"/>
          <w:szCs w:val="30"/>
        </w:rPr>
        <w:t>（一）书证</w:t>
      </w:r>
    </w:p>
    <w:p w14:paraId="627E65C1" w14:textId="77777777" w:rsidR="00005D28" w:rsidRDefault="00005D28">
      <w:pPr>
        <w:spacing w:line="500" w:lineRule="atLeast"/>
        <w:ind w:firstLine="600"/>
        <w:divId w:val="525170072"/>
        <w:rPr>
          <w:rFonts w:hint="eastAsia"/>
          <w:sz w:val="30"/>
          <w:szCs w:val="30"/>
        </w:rPr>
      </w:pPr>
      <w:r>
        <w:rPr>
          <w:rFonts w:hint="eastAsia"/>
          <w:sz w:val="30"/>
          <w:szCs w:val="30"/>
        </w:rPr>
        <w:t>1</w:t>
      </w:r>
      <w:r>
        <w:rPr>
          <w:rFonts w:hint="eastAsia"/>
          <w:sz w:val="30"/>
          <w:szCs w:val="30"/>
        </w:rPr>
        <w:t>、立案决定书，证实：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日方少平因受贿罪由广州市检察院立案侦查，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日赖某乙因行贿罪由广州市白云区检察院立案侦查。</w:t>
      </w:r>
    </w:p>
    <w:p w14:paraId="26129586" w14:textId="77777777" w:rsidR="00005D28" w:rsidRDefault="00005D28">
      <w:pPr>
        <w:spacing w:line="500" w:lineRule="atLeast"/>
        <w:ind w:firstLine="600"/>
        <w:divId w:val="2125421002"/>
        <w:rPr>
          <w:rFonts w:hint="eastAsia"/>
          <w:sz w:val="30"/>
          <w:szCs w:val="30"/>
        </w:rPr>
      </w:pPr>
      <w:r>
        <w:rPr>
          <w:rFonts w:hint="eastAsia"/>
          <w:sz w:val="30"/>
          <w:szCs w:val="30"/>
        </w:rPr>
        <w:t>2</w:t>
      </w:r>
      <w:r>
        <w:rPr>
          <w:rFonts w:hint="eastAsia"/>
          <w:sz w:val="30"/>
          <w:szCs w:val="30"/>
        </w:rPr>
        <w:t>、户籍资料，证实：方少平的基本情况。</w:t>
      </w:r>
    </w:p>
    <w:p w14:paraId="31FF0B8C" w14:textId="77777777" w:rsidR="00005D28" w:rsidRDefault="00005D28">
      <w:pPr>
        <w:spacing w:line="500" w:lineRule="atLeast"/>
        <w:ind w:firstLine="600"/>
        <w:divId w:val="1048454109"/>
        <w:rPr>
          <w:rFonts w:hint="eastAsia"/>
          <w:sz w:val="30"/>
          <w:szCs w:val="30"/>
        </w:rPr>
      </w:pPr>
      <w:r>
        <w:rPr>
          <w:rFonts w:hint="eastAsia"/>
          <w:sz w:val="30"/>
          <w:szCs w:val="30"/>
        </w:rPr>
        <w:t>3</w:t>
      </w:r>
      <w:r>
        <w:rPr>
          <w:rFonts w:hint="eastAsia"/>
          <w:sz w:val="30"/>
          <w:szCs w:val="30"/>
        </w:rPr>
        <w:t>、公务员登记表、干部任免审批表、干部履历表，证实：方少平的任职信息，在</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月期间，担任广州市青年文化宫党总支书记、主任；</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月担任第</w:t>
      </w:r>
      <w:r>
        <w:rPr>
          <w:rFonts w:hint="eastAsia"/>
          <w:sz w:val="30"/>
          <w:szCs w:val="30"/>
        </w:rPr>
        <w:t>16</w:t>
      </w:r>
      <w:r>
        <w:rPr>
          <w:rFonts w:hint="eastAsia"/>
          <w:sz w:val="30"/>
          <w:szCs w:val="30"/>
        </w:rPr>
        <w:t>届亚组委志愿者部副部长；</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月任第</w:t>
      </w:r>
      <w:r>
        <w:rPr>
          <w:rFonts w:hint="eastAsia"/>
          <w:sz w:val="30"/>
          <w:szCs w:val="30"/>
        </w:rPr>
        <w:t>16</w:t>
      </w:r>
      <w:r>
        <w:rPr>
          <w:rFonts w:hint="eastAsia"/>
          <w:sz w:val="30"/>
          <w:szCs w:val="30"/>
        </w:rPr>
        <w:t>届亚组委志愿者部副部长（广州市副局级干部）。</w:t>
      </w:r>
    </w:p>
    <w:p w14:paraId="206AD9D8" w14:textId="77777777" w:rsidR="00005D28" w:rsidRDefault="00005D28">
      <w:pPr>
        <w:spacing w:line="500" w:lineRule="atLeast"/>
        <w:ind w:firstLine="600"/>
        <w:divId w:val="1912497705"/>
        <w:rPr>
          <w:rFonts w:hint="eastAsia"/>
          <w:sz w:val="30"/>
          <w:szCs w:val="30"/>
        </w:rPr>
      </w:pPr>
      <w:r>
        <w:rPr>
          <w:rFonts w:hint="eastAsia"/>
          <w:sz w:val="30"/>
          <w:szCs w:val="30"/>
        </w:rPr>
        <w:t>4</w:t>
      </w:r>
      <w:r>
        <w:rPr>
          <w:rFonts w:hint="eastAsia"/>
          <w:sz w:val="30"/>
          <w:szCs w:val="30"/>
        </w:rPr>
        <w:t>、广州市纪委出具的关于方少平投案情况的复函，证实：方少平主动向纪委投案并如实供述受贿的犯罪事实。</w:t>
      </w:r>
    </w:p>
    <w:p w14:paraId="3E340118" w14:textId="77777777" w:rsidR="00005D28" w:rsidRDefault="00005D28">
      <w:pPr>
        <w:spacing w:line="500" w:lineRule="atLeast"/>
        <w:ind w:firstLine="600"/>
        <w:divId w:val="1293974108"/>
        <w:rPr>
          <w:rFonts w:hint="eastAsia"/>
          <w:sz w:val="30"/>
          <w:szCs w:val="30"/>
        </w:rPr>
      </w:pPr>
      <w:r>
        <w:rPr>
          <w:rFonts w:hint="eastAsia"/>
          <w:sz w:val="30"/>
          <w:szCs w:val="30"/>
        </w:rPr>
        <w:t>5</w:t>
      </w:r>
      <w:r>
        <w:rPr>
          <w:rFonts w:hint="eastAsia"/>
          <w:sz w:val="30"/>
          <w:szCs w:val="30"/>
        </w:rPr>
        <w:t>、相关合同，证实：广州市青年文化宫与赖某乙一方企业于</w:t>
      </w:r>
      <w:r>
        <w:rPr>
          <w:rFonts w:hint="eastAsia"/>
          <w:sz w:val="30"/>
          <w:szCs w:val="30"/>
        </w:rPr>
        <w:t>2001</w:t>
      </w:r>
      <w:r>
        <w:rPr>
          <w:rFonts w:hint="eastAsia"/>
          <w:sz w:val="30"/>
          <w:szCs w:val="30"/>
        </w:rPr>
        <w:t>年至</w:t>
      </w:r>
      <w:r>
        <w:rPr>
          <w:rFonts w:hint="eastAsia"/>
          <w:sz w:val="30"/>
          <w:szCs w:val="30"/>
        </w:rPr>
        <w:t>2005</w:t>
      </w:r>
      <w:r>
        <w:rPr>
          <w:rFonts w:hint="eastAsia"/>
          <w:sz w:val="30"/>
          <w:szCs w:val="30"/>
        </w:rPr>
        <w:t>年签订维修、改建、租赁方面的合同情况。具体如下：</w:t>
      </w:r>
    </w:p>
    <w:p w14:paraId="6C1AD673" w14:textId="77777777" w:rsidR="00005D28" w:rsidRDefault="00005D28">
      <w:pPr>
        <w:spacing w:line="500" w:lineRule="atLeast"/>
        <w:ind w:firstLine="600"/>
        <w:divId w:val="1474566373"/>
        <w:rPr>
          <w:rFonts w:hint="eastAsia"/>
          <w:sz w:val="30"/>
          <w:szCs w:val="30"/>
        </w:rPr>
      </w:pPr>
      <w:r>
        <w:rPr>
          <w:rFonts w:hint="eastAsia"/>
          <w:sz w:val="30"/>
          <w:szCs w:val="30"/>
        </w:rPr>
        <w:t>（</w:t>
      </w:r>
      <w:r>
        <w:rPr>
          <w:rFonts w:hint="eastAsia"/>
          <w:sz w:val="30"/>
          <w:szCs w:val="30"/>
        </w:rPr>
        <w:t>1</w:t>
      </w:r>
      <w:r>
        <w:rPr>
          <w:rFonts w:hint="eastAsia"/>
          <w:sz w:val="30"/>
          <w:szCs w:val="30"/>
        </w:rPr>
        <w:t>）《关于建设青宫青少年社区文化广场和时尚广场的合同》，穗青宫合同字（</w:t>
      </w:r>
      <w:r>
        <w:rPr>
          <w:rFonts w:hint="eastAsia"/>
          <w:sz w:val="30"/>
          <w:szCs w:val="30"/>
        </w:rPr>
        <w:t>2001</w:t>
      </w:r>
      <w:r>
        <w:rPr>
          <w:rFonts w:hint="eastAsia"/>
          <w:sz w:val="30"/>
          <w:szCs w:val="30"/>
        </w:rPr>
        <w:t>）</w:t>
      </w:r>
      <w:r>
        <w:rPr>
          <w:rFonts w:hint="eastAsia"/>
          <w:sz w:val="30"/>
          <w:szCs w:val="30"/>
        </w:rPr>
        <w:t>1</w:t>
      </w:r>
      <w:r>
        <w:rPr>
          <w:rFonts w:hint="eastAsia"/>
          <w:sz w:val="30"/>
          <w:szCs w:val="30"/>
        </w:rPr>
        <w:t>号，证实：</w:t>
      </w:r>
      <w:r>
        <w:rPr>
          <w:rFonts w:hint="eastAsia"/>
          <w:sz w:val="30"/>
          <w:szCs w:val="30"/>
        </w:rPr>
        <w:t>2001</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日，赖某乙代表广州市越秀区金域商业广场与广州市青年文化宫签订合同，约定由赖某甲一方负责建设广州市青年文化宫</w:t>
      </w:r>
      <w:r>
        <w:rPr>
          <w:rFonts w:hint="eastAsia"/>
          <w:sz w:val="30"/>
          <w:szCs w:val="30"/>
        </w:rPr>
        <w:t>4723</w:t>
      </w:r>
      <w:r>
        <w:rPr>
          <w:rFonts w:hint="eastAsia"/>
          <w:sz w:val="30"/>
          <w:szCs w:val="30"/>
        </w:rPr>
        <w:t>㎡的场地，青少年市场广场租赁给金域商业广场商业经营，租期六年。</w:t>
      </w:r>
    </w:p>
    <w:p w14:paraId="5CA1E6B9" w14:textId="77777777" w:rsidR="00005D28" w:rsidRDefault="00005D28">
      <w:pPr>
        <w:spacing w:line="500" w:lineRule="atLeast"/>
        <w:ind w:firstLine="600"/>
        <w:divId w:val="577792682"/>
        <w:rPr>
          <w:rFonts w:hint="eastAsia"/>
          <w:sz w:val="30"/>
          <w:szCs w:val="30"/>
        </w:rPr>
      </w:pPr>
      <w:r>
        <w:rPr>
          <w:rFonts w:hint="eastAsia"/>
          <w:sz w:val="30"/>
          <w:szCs w:val="30"/>
        </w:rPr>
        <w:t>（</w:t>
      </w:r>
      <w:r>
        <w:rPr>
          <w:rFonts w:hint="eastAsia"/>
          <w:sz w:val="30"/>
          <w:szCs w:val="30"/>
        </w:rPr>
        <w:t>2</w:t>
      </w:r>
      <w:r>
        <w:rPr>
          <w:rFonts w:hint="eastAsia"/>
          <w:sz w:val="30"/>
          <w:szCs w:val="30"/>
        </w:rPr>
        <w:t>）《关于委托维修青宫电影院建设社区服务中心临建工程和租赁电影院首层的合同》，证实：</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日，赖某乙代表广州市越秀区金域商业广场与广州市青年文化宫签订合同，约定由赖某乙一方完成青宫电影院的维修工程，以及建设两层青宫社区服务中心。青宫支付</w:t>
      </w:r>
      <w:r>
        <w:rPr>
          <w:rFonts w:hint="eastAsia"/>
          <w:sz w:val="30"/>
          <w:szCs w:val="30"/>
        </w:rPr>
        <w:t>50%</w:t>
      </w:r>
      <w:r>
        <w:rPr>
          <w:rFonts w:hint="eastAsia"/>
          <w:sz w:val="30"/>
          <w:szCs w:val="30"/>
        </w:rPr>
        <w:t>的工程款，青宫收到租金后分期偿还。赖某乙一方可以租赁青宫电影院首层作为商业用途，租期六年。</w:t>
      </w:r>
    </w:p>
    <w:p w14:paraId="4A1D253E" w14:textId="77777777" w:rsidR="00005D28" w:rsidRDefault="00005D28">
      <w:pPr>
        <w:spacing w:line="500" w:lineRule="atLeast"/>
        <w:ind w:firstLine="600"/>
        <w:divId w:val="303193470"/>
        <w:rPr>
          <w:rFonts w:hint="eastAsia"/>
          <w:sz w:val="30"/>
          <w:szCs w:val="30"/>
        </w:rPr>
      </w:pPr>
      <w:r>
        <w:rPr>
          <w:rFonts w:hint="eastAsia"/>
          <w:sz w:val="30"/>
          <w:szCs w:val="30"/>
        </w:rPr>
        <w:t>（</w:t>
      </w:r>
      <w:r>
        <w:rPr>
          <w:rFonts w:hint="eastAsia"/>
          <w:sz w:val="30"/>
          <w:szCs w:val="30"/>
        </w:rPr>
        <w:t>3</w:t>
      </w:r>
      <w:r>
        <w:rPr>
          <w:rFonts w:hint="eastAsia"/>
          <w:sz w:val="30"/>
          <w:szCs w:val="30"/>
        </w:rPr>
        <w:t>）《关于租赁电影院首层的合同》，证实：</w:t>
      </w:r>
      <w:r>
        <w:rPr>
          <w:rFonts w:hint="eastAsia"/>
          <w:sz w:val="30"/>
          <w:szCs w:val="30"/>
        </w:rPr>
        <w:t>2002</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日，赖某乙与广州市青年文化宫签订合同，约定广州市青年文化宫将维修建设好的青宫电影院首层租赁给赖某乙作为商业经营使用，租期是六年。</w:t>
      </w:r>
    </w:p>
    <w:p w14:paraId="5B2A93CA" w14:textId="77777777" w:rsidR="00005D28" w:rsidRDefault="00005D28">
      <w:pPr>
        <w:spacing w:line="500" w:lineRule="atLeast"/>
        <w:ind w:firstLine="600"/>
        <w:divId w:val="1560480402"/>
        <w:rPr>
          <w:rFonts w:hint="eastAsia"/>
          <w:sz w:val="30"/>
          <w:szCs w:val="30"/>
        </w:rPr>
      </w:pPr>
      <w:r>
        <w:rPr>
          <w:rFonts w:hint="eastAsia"/>
          <w:sz w:val="30"/>
          <w:szCs w:val="30"/>
        </w:rPr>
        <w:t>（</w:t>
      </w:r>
      <w:r>
        <w:rPr>
          <w:rFonts w:hint="eastAsia"/>
          <w:sz w:val="30"/>
          <w:szCs w:val="30"/>
        </w:rPr>
        <w:t>4</w:t>
      </w:r>
      <w:r>
        <w:rPr>
          <w:rFonts w:hint="eastAsia"/>
          <w:sz w:val="30"/>
          <w:szCs w:val="30"/>
        </w:rPr>
        <w:t>）《场地租赁合同（广场、宿舍用地首层及北门）》，穗青宫合同字（</w:t>
      </w:r>
      <w:r>
        <w:rPr>
          <w:rFonts w:hint="eastAsia"/>
          <w:sz w:val="30"/>
          <w:szCs w:val="30"/>
        </w:rPr>
        <w:t>2002</w:t>
      </w:r>
      <w:r>
        <w:rPr>
          <w:rFonts w:hint="eastAsia"/>
          <w:sz w:val="30"/>
          <w:szCs w:val="30"/>
        </w:rPr>
        <w:t>）</w:t>
      </w:r>
      <w:r>
        <w:rPr>
          <w:rFonts w:hint="eastAsia"/>
          <w:sz w:val="30"/>
          <w:szCs w:val="30"/>
        </w:rPr>
        <w:t>3</w:t>
      </w:r>
      <w:r>
        <w:rPr>
          <w:rFonts w:hint="eastAsia"/>
          <w:sz w:val="30"/>
          <w:szCs w:val="30"/>
        </w:rPr>
        <w:t>号，证实：</w:t>
      </w:r>
      <w:r>
        <w:rPr>
          <w:rFonts w:hint="eastAsia"/>
          <w:sz w:val="30"/>
          <w:szCs w:val="30"/>
        </w:rPr>
        <w:t>2002</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日，赖某乙的妻子胡玉怡与广州市青年文化宫签订租赁合同，由胡玉怡一方租赁青宫广场、青宫宿舍两块用地的首层和北门首层共计</w:t>
      </w:r>
      <w:r>
        <w:rPr>
          <w:rFonts w:hint="eastAsia"/>
          <w:sz w:val="30"/>
          <w:szCs w:val="30"/>
        </w:rPr>
        <w:t>2426</w:t>
      </w:r>
      <w:r>
        <w:rPr>
          <w:rFonts w:hint="eastAsia"/>
          <w:sz w:val="30"/>
          <w:szCs w:val="30"/>
        </w:rPr>
        <w:t>㎡的场地用于商业经营，租期六年（从</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w:t>
      </w:r>
    </w:p>
    <w:p w14:paraId="0B74852D" w14:textId="77777777" w:rsidR="00005D28" w:rsidRDefault="00005D28">
      <w:pPr>
        <w:spacing w:line="500" w:lineRule="atLeast"/>
        <w:ind w:firstLine="600"/>
        <w:divId w:val="2115468680"/>
        <w:rPr>
          <w:rFonts w:hint="eastAsia"/>
          <w:sz w:val="30"/>
          <w:szCs w:val="30"/>
        </w:rPr>
      </w:pPr>
      <w:r>
        <w:rPr>
          <w:rFonts w:hint="eastAsia"/>
          <w:sz w:val="30"/>
          <w:szCs w:val="30"/>
        </w:rPr>
        <w:t>（</w:t>
      </w:r>
      <w:r>
        <w:rPr>
          <w:rFonts w:hint="eastAsia"/>
          <w:sz w:val="30"/>
          <w:szCs w:val="30"/>
        </w:rPr>
        <w:t>5</w:t>
      </w:r>
      <w:r>
        <w:rPr>
          <w:rFonts w:hint="eastAsia"/>
          <w:sz w:val="30"/>
          <w:szCs w:val="30"/>
        </w:rPr>
        <w:t>）《关于青宫青少年社区文化广场和时尚广场合作期限的补充合同》，穗青宫合同字（</w:t>
      </w:r>
      <w:r>
        <w:rPr>
          <w:rFonts w:hint="eastAsia"/>
          <w:sz w:val="30"/>
          <w:szCs w:val="30"/>
        </w:rPr>
        <w:t>2002</w:t>
      </w:r>
      <w:r>
        <w:rPr>
          <w:rFonts w:hint="eastAsia"/>
          <w:sz w:val="30"/>
          <w:szCs w:val="30"/>
        </w:rPr>
        <w:t>）</w:t>
      </w:r>
      <w:r>
        <w:rPr>
          <w:rFonts w:hint="eastAsia"/>
          <w:sz w:val="30"/>
          <w:szCs w:val="30"/>
        </w:rPr>
        <w:t>4</w:t>
      </w:r>
      <w:r>
        <w:rPr>
          <w:rFonts w:hint="eastAsia"/>
          <w:sz w:val="30"/>
          <w:szCs w:val="30"/>
        </w:rPr>
        <w:t>号，证实：</w:t>
      </w:r>
      <w:r>
        <w:rPr>
          <w:rFonts w:hint="eastAsia"/>
          <w:sz w:val="30"/>
          <w:szCs w:val="30"/>
        </w:rPr>
        <w:t>2002</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日，赖某乙代表广州市越秀区金域商业广场与广州市青年文化宫签订合同，约定将双方的租期由六年再延长四年，共十年。</w:t>
      </w:r>
    </w:p>
    <w:p w14:paraId="1025CC31" w14:textId="77777777" w:rsidR="00005D28" w:rsidRDefault="00005D28">
      <w:pPr>
        <w:spacing w:line="500" w:lineRule="atLeast"/>
        <w:ind w:firstLine="600"/>
        <w:divId w:val="1828399513"/>
        <w:rPr>
          <w:rFonts w:hint="eastAsia"/>
          <w:sz w:val="30"/>
          <w:szCs w:val="30"/>
        </w:rPr>
      </w:pPr>
      <w:r>
        <w:rPr>
          <w:rFonts w:hint="eastAsia"/>
          <w:sz w:val="30"/>
          <w:szCs w:val="30"/>
        </w:rPr>
        <w:t>（</w:t>
      </w:r>
      <w:r>
        <w:rPr>
          <w:rFonts w:hint="eastAsia"/>
          <w:sz w:val="30"/>
          <w:szCs w:val="30"/>
        </w:rPr>
        <w:t>6</w:t>
      </w:r>
      <w:r>
        <w:rPr>
          <w:rFonts w:hint="eastAsia"/>
          <w:sz w:val="30"/>
          <w:szCs w:val="30"/>
        </w:rPr>
        <w:t>）《关于委托维修青宫电影院建设社区服务中心临建工程和租赁电影院首层的补充合同》，证实：</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日，赖某乙代表广州市越秀区金富商业城与广州市青年文化宫签订补充合同，约定将越秀区金域商业广场改为越秀区金富商业城，将</w:t>
      </w:r>
      <w:r>
        <w:rPr>
          <w:rFonts w:hint="eastAsia"/>
          <w:sz w:val="30"/>
          <w:szCs w:val="30"/>
        </w:rPr>
        <w:t>50%</w:t>
      </w:r>
      <w:r>
        <w:rPr>
          <w:rFonts w:hint="eastAsia"/>
          <w:sz w:val="30"/>
          <w:szCs w:val="30"/>
        </w:rPr>
        <w:t>建设工程款的结算方式改为由广州市青年文化宫确认总投资额后分期偿还。</w:t>
      </w:r>
    </w:p>
    <w:p w14:paraId="15173A29" w14:textId="77777777" w:rsidR="00005D28" w:rsidRDefault="00005D28">
      <w:pPr>
        <w:spacing w:line="500" w:lineRule="atLeast"/>
        <w:ind w:firstLine="600"/>
        <w:divId w:val="1643196855"/>
        <w:rPr>
          <w:rFonts w:hint="eastAsia"/>
          <w:sz w:val="30"/>
          <w:szCs w:val="30"/>
        </w:rPr>
      </w:pPr>
      <w:r>
        <w:rPr>
          <w:rFonts w:hint="eastAsia"/>
          <w:sz w:val="30"/>
          <w:szCs w:val="30"/>
        </w:rPr>
        <w:t>（</w:t>
      </w:r>
      <w:r>
        <w:rPr>
          <w:rFonts w:hint="eastAsia"/>
          <w:sz w:val="30"/>
          <w:szCs w:val="30"/>
        </w:rPr>
        <w:t>7</w:t>
      </w:r>
      <w:r>
        <w:rPr>
          <w:rFonts w:hint="eastAsia"/>
          <w:sz w:val="30"/>
          <w:szCs w:val="30"/>
        </w:rPr>
        <w:t>）《场地租赁合同（广场、宿舍用地首层及北门）的补充合同》，证实：</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日，赖某乙的妻子胡玉怡与广州市青年文化宫签订补充合同，约定广州市青年文化宫同意胡玉怡一方将场地分租、联营或转租给他人经营使用。</w:t>
      </w:r>
    </w:p>
    <w:p w14:paraId="371EFFE0" w14:textId="77777777" w:rsidR="00005D28" w:rsidRDefault="00005D28">
      <w:pPr>
        <w:spacing w:line="500" w:lineRule="atLeast"/>
        <w:ind w:firstLine="600"/>
        <w:divId w:val="1136491127"/>
        <w:rPr>
          <w:rFonts w:hint="eastAsia"/>
          <w:sz w:val="30"/>
          <w:szCs w:val="30"/>
        </w:rPr>
      </w:pPr>
      <w:r>
        <w:rPr>
          <w:rFonts w:hint="eastAsia"/>
          <w:sz w:val="30"/>
          <w:szCs w:val="30"/>
        </w:rPr>
        <w:t>（</w:t>
      </w:r>
      <w:r>
        <w:rPr>
          <w:rFonts w:hint="eastAsia"/>
          <w:sz w:val="30"/>
          <w:szCs w:val="30"/>
        </w:rPr>
        <w:t>8</w:t>
      </w:r>
      <w:r>
        <w:rPr>
          <w:rFonts w:hint="eastAsia"/>
          <w:sz w:val="30"/>
          <w:szCs w:val="30"/>
        </w:rPr>
        <w:t>）《关于租赁电影院首层的补充合同》，证实：</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日，双方重新约定了租赁青宫电影院的租金，以及延长租期为十年。</w:t>
      </w:r>
    </w:p>
    <w:p w14:paraId="3B4B0B11" w14:textId="77777777" w:rsidR="00005D28" w:rsidRDefault="00005D28">
      <w:pPr>
        <w:spacing w:line="500" w:lineRule="atLeast"/>
        <w:ind w:firstLine="600"/>
        <w:divId w:val="1593509263"/>
        <w:rPr>
          <w:rFonts w:hint="eastAsia"/>
          <w:sz w:val="30"/>
          <w:szCs w:val="30"/>
        </w:rPr>
      </w:pPr>
      <w:r>
        <w:rPr>
          <w:rFonts w:hint="eastAsia"/>
          <w:sz w:val="30"/>
          <w:szCs w:val="30"/>
        </w:rPr>
        <w:t>（</w:t>
      </w:r>
      <w:r>
        <w:rPr>
          <w:rFonts w:hint="eastAsia"/>
          <w:sz w:val="30"/>
          <w:szCs w:val="30"/>
        </w:rPr>
        <w:t>9</w:t>
      </w:r>
      <w:r>
        <w:rPr>
          <w:rFonts w:hint="eastAsia"/>
          <w:sz w:val="30"/>
          <w:szCs w:val="30"/>
        </w:rPr>
        <w:t>）《场地租赁合同（广场、宿舍用地首层及北门）的补充合同》，证实：</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日，赖某乙的妻子胡玉怡与广州市青年文化宫签订补充合同，双方重新约定租金数额，以及租期的起算日期，改为</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w:t>
      </w:r>
    </w:p>
    <w:p w14:paraId="48F46B15" w14:textId="77777777" w:rsidR="00005D28" w:rsidRDefault="00005D28">
      <w:pPr>
        <w:spacing w:line="500" w:lineRule="atLeast"/>
        <w:ind w:firstLine="600"/>
        <w:divId w:val="999193927"/>
        <w:rPr>
          <w:rFonts w:hint="eastAsia"/>
          <w:sz w:val="30"/>
          <w:szCs w:val="30"/>
        </w:rPr>
      </w:pPr>
      <w:r>
        <w:rPr>
          <w:rFonts w:hint="eastAsia"/>
          <w:sz w:val="30"/>
          <w:szCs w:val="30"/>
        </w:rPr>
        <w:t>（二）赖某乙的证言</w:t>
      </w:r>
    </w:p>
    <w:p w14:paraId="63BCF1A6" w14:textId="77777777" w:rsidR="00005D28" w:rsidRDefault="00005D28">
      <w:pPr>
        <w:spacing w:line="500" w:lineRule="atLeast"/>
        <w:ind w:firstLine="600"/>
        <w:divId w:val="946422838"/>
        <w:rPr>
          <w:rFonts w:hint="eastAsia"/>
          <w:sz w:val="30"/>
          <w:szCs w:val="30"/>
        </w:rPr>
      </w:pPr>
      <w:r>
        <w:rPr>
          <w:rFonts w:hint="eastAsia"/>
          <w:sz w:val="30"/>
          <w:szCs w:val="30"/>
        </w:rPr>
        <w:t>2001</w:t>
      </w:r>
      <w:r>
        <w:rPr>
          <w:rFonts w:hint="eastAsia"/>
          <w:sz w:val="30"/>
          <w:szCs w:val="30"/>
        </w:rPr>
        <w:t>年左右，我承建了广州青年文化宫物业升级改造，当时方少平担任广州市青年文化宫主任，我跟他有所接触，慢慢的就开始熟悉起来并且私下开始有交往。因为方少平当时任广州青年文化宫主任，主管全面工作，而我在改造整个青宫和承租经营青宫首层的过程中，在工程的施工、验收、后期管理过程中，得到方少平的关照，我为了感谢他并为达到与他进一步搞好关系，我就以给他租金的名义送钱给他，其实我也想到以租金的名义他也能够接受，要不我直接拿给他我怕他不敢收，事实上也证明我的想法是对的，每次我拿租金给他，他都是顺理成章地收下了。</w:t>
      </w:r>
    </w:p>
    <w:p w14:paraId="628F5228" w14:textId="77777777" w:rsidR="00005D28" w:rsidRDefault="00005D28">
      <w:pPr>
        <w:spacing w:line="500" w:lineRule="atLeast"/>
        <w:ind w:firstLine="600"/>
        <w:divId w:val="1623877544"/>
        <w:rPr>
          <w:rFonts w:hint="eastAsia"/>
          <w:sz w:val="30"/>
          <w:szCs w:val="30"/>
        </w:rPr>
      </w:pPr>
      <w:r>
        <w:rPr>
          <w:rFonts w:hint="eastAsia"/>
          <w:sz w:val="30"/>
          <w:szCs w:val="30"/>
        </w:rPr>
        <w:t>我送给方少平的钱都是人民币，从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月，我以每月</w:t>
      </w:r>
      <w:r>
        <w:rPr>
          <w:rFonts w:hint="eastAsia"/>
          <w:sz w:val="30"/>
          <w:szCs w:val="30"/>
        </w:rPr>
        <w:t>3000</w:t>
      </w:r>
      <w:r>
        <w:rPr>
          <w:rFonts w:hint="eastAsia"/>
          <w:sz w:val="30"/>
          <w:szCs w:val="30"/>
        </w:rPr>
        <w:t>元的标准送钱给方少平，前后一个</w:t>
      </w:r>
      <w:r>
        <w:rPr>
          <w:rFonts w:hint="eastAsia"/>
          <w:sz w:val="30"/>
          <w:szCs w:val="30"/>
        </w:rPr>
        <w:t>42</w:t>
      </w:r>
      <w:r>
        <w:rPr>
          <w:rFonts w:hint="eastAsia"/>
          <w:sz w:val="30"/>
          <w:szCs w:val="30"/>
        </w:rPr>
        <w:t>个月，共计人民币</w:t>
      </w:r>
      <w:r>
        <w:rPr>
          <w:rFonts w:hint="eastAsia"/>
          <w:sz w:val="30"/>
          <w:szCs w:val="30"/>
        </w:rPr>
        <w:t>12.6</w:t>
      </w:r>
      <w:r>
        <w:rPr>
          <w:rFonts w:hint="eastAsia"/>
          <w:sz w:val="30"/>
          <w:szCs w:val="30"/>
        </w:rPr>
        <w:t>万元。从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月开始每月送</w:t>
      </w:r>
      <w:r>
        <w:rPr>
          <w:rFonts w:hint="eastAsia"/>
          <w:sz w:val="30"/>
          <w:szCs w:val="30"/>
        </w:rPr>
        <w:t>2.3</w:t>
      </w:r>
      <w:r>
        <w:rPr>
          <w:rFonts w:hint="eastAsia"/>
          <w:sz w:val="30"/>
          <w:szCs w:val="30"/>
        </w:rPr>
        <w:t>万元给方少平，是因为那时方少平要离开广州市青年文化宫去亚组委工作，而我承租的广州市青年文化宫物业经营也开始好转，赚的更多的钱，所以当时我就跟他讲从我收到的铺租里每个月多送</w:t>
      </w:r>
      <w:r>
        <w:rPr>
          <w:rFonts w:hint="eastAsia"/>
          <w:sz w:val="30"/>
          <w:szCs w:val="30"/>
        </w:rPr>
        <w:t>2</w:t>
      </w:r>
      <w:r>
        <w:rPr>
          <w:rFonts w:hint="eastAsia"/>
          <w:sz w:val="30"/>
          <w:szCs w:val="30"/>
        </w:rPr>
        <w:t>万元给他，即每个月</w:t>
      </w:r>
      <w:r>
        <w:rPr>
          <w:rFonts w:hint="eastAsia"/>
          <w:sz w:val="30"/>
          <w:szCs w:val="30"/>
        </w:rPr>
        <w:t>2.3</w:t>
      </w:r>
      <w:r>
        <w:rPr>
          <w:rFonts w:hint="eastAsia"/>
          <w:sz w:val="30"/>
          <w:szCs w:val="30"/>
        </w:rPr>
        <w:t>万元。我是为了感谢他，再加上我的经营有起色，因此，即使他换了岗位，我还是决定每个月多送</w:t>
      </w:r>
      <w:r>
        <w:rPr>
          <w:rFonts w:hint="eastAsia"/>
          <w:sz w:val="30"/>
          <w:szCs w:val="30"/>
        </w:rPr>
        <w:t>2</w:t>
      </w:r>
      <w:r>
        <w:rPr>
          <w:rFonts w:hint="eastAsia"/>
          <w:sz w:val="30"/>
          <w:szCs w:val="30"/>
        </w:rPr>
        <w:t>万元给他。从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月期间，我以每个月人民币</w:t>
      </w:r>
      <w:r>
        <w:rPr>
          <w:rFonts w:hint="eastAsia"/>
          <w:sz w:val="30"/>
          <w:szCs w:val="30"/>
        </w:rPr>
        <w:t>2.3</w:t>
      </w:r>
      <w:r>
        <w:rPr>
          <w:rFonts w:hint="eastAsia"/>
          <w:sz w:val="30"/>
          <w:szCs w:val="30"/>
        </w:rPr>
        <w:t>万元的标准送钱给方少平，前后一个</w:t>
      </w:r>
      <w:r>
        <w:rPr>
          <w:rFonts w:hint="eastAsia"/>
          <w:sz w:val="30"/>
          <w:szCs w:val="30"/>
        </w:rPr>
        <w:t>51</w:t>
      </w:r>
      <w:r>
        <w:rPr>
          <w:rFonts w:hint="eastAsia"/>
          <w:sz w:val="30"/>
          <w:szCs w:val="30"/>
        </w:rPr>
        <w:t>个月，所送钱财共计</w:t>
      </w:r>
      <w:r>
        <w:rPr>
          <w:rFonts w:hint="eastAsia"/>
          <w:sz w:val="30"/>
          <w:szCs w:val="30"/>
        </w:rPr>
        <w:t>117.3</w:t>
      </w:r>
      <w:r>
        <w:rPr>
          <w:rFonts w:hint="eastAsia"/>
          <w:sz w:val="30"/>
          <w:szCs w:val="30"/>
        </w:rPr>
        <w:t>万元。我一共送给方少平</w:t>
      </w:r>
      <w:r>
        <w:rPr>
          <w:rFonts w:hint="eastAsia"/>
          <w:sz w:val="30"/>
          <w:szCs w:val="30"/>
        </w:rPr>
        <w:t>129.9</w:t>
      </w:r>
      <w:r>
        <w:rPr>
          <w:rFonts w:hint="eastAsia"/>
          <w:sz w:val="30"/>
          <w:szCs w:val="30"/>
        </w:rPr>
        <w:t>万元，都是通过现金形式给方少平送钱，送钱的时候都是我和方少平两个人在场，没有其他人，地点一般是约他吃饭或者跟他一起桑拿或者见到他打完羽毛球的时候拿现金给他，一般是三个月支付一次，有时候我出去国外就四个月或五个月的租金一起给他，面额都是百元的，每次他都收下钱。</w:t>
      </w:r>
    </w:p>
    <w:p w14:paraId="2F4FB51B" w14:textId="77777777" w:rsidR="00005D28" w:rsidRDefault="00005D28">
      <w:pPr>
        <w:spacing w:line="500" w:lineRule="atLeast"/>
        <w:ind w:firstLine="600"/>
        <w:divId w:val="918900980"/>
        <w:rPr>
          <w:rFonts w:hint="eastAsia"/>
          <w:sz w:val="30"/>
          <w:szCs w:val="30"/>
        </w:rPr>
      </w:pPr>
      <w:r>
        <w:rPr>
          <w:rFonts w:hint="eastAsia"/>
          <w:sz w:val="30"/>
          <w:szCs w:val="30"/>
        </w:rPr>
        <w:t>经我回忆，我在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月最后一次送钱给方少平是在他打完羽毛球后，他经过惠福路我公司的楼下，送给他</w:t>
      </w:r>
      <w:r>
        <w:rPr>
          <w:rFonts w:hint="eastAsia"/>
          <w:sz w:val="30"/>
          <w:szCs w:val="30"/>
        </w:rPr>
        <w:t>6.9</w:t>
      </w:r>
      <w:r>
        <w:rPr>
          <w:rFonts w:hint="eastAsia"/>
          <w:sz w:val="30"/>
          <w:szCs w:val="30"/>
        </w:rPr>
        <w:t>万元。</w:t>
      </w:r>
    </w:p>
    <w:p w14:paraId="1FE387DB" w14:textId="77777777" w:rsidR="00005D28" w:rsidRDefault="00005D28">
      <w:pPr>
        <w:spacing w:line="500" w:lineRule="atLeast"/>
        <w:ind w:firstLine="600"/>
        <w:divId w:val="887760618"/>
        <w:rPr>
          <w:rFonts w:hint="eastAsia"/>
          <w:sz w:val="30"/>
          <w:szCs w:val="30"/>
        </w:rPr>
      </w:pPr>
      <w:r>
        <w:rPr>
          <w:rFonts w:hint="eastAsia"/>
          <w:sz w:val="30"/>
          <w:szCs w:val="30"/>
        </w:rPr>
        <w:t>在</w:t>
      </w:r>
      <w:r>
        <w:rPr>
          <w:rFonts w:hint="eastAsia"/>
          <w:sz w:val="30"/>
          <w:szCs w:val="30"/>
        </w:rPr>
        <w:t>2014</w:t>
      </w:r>
      <w:r>
        <w:rPr>
          <w:rFonts w:hint="eastAsia"/>
          <w:sz w:val="30"/>
          <w:szCs w:val="30"/>
        </w:rPr>
        <w:t>年下半年一次聚会上，当时在中山五路的厨房制造餐厅吃饭，席间方少平跟我说现在形势比较紧，以后不要再搞这些了。我明白他的意思后，所以就没有再送了。</w:t>
      </w:r>
    </w:p>
    <w:p w14:paraId="76DF9520" w14:textId="77777777" w:rsidR="00005D28" w:rsidRDefault="00005D28">
      <w:pPr>
        <w:spacing w:line="500" w:lineRule="atLeast"/>
        <w:ind w:firstLine="600"/>
        <w:divId w:val="1604651019"/>
        <w:rPr>
          <w:rFonts w:hint="eastAsia"/>
          <w:sz w:val="30"/>
          <w:szCs w:val="30"/>
        </w:rPr>
      </w:pPr>
      <w:r>
        <w:rPr>
          <w:rFonts w:hint="eastAsia"/>
          <w:sz w:val="30"/>
          <w:szCs w:val="30"/>
        </w:rPr>
        <w:t>（三）被告人方少平的供述和辩解</w:t>
      </w:r>
    </w:p>
    <w:p w14:paraId="7A68F225" w14:textId="77777777" w:rsidR="00005D28" w:rsidRDefault="00005D28">
      <w:pPr>
        <w:spacing w:line="500" w:lineRule="atLeast"/>
        <w:ind w:firstLine="600"/>
        <w:divId w:val="370962802"/>
        <w:rPr>
          <w:rFonts w:hint="eastAsia"/>
          <w:sz w:val="30"/>
          <w:szCs w:val="30"/>
        </w:rPr>
      </w:pPr>
      <w:r>
        <w:rPr>
          <w:rFonts w:hint="eastAsia"/>
          <w:sz w:val="30"/>
          <w:szCs w:val="30"/>
        </w:rPr>
        <w:t>在</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月期间，我任职广州市青年文化宫主任、党支部书记。我在任广州青年文化宫（以下简称“青宫”）主要领导期间，曾经为广州市越秀区金域广场董事长赖某乙承包青宫经营物业的过程中提供了一些帮助。</w:t>
      </w:r>
    </w:p>
    <w:p w14:paraId="271E69A8" w14:textId="77777777" w:rsidR="00005D28" w:rsidRDefault="00005D28">
      <w:pPr>
        <w:spacing w:line="500" w:lineRule="atLeast"/>
        <w:ind w:firstLine="600"/>
        <w:divId w:val="1123502279"/>
        <w:rPr>
          <w:rFonts w:hint="eastAsia"/>
          <w:sz w:val="30"/>
          <w:szCs w:val="30"/>
        </w:rPr>
      </w:pPr>
      <w:r>
        <w:rPr>
          <w:rFonts w:hint="eastAsia"/>
          <w:sz w:val="30"/>
          <w:szCs w:val="30"/>
        </w:rPr>
        <w:t>在青宫项目的招投标过程中，赖某乙通过原团市委常委陈侃介绍与我相识，当时赖某乙就提出他们有意参与竞争青宫的建设项目，后来时任北京街道党工委书记甘国锵又找到我推荐赖某乙，我们就逐渐熟悉起来的，经过投标，他承包了青宫项目的建设、承租和经营。赖某乙属于带资合作，即一方面出资整个临建的土建工程，建成后建筑一楼大约共计</w:t>
      </w:r>
      <w:r>
        <w:rPr>
          <w:rFonts w:hint="eastAsia"/>
          <w:sz w:val="30"/>
          <w:szCs w:val="30"/>
        </w:rPr>
        <w:t>3000</w:t>
      </w:r>
      <w:r>
        <w:rPr>
          <w:rFonts w:hint="eastAsia"/>
          <w:sz w:val="30"/>
          <w:szCs w:val="30"/>
        </w:rPr>
        <w:t>平方由其负责经营，其每月付给青宫一定数量的租金，我记得租金在双方的合作协议中已经确定，并逐年有一定数量的递增。大概从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月开始，赖某乙向我提出，将青宫再建后的部分档口交给我来经营，我当时表示自己是青宫的主任，直接参与经营影响不好。后经协商，赖某乙提出将他经营的其中三个小档口以每个档口每月</w:t>
      </w:r>
      <w:r>
        <w:rPr>
          <w:rFonts w:hint="eastAsia"/>
          <w:sz w:val="30"/>
          <w:szCs w:val="30"/>
        </w:rPr>
        <w:t>1000</w:t>
      </w:r>
      <w:r>
        <w:rPr>
          <w:rFonts w:hint="eastAsia"/>
          <w:sz w:val="30"/>
          <w:szCs w:val="30"/>
        </w:rPr>
        <w:t>元的经营提成收入给我，我就同意了。于是赖某乙从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月开始，按照每月累计</w:t>
      </w:r>
      <w:r>
        <w:rPr>
          <w:rFonts w:hint="eastAsia"/>
          <w:sz w:val="30"/>
          <w:szCs w:val="30"/>
        </w:rPr>
        <w:t>3000</w:t>
      </w:r>
      <w:r>
        <w:rPr>
          <w:rFonts w:hint="eastAsia"/>
          <w:sz w:val="30"/>
          <w:szCs w:val="30"/>
        </w:rPr>
        <w:t>元的标准不定时送给我现金，直至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月，共计人民币现金</w:t>
      </w:r>
      <w:r>
        <w:rPr>
          <w:rFonts w:hint="eastAsia"/>
          <w:sz w:val="30"/>
          <w:szCs w:val="30"/>
        </w:rPr>
        <w:t>12.6</w:t>
      </w:r>
      <w:r>
        <w:rPr>
          <w:rFonts w:hint="eastAsia"/>
          <w:sz w:val="30"/>
          <w:szCs w:val="30"/>
        </w:rPr>
        <w:t>万元。</w:t>
      </w:r>
    </w:p>
    <w:p w14:paraId="54C82161" w14:textId="77777777" w:rsidR="00005D28" w:rsidRDefault="00005D28">
      <w:pPr>
        <w:spacing w:line="500" w:lineRule="atLeast"/>
        <w:ind w:firstLine="600"/>
        <w:divId w:val="118109958"/>
        <w:rPr>
          <w:rFonts w:hint="eastAsia"/>
          <w:sz w:val="30"/>
          <w:szCs w:val="30"/>
        </w:rPr>
      </w:pPr>
      <w:r>
        <w:rPr>
          <w:rFonts w:hint="eastAsia"/>
          <w:sz w:val="30"/>
          <w:szCs w:val="30"/>
        </w:rPr>
        <w:t>2010</w:t>
      </w:r>
      <w:r>
        <w:rPr>
          <w:rFonts w:hint="eastAsia"/>
          <w:sz w:val="30"/>
          <w:szCs w:val="30"/>
        </w:rPr>
        <w:t>年</w:t>
      </w:r>
      <w:r>
        <w:rPr>
          <w:rFonts w:hint="eastAsia"/>
          <w:sz w:val="30"/>
          <w:szCs w:val="30"/>
        </w:rPr>
        <w:t>7</w:t>
      </w:r>
      <w:r>
        <w:rPr>
          <w:rFonts w:hint="eastAsia"/>
          <w:sz w:val="30"/>
          <w:szCs w:val="30"/>
        </w:rPr>
        <w:t>月起，我准备调离青宫到亚组委任职，当赖某乙得知我要调走的消息后就找到我，说他经营的青宫商业项目已经开始盈利，出于对我多年来支持其工作的感谢，赖某乙向我提出给我增加两个大档口来经营，赖某乙接着提出按照之前的方式给我档口经营提成，即按照每个档口每月</w:t>
      </w:r>
      <w:r>
        <w:rPr>
          <w:rFonts w:hint="eastAsia"/>
          <w:sz w:val="30"/>
          <w:szCs w:val="30"/>
        </w:rPr>
        <w:t>10000</w:t>
      </w:r>
      <w:r>
        <w:rPr>
          <w:rFonts w:hint="eastAsia"/>
          <w:sz w:val="30"/>
          <w:szCs w:val="30"/>
        </w:rPr>
        <w:t>元的标准给我，同时之前每月</w:t>
      </w:r>
      <w:r>
        <w:rPr>
          <w:rFonts w:hint="eastAsia"/>
          <w:sz w:val="30"/>
          <w:szCs w:val="30"/>
        </w:rPr>
        <w:t>3000</w:t>
      </w:r>
      <w:r>
        <w:rPr>
          <w:rFonts w:hint="eastAsia"/>
          <w:sz w:val="30"/>
          <w:szCs w:val="30"/>
        </w:rPr>
        <w:t>元的提成保持不变，也就是说从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月开始，按照每月</w:t>
      </w:r>
      <w:r>
        <w:rPr>
          <w:rFonts w:hint="eastAsia"/>
          <w:sz w:val="30"/>
          <w:szCs w:val="30"/>
        </w:rPr>
        <w:t>23000</w:t>
      </w:r>
      <w:r>
        <w:rPr>
          <w:rFonts w:hint="eastAsia"/>
          <w:sz w:val="30"/>
          <w:szCs w:val="30"/>
        </w:rPr>
        <w:t>元人民币的档口经营提成给我现金，我当时觉得我离开青宫了，没人知道我了，于是我就同意了。于是赖某乙从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月起，按照每月累计</w:t>
      </w:r>
      <w:r>
        <w:rPr>
          <w:rFonts w:hint="eastAsia"/>
          <w:sz w:val="30"/>
          <w:szCs w:val="30"/>
        </w:rPr>
        <w:t>23000</w:t>
      </w:r>
      <w:r>
        <w:rPr>
          <w:rFonts w:hint="eastAsia"/>
          <w:sz w:val="30"/>
          <w:szCs w:val="30"/>
        </w:rPr>
        <w:t>元的标准不定时送给我现金，直至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月，共计人民币现金</w:t>
      </w:r>
      <w:r>
        <w:rPr>
          <w:rFonts w:hint="eastAsia"/>
          <w:sz w:val="30"/>
          <w:szCs w:val="30"/>
        </w:rPr>
        <w:t>117.3</w:t>
      </w:r>
      <w:r>
        <w:rPr>
          <w:rFonts w:hint="eastAsia"/>
          <w:sz w:val="30"/>
          <w:szCs w:val="30"/>
        </w:rPr>
        <w:t>万元。</w:t>
      </w:r>
    </w:p>
    <w:p w14:paraId="1CB56DCB" w14:textId="77777777" w:rsidR="00005D28" w:rsidRDefault="00005D28">
      <w:pPr>
        <w:spacing w:line="500" w:lineRule="atLeast"/>
        <w:ind w:firstLine="600"/>
        <w:divId w:val="1796287067"/>
        <w:rPr>
          <w:rFonts w:hint="eastAsia"/>
          <w:sz w:val="30"/>
          <w:szCs w:val="30"/>
        </w:rPr>
      </w:pPr>
      <w:r>
        <w:rPr>
          <w:rFonts w:hint="eastAsia"/>
          <w:sz w:val="30"/>
          <w:szCs w:val="30"/>
        </w:rPr>
        <w:t>综上所述，我记得赖某乙以给我档口经营租金为名，共向我送了人民币</w:t>
      </w:r>
      <w:r>
        <w:rPr>
          <w:rFonts w:hint="eastAsia"/>
          <w:sz w:val="30"/>
          <w:szCs w:val="30"/>
        </w:rPr>
        <w:t>129.9</w:t>
      </w:r>
      <w:r>
        <w:rPr>
          <w:rFonts w:hint="eastAsia"/>
          <w:sz w:val="30"/>
          <w:szCs w:val="30"/>
        </w:rPr>
        <w:t>万元现金，具体数额以查证为准。赖某乙都是不定期给我现金。送钱的地点一般是吃饭、喝茶或者水疗的时候给我，现金一般是用报纸包着、用塑料袋装好交给我，一般半年左右给一次。到了</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月，我觉得当时的反腐形势越来越严，于是在</w:t>
      </w:r>
      <w:r>
        <w:rPr>
          <w:rFonts w:hint="eastAsia"/>
          <w:sz w:val="30"/>
          <w:szCs w:val="30"/>
        </w:rPr>
        <w:t>2014</w:t>
      </w:r>
      <w:r>
        <w:rPr>
          <w:rFonts w:hint="eastAsia"/>
          <w:sz w:val="30"/>
          <w:szCs w:val="30"/>
        </w:rPr>
        <w:t>年下半年的时候，赖某乙与我在中山五路一家餐厅吃饭的时候，我主动跟他讲以后不要再送钱给我了。他当时笑笑，但自从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月后，赖某乙就再没送给现金给我了。这些钱主要放在家里的抽屉里，用于个人和家庭的基本消费。我的广州银行工资卡从</w:t>
      </w:r>
      <w:r>
        <w:rPr>
          <w:rFonts w:hint="eastAsia"/>
          <w:sz w:val="30"/>
          <w:szCs w:val="30"/>
        </w:rPr>
        <w:t>2010</w:t>
      </w:r>
      <w:r>
        <w:rPr>
          <w:rFonts w:hint="eastAsia"/>
          <w:sz w:val="30"/>
          <w:szCs w:val="30"/>
        </w:rPr>
        <w:t>年以后，除了买车以外我基本没有用过。</w:t>
      </w:r>
    </w:p>
    <w:p w14:paraId="7741B945" w14:textId="77777777" w:rsidR="00005D28" w:rsidRDefault="00005D28">
      <w:pPr>
        <w:spacing w:line="500" w:lineRule="atLeast"/>
        <w:ind w:firstLine="600"/>
        <w:divId w:val="2075808521"/>
        <w:rPr>
          <w:rFonts w:hint="eastAsia"/>
          <w:sz w:val="30"/>
          <w:szCs w:val="30"/>
        </w:rPr>
      </w:pPr>
      <w:r>
        <w:rPr>
          <w:rFonts w:hint="eastAsia"/>
          <w:sz w:val="30"/>
          <w:szCs w:val="30"/>
        </w:rPr>
        <w:t>我认为赖某乙送钱给我主要是感谢我作为青宫主要领导期间，比较支持他的合作方案，在报建过程中和合同延期上也给与他一定的支持。所以赖某乙想感谢我，也想维护好和我的关系。我也确实支持过他们提出的合作方案，也向团市委领导推荐了他们的方案，他需要什么帮助我们在允许的范围内都会通过。我需要说明的是，上述决定都经过集体讨论程序。</w:t>
      </w:r>
    </w:p>
    <w:p w14:paraId="2F6D7292" w14:textId="77777777" w:rsidR="00005D28" w:rsidRDefault="00005D28">
      <w:pPr>
        <w:spacing w:line="500" w:lineRule="atLeast"/>
        <w:ind w:firstLine="600"/>
        <w:divId w:val="340133089"/>
        <w:rPr>
          <w:rFonts w:hint="eastAsia"/>
          <w:sz w:val="30"/>
          <w:szCs w:val="30"/>
        </w:rPr>
      </w:pPr>
      <w:r>
        <w:rPr>
          <w:rFonts w:hint="eastAsia"/>
          <w:sz w:val="30"/>
          <w:szCs w:val="30"/>
        </w:rPr>
        <w:t>以上证据均经法庭质证，合法有效。</w:t>
      </w:r>
    </w:p>
    <w:p w14:paraId="14D1111A" w14:textId="77777777" w:rsidR="00005D28" w:rsidRDefault="00005D28">
      <w:pPr>
        <w:spacing w:line="500" w:lineRule="atLeast"/>
        <w:ind w:firstLine="600"/>
        <w:divId w:val="859973508"/>
        <w:rPr>
          <w:rFonts w:hint="eastAsia"/>
          <w:sz w:val="30"/>
          <w:szCs w:val="30"/>
        </w:rPr>
      </w:pPr>
      <w:r>
        <w:rPr>
          <w:rFonts w:hint="eastAsia"/>
          <w:sz w:val="30"/>
          <w:szCs w:val="30"/>
        </w:rPr>
        <w:t>本院认为，被告人方少平身为国家机关工作人员，无视国家法律，利用职务之便，为他人谋取利益，收受他人财物，数额巨大，其行为已构成受贿罪，依法应予惩处。鉴于被告人方少平主动投案并如实供述自己的罪行，属自首，且积极退清了全部赃款，根据其犯罪情节、后果、悔罪表现，依法对其从轻处罚。公诉机关指控的罪名成立，予以支持。对于被告人方少平退出的赃款，属受贿款，应依法予以没收。</w:t>
      </w:r>
    </w:p>
    <w:p w14:paraId="3389BF8E" w14:textId="77777777" w:rsidR="00005D28" w:rsidRDefault="00005D28">
      <w:pPr>
        <w:spacing w:line="500" w:lineRule="atLeast"/>
        <w:ind w:firstLine="600"/>
        <w:divId w:val="127357728"/>
        <w:rPr>
          <w:rFonts w:hint="eastAsia"/>
          <w:sz w:val="30"/>
          <w:szCs w:val="30"/>
        </w:rPr>
      </w:pPr>
      <w:r>
        <w:rPr>
          <w:rFonts w:hint="eastAsia"/>
          <w:sz w:val="30"/>
          <w:szCs w:val="30"/>
        </w:rPr>
        <w:t>关于被告人方少平及其辩护人的意见，综合评析如下：第一，被告人方少平供述称赖某乙送钱给其主要是在担任青宫主要领导期间，其支持过他们的合作方案，也向团市委领导推荐了他们的方案，并在项目报建的过程和合同延期上给予支持和帮助；在其被提拔后，赖某乙为了以后的发展也想讨好其。被告人方少平的供述与证人赖某乙的证言相互印证，且有青年文化宫与赖某乙签订的维修、租赁等合同予以佐证。因此，辩护人认为其没有利用职务之便的意见理据不足，不予采纳。第二，被告人方少平有自首情节，且退出了全部赃款，认罪悔罪，依法可从轻处罚。因此，被告人方少平及其辩护人认为应对其从轻处罚的意见理据充分，予以采纳。</w:t>
      </w:r>
    </w:p>
    <w:p w14:paraId="46866B66" w14:textId="77777777" w:rsidR="00005D28" w:rsidRDefault="00005D28">
      <w:pPr>
        <w:spacing w:line="500" w:lineRule="atLeast"/>
        <w:ind w:firstLine="600"/>
        <w:divId w:val="646086504"/>
        <w:rPr>
          <w:rFonts w:hint="eastAsia"/>
          <w:sz w:val="30"/>
          <w:szCs w:val="30"/>
        </w:rPr>
      </w:pPr>
      <w:r>
        <w:rPr>
          <w:rFonts w:hint="eastAsia"/>
          <w:sz w:val="30"/>
          <w:szCs w:val="30"/>
        </w:rPr>
        <w:t>综上，依照《中华人民共和国刑法》第三百八十五条、第三百八十六条、第三百八十三条、第六十四条、第六十七条第一款以及《关于办理贪污贿赂刑事案件适用法律若干问题的解释》第二条、第十八条、第十九条之规定，判决如下：</w:t>
      </w:r>
    </w:p>
    <w:p w14:paraId="2DD30677" w14:textId="77777777" w:rsidR="00005D28" w:rsidRDefault="00005D28">
      <w:pPr>
        <w:spacing w:line="500" w:lineRule="atLeast"/>
        <w:ind w:firstLine="600"/>
        <w:divId w:val="1721786556"/>
        <w:rPr>
          <w:rFonts w:hint="eastAsia"/>
          <w:sz w:val="30"/>
          <w:szCs w:val="30"/>
        </w:rPr>
      </w:pPr>
      <w:r>
        <w:rPr>
          <w:rFonts w:hint="eastAsia"/>
          <w:sz w:val="30"/>
          <w:szCs w:val="30"/>
        </w:rPr>
        <w:t>一、被告人方少平犯受贿罪，判处有期徒刑三年六个月，并处罚金</w:t>
      </w:r>
      <w:r>
        <w:rPr>
          <w:rFonts w:hint="eastAsia"/>
          <w:sz w:val="30"/>
          <w:szCs w:val="30"/>
        </w:rPr>
        <w:t>30</w:t>
      </w:r>
      <w:r>
        <w:rPr>
          <w:rFonts w:hint="eastAsia"/>
          <w:sz w:val="30"/>
          <w:szCs w:val="30"/>
        </w:rPr>
        <w:t>万元。</w:t>
      </w:r>
    </w:p>
    <w:p w14:paraId="13ABD7FA" w14:textId="77777777" w:rsidR="00005D28" w:rsidRDefault="00005D28">
      <w:pPr>
        <w:spacing w:line="500" w:lineRule="atLeast"/>
        <w:ind w:firstLine="600"/>
        <w:divId w:val="711658711"/>
        <w:rPr>
          <w:rFonts w:hint="eastAsia"/>
          <w:sz w:val="30"/>
          <w:szCs w:val="30"/>
        </w:rPr>
      </w:pPr>
      <w:r>
        <w:rPr>
          <w:rFonts w:hint="eastAsia"/>
          <w:sz w:val="30"/>
          <w:szCs w:val="30"/>
        </w:rPr>
        <w:t>（刑期自判决执行之日起计算；判决执行以前先行羁押的，羁押一日折抵刑期一日，即自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日止；罚金应在本判决生效之日起三十日内缴纳。）</w:t>
      </w:r>
    </w:p>
    <w:p w14:paraId="42895601" w14:textId="77777777" w:rsidR="00005D28" w:rsidRDefault="00005D28">
      <w:pPr>
        <w:spacing w:line="500" w:lineRule="atLeast"/>
        <w:ind w:firstLine="600"/>
        <w:divId w:val="375784466"/>
        <w:rPr>
          <w:rFonts w:hint="eastAsia"/>
          <w:sz w:val="30"/>
          <w:szCs w:val="30"/>
        </w:rPr>
      </w:pPr>
      <w:r>
        <w:rPr>
          <w:rFonts w:hint="eastAsia"/>
          <w:sz w:val="30"/>
          <w:szCs w:val="30"/>
        </w:rPr>
        <w:t>二、被告人方少平退出的</w:t>
      </w:r>
      <w:r>
        <w:rPr>
          <w:rFonts w:hint="eastAsia"/>
          <w:sz w:val="30"/>
          <w:szCs w:val="30"/>
        </w:rPr>
        <w:t>129.9</w:t>
      </w:r>
      <w:r>
        <w:rPr>
          <w:rFonts w:hint="eastAsia"/>
          <w:sz w:val="30"/>
          <w:szCs w:val="30"/>
        </w:rPr>
        <w:t>万元人民币依法予以没收，上缴国库。</w:t>
      </w:r>
    </w:p>
    <w:p w14:paraId="29B54971" w14:textId="77777777" w:rsidR="00005D28" w:rsidRDefault="00005D28">
      <w:pPr>
        <w:spacing w:line="500" w:lineRule="atLeast"/>
        <w:ind w:firstLine="600"/>
        <w:divId w:val="661549661"/>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2ACF4F2A" w14:textId="77777777" w:rsidR="00005D28" w:rsidRDefault="00005D28">
      <w:pPr>
        <w:spacing w:line="500" w:lineRule="atLeast"/>
        <w:jc w:val="right"/>
        <w:divId w:val="1994262179"/>
        <w:rPr>
          <w:rFonts w:hint="eastAsia"/>
          <w:sz w:val="30"/>
          <w:szCs w:val="30"/>
        </w:rPr>
      </w:pPr>
      <w:r>
        <w:rPr>
          <w:rFonts w:hint="eastAsia"/>
          <w:sz w:val="30"/>
          <w:szCs w:val="30"/>
        </w:rPr>
        <w:t>审　判　长　蓝</w:t>
      </w:r>
      <w:r>
        <w:rPr>
          <w:rFonts w:hint="eastAsia"/>
          <w:sz w:val="30"/>
          <w:szCs w:val="30"/>
        </w:rPr>
        <w:t xml:space="preserve"> </w:t>
      </w:r>
      <w:r>
        <w:rPr>
          <w:rFonts w:hint="eastAsia"/>
          <w:sz w:val="30"/>
          <w:szCs w:val="30"/>
        </w:rPr>
        <w:t>燕</w:t>
      </w:r>
      <w:r>
        <w:rPr>
          <w:rFonts w:hint="eastAsia"/>
          <w:sz w:val="30"/>
          <w:szCs w:val="30"/>
        </w:rPr>
        <w:t xml:space="preserve"> </w:t>
      </w:r>
      <w:r>
        <w:rPr>
          <w:rFonts w:hint="eastAsia"/>
          <w:sz w:val="30"/>
          <w:szCs w:val="30"/>
        </w:rPr>
        <w:t>琴</w:t>
      </w:r>
    </w:p>
    <w:p w14:paraId="6E1CD34D" w14:textId="77777777" w:rsidR="00005D28" w:rsidRDefault="00005D28">
      <w:pPr>
        <w:spacing w:line="500" w:lineRule="atLeast"/>
        <w:jc w:val="right"/>
        <w:divId w:val="388383694"/>
        <w:rPr>
          <w:rFonts w:hint="eastAsia"/>
          <w:sz w:val="30"/>
          <w:szCs w:val="30"/>
        </w:rPr>
      </w:pPr>
      <w:r>
        <w:rPr>
          <w:rFonts w:hint="eastAsia"/>
          <w:sz w:val="30"/>
          <w:szCs w:val="30"/>
        </w:rPr>
        <w:t>审　判　员　颜</w:t>
      </w:r>
      <w:r>
        <w:rPr>
          <w:rFonts w:hint="eastAsia"/>
          <w:sz w:val="30"/>
          <w:szCs w:val="30"/>
        </w:rPr>
        <w:t xml:space="preserve"> </w:t>
      </w:r>
      <w:r>
        <w:rPr>
          <w:rFonts w:hint="eastAsia"/>
          <w:sz w:val="30"/>
          <w:szCs w:val="30"/>
        </w:rPr>
        <w:t>国</w:t>
      </w:r>
      <w:r>
        <w:rPr>
          <w:rFonts w:hint="eastAsia"/>
          <w:sz w:val="30"/>
          <w:szCs w:val="30"/>
        </w:rPr>
        <w:t xml:space="preserve"> </w:t>
      </w:r>
      <w:r>
        <w:rPr>
          <w:rFonts w:hint="eastAsia"/>
          <w:sz w:val="30"/>
          <w:szCs w:val="30"/>
        </w:rPr>
        <w:t>军</w:t>
      </w:r>
    </w:p>
    <w:p w14:paraId="62E31107" w14:textId="77777777" w:rsidR="00005D28" w:rsidRDefault="00005D28">
      <w:pPr>
        <w:spacing w:line="500" w:lineRule="atLeast"/>
        <w:jc w:val="right"/>
        <w:divId w:val="1121537676"/>
        <w:rPr>
          <w:rFonts w:hint="eastAsia"/>
          <w:sz w:val="30"/>
          <w:szCs w:val="30"/>
        </w:rPr>
      </w:pPr>
      <w:r>
        <w:rPr>
          <w:rFonts w:hint="eastAsia"/>
          <w:sz w:val="30"/>
          <w:szCs w:val="30"/>
        </w:rPr>
        <w:t>代理审判员　欧阳平平</w:t>
      </w:r>
    </w:p>
    <w:p w14:paraId="3C1134A7" w14:textId="77777777" w:rsidR="00005D28" w:rsidRDefault="00005D28">
      <w:pPr>
        <w:spacing w:line="500" w:lineRule="atLeast"/>
        <w:jc w:val="right"/>
        <w:divId w:val="1952323555"/>
        <w:rPr>
          <w:rFonts w:hint="eastAsia"/>
          <w:sz w:val="30"/>
          <w:szCs w:val="30"/>
        </w:rPr>
      </w:pPr>
      <w:r>
        <w:rPr>
          <w:rFonts w:hint="eastAsia"/>
          <w:sz w:val="30"/>
          <w:szCs w:val="30"/>
        </w:rPr>
        <w:t>二〇一六年六月十四日</w:t>
      </w:r>
    </w:p>
    <w:p w14:paraId="7B1DAED9" w14:textId="77777777" w:rsidR="00005D28" w:rsidRDefault="00005D28">
      <w:pPr>
        <w:spacing w:line="500" w:lineRule="atLeast"/>
        <w:jc w:val="right"/>
        <w:divId w:val="1625967923"/>
        <w:rPr>
          <w:rFonts w:hint="eastAsia"/>
          <w:sz w:val="30"/>
          <w:szCs w:val="30"/>
        </w:rPr>
      </w:pPr>
      <w:r>
        <w:rPr>
          <w:rFonts w:hint="eastAsia"/>
          <w:sz w:val="30"/>
          <w:szCs w:val="30"/>
        </w:rPr>
        <w:t>书　记　员　周</w:t>
      </w:r>
      <w:r>
        <w:rPr>
          <w:rFonts w:hint="eastAsia"/>
          <w:sz w:val="30"/>
          <w:szCs w:val="30"/>
        </w:rPr>
        <w:t xml:space="preserve"> </w:t>
      </w:r>
      <w:r>
        <w:rPr>
          <w:rFonts w:hint="eastAsia"/>
          <w:sz w:val="30"/>
          <w:szCs w:val="30"/>
        </w:rPr>
        <w:t>杰</w:t>
      </w:r>
      <w:r>
        <w:rPr>
          <w:rFonts w:hint="eastAsia"/>
          <w:sz w:val="30"/>
          <w:szCs w:val="30"/>
        </w:rPr>
        <w:t xml:space="preserve"> </w:t>
      </w:r>
      <w:r>
        <w:rPr>
          <w:rFonts w:hint="eastAsia"/>
          <w:sz w:val="30"/>
          <w:szCs w:val="30"/>
        </w:rPr>
        <w:t>亮</w:t>
      </w:r>
    </w:p>
    <w:p w14:paraId="3CC9C646" w14:textId="77777777" w:rsidR="00005D28" w:rsidRDefault="00005D28">
      <w:pPr>
        <w:spacing w:line="500" w:lineRule="atLeast"/>
        <w:ind w:firstLine="600"/>
        <w:divId w:val="856191806"/>
        <w:rPr>
          <w:rFonts w:hint="eastAsia"/>
          <w:sz w:val="30"/>
          <w:szCs w:val="30"/>
        </w:rPr>
      </w:pPr>
      <w:r>
        <w:rPr>
          <w:rFonts w:hint="eastAsia"/>
          <w:sz w:val="30"/>
          <w:szCs w:val="30"/>
        </w:rPr>
        <w:t>附相关法律条文</w:t>
      </w:r>
    </w:p>
    <w:p w14:paraId="23C8469F" w14:textId="77777777" w:rsidR="00005D28" w:rsidRDefault="00005D28">
      <w:pPr>
        <w:spacing w:line="500" w:lineRule="atLeast"/>
        <w:ind w:firstLine="600"/>
        <w:divId w:val="692264291"/>
        <w:rPr>
          <w:rFonts w:hint="eastAsia"/>
          <w:sz w:val="30"/>
          <w:szCs w:val="30"/>
        </w:rPr>
      </w:pPr>
      <w:r>
        <w:rPr>
          <w:rFonts w:hint="eastAsia"/>
          <w:sz w:val="30"/>
          <w:szCs w:val="30"/>
        </w:rPr>
        <w:t>《中华人民共和国刑法》</w:t>
      </w:r>
    </w:p>
    <w:p w14:paraId="5549F769" w14:textId="77777777" w:rsidR="00005D28" w:rsidRDefault="00005D28">
      <w:pPr>
        <w:spacing w:line="500" w:lineRule="atLeast"/>
        <w:ind w:firstLine="600"/>
        <w:divId w:val="198430900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1A55316" w14:textId="77777777" w:rsidR="00005D28" w:rsidRDefault="00005D28">
      <w:pPr>
        <w:spacing w:line="500" w:lineRule="atLeast"/>
        <w:ind w:firstLine="600"/>
        <w:divId w:val="1527257242"/>
        <w:rPr>
          <w:rFonts w:hint="eastAsia"/>
          <w:sz w:val="30"/>
          <w:szCs w:val="30"/>
        </w:rPr>
      </w:pPr>
      <w:r>
        <w:rPr>
          <w:rFonts w:hint="eastAsia"/>
          <w:sz w:val="30"/>
          <w:szCs w:val="30"/>
        </w:rPr>
        <w:t>国家工作人员在经济往来中，违反国家规定，收受各种名义的回扣、手续费，归个人所有的，以受贿论处。</w:t>
      </w:r>
    </w:p>
    <w:p w14:paraId="0E71219A" w14:textId="77777777" w:rsidR="00005D28" w:rsidRDefault="00005D28">
      <w:pPr>
        <w:spacing w:line="500" w:lineRule="atLeast"/>
        <w:ind w:firstLine="600"/>
        <w:divId w:val="148022266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522C3AC" w14:textId="77777777" w:rsidR="00005D28" w:rsidRDefault="00005D28">
      <w:pPr>
        <w:spacing w:line="500" w:lineRule="atLeast"/>
        <w:ind w:firstLine="600"/>
        <w:divId w:val="1263223960"/>
        <w:rPr>
          <w:rFonts w:hint="eastAsia"/>
          <w:sz w:val="30"/>
          <w:szCs w:val="30"/>
        </w:rPr>
      </w:pPr>
      <w:r>
        <w:rPr>
          <w:rFonts w:hint="eastAsia"/>
          <w:sz w:val="30"/>
          <w:szCs w:val="30"/>
        </w:rPr>
        <w:t>第三百八十三条对犯贪污罪的，根据情节轻重，分别依照下列规定处罚：</w:t>
      </w:r>
    </w:p>
    <w:p w14:paraId="41B97633" w14:textId="77777777" w:rsidR="00005D28" w:rsidRDefault="00005D28">
      <w:pPr>
        <w:spacing w:line="500" w:lineRule="atLeast"/>
        <w:ind w:firstLine="600"/>
        <w:divId w:val="670136509"/>
        <w:rPr>
          <w:rFonts w:hint="eastAsia"/>
          <w:sz w:val="30"/>
          <w:szCs w:val="30"/>
        </w:rPr>
      </w:pPr>
      <w:r>
        <w:rPr>
          <w:rFonts w:hint="eastAsia"/>
          <w:sz w:val="30"/>
          <w:szCs w:val="30"/>
        </w:rPr>
        <w:t>（一）贪污数额较大或者有其他较重情节的，处三年以下有期徒刑或者拘役，并处罚金。</w:t>
      </w:r>
    </w:p>
    <w:p w14:paraId="02F85EC5" w14:textId="77777777" w:rsidR="00005D28" w:rsidRDefault="00005D28">
      <w:pPr>
        <w:spacing w:line="500" w:lineRule="atLeast"/>
        <w:ind w:firstLine="600"/>
        <w:divId w:val="584268965"/>
        <w:rPr>
          <w:rFonts w:hint="eastAsia"/>
          <w:sz w:val="30"/>
          <w:szCs w:val="30"/>
        </w:rPr>
      </w:pPr>
      <w:r>
        <w:rPr>
          <w:rFonts w:hint="eastAsia"/>
          <w:sz w:val="30"/>
          <w:szCs w:val="30"/>
        </w:rPr>
        <w:t>（二）贪污数额巨大或者有其他严重情节的，处三年以上十年以下有期徒刑，并处罚金或者没收财产。</w:t>
      </w:r>
    </w:p>
    <w:p w14:paraId="0D584FAF" w14:textId="77777777" w:rsidR="00005D28" w:rsidRDefault="00005D28">
      <w:pPr>
        <w:spacing w:line="500" w:lineRule="atLeast"/>
        <w:ind w:firstLine="600"/>
        <w:divId w:val="66809876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FF5B52F" w14:textId="77777777" w:rsidR="00005D28" w:rsidRDefault="00005D28">
      <w:pPr>
        <w:spacing w:line="500" w:lineRule="atLeast"/>
        <w:ind w:firstLine="600"/>
        <w:divId w:val="903368301"/>
        <w:rPr>
          <w:rFonts w:hint="eastAsia"/>
          <w:sz w:val="30"/>
          <w:szCs w:val="30"/>
        </w:rPr>
      </w:pPr>
      <w:r>
        <w:rPr>
          <w:rFonts w:hint="eastAsia"/>
          <w:sz w:val="30"/>
          <w:szCs w:val="30"/>
        </w:rPr>
        <w:t>对多次贪污未经处理的，按照累计贪污数额处罚。</w:t>
      </w:r>
    </w:p>
    <w:p w14:paraId="603496ED" w14:textId="77777777" w:rsidR="00005D28" w:rsidRDefault="00005D28">
      <w:pPr>
        <w:spacing w:line="500" w:lineRule="atLeast"/>
        <w:ind w:firstLine="600"/>
        <w:divId w:val="130530863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C8EED8B" w14:textId="77777777" w:rsidR="00005D28" w:rsidRDefault="00005D28">
      <w:pPr>
        <w:spacing w:line="500" w:lineRule="atLeast"/>
        <w:ind w:firstLine="600"/>
        <w:divId w:val="204258472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23BD977" w14:textId="77777777" w:rsidR="00005D28" w:rsidRDefault="00005D28">
      <w:pPr>
        <w:spacing w:line="500" w:lineRule="atLeast"/>
        <w:ind w:firstLine="600"/>
        <w:divId w:val="141030088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D12A09D" w14:textId="77777777" w:rsidR="00005D28" w:rsidRDefault="00005D28">
      <w:pPr>
        <w:spacing w:line="500" w:lineRule="atLeast"/>
        <w:ind w:firstLine="600"/>
        <w:divId w:val="96890260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EA8A6F0" w14:textId="77777777" w:rsidR="00005D28" w:rsidRDefault="00005D28">
      <w:pPr>
        <w:spacing w:line="500" w:lineRule="atLeast"/>
        <w:ind w:firstLine="600"/>
        <w:divId w:val="24006872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719216D" w14:textId="77777777" w:rsidR="00005D28" w:rsidRDefault="00005D28">
      <w:pPr>
        <w:spacing w:line="500" w:lineRule="atLeast"/>
        <w:ind w:firstLine="600"/>
        <w:divId w:val="70498483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A241D13" w14:textId="77777777" w:rsidR="00005D28" w:rsidRDefault="00005D28">
      <w:pPr>
        <w:spacing w:line="500" w:lineRule="atLeast"/>
        <w:ind w:firstLine="600"/>
        <w:divId w:val="446240438"/>
        <w:rPr>
          <w:rFonts w:hint="eastAsia"/>
          <w:sz w:val="30"/>
          <w:szCs w:val="30"/>
        </w:rPr>
      </w:pPr>
      <w:r>
        <w:rPr>
          <w:rFonts w:hint="eastAsia"/>
          <w:sz w:val="30"/>
          <w:szCs w:val="30"/>
        </w:rPr>
        <w:t>《关于办理贪污贿赂刑事案件适用法律若干问题的解释》</w:t>
      </w:r>
    </w:p>
    <w:p w14:paraId="367C50DF" w14:textId="77777777" w:rsidR="00005D28" w:rsidRDefault="00005D28">
      <w:pPr>
        <w:spacing w:line="500" w:lineRule="atLeast"/>
        <w:ind w:firstLine="600"/>
        <w:divId w:val="149174889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5A375539" w14:textId="77777777" w:rsidR="00005D28" w:rsidRDefault="00005D28">
      <w:pPr>
        <w:spacing w:line="500" w:lineRule="atLeast"/>
        <w:ind w:firstLine="600"/>
        <w:divId w:val="98725061"/>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17CD6039" w14:textId="77777777" w:rsidR="00005D28" w:rsidRDefault="00005D28">
      <w:pPr>
        <w:spacing w:line="500" w:lineRule="atLeast"/>
        <w:ind w:firstLine="600"/>
        <w:divId w:val="1914394829"/>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3CF12F7E" w14:textId="77777777" w:rsidR="00005D28" w:rsidRDefault="00005D28">
      <w:pPr>
        <w:spacing w:line="500" w:lineRule="atLeast"/>
        <w:ind w:firstLine="600"/>
        <w:divId w:val="1461069310"/>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0BB7C4E0" w14:textId="77777777" w:rsidR="00005D28" w:rsidRDefault="00005D28">
      <w:pPr>
        <w:spacing w:line="500" w:lineRule="atLeast"/>
        <w:ind w:firstLine="600"/>
        <w:divId w:val="50694512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4087F85" w14:textId="77777777" w:rsidR="00005D28" w:rsidRDefault="00005D28">
      <w:pPr>
        <w:spacing w:line="500" w:lineRule="atLeast"/>
        <w:ind w:firstLine="600"/>
        <w:divId w:val="1179740010"/>
        <w:rPr>
          <w:rFonts w:hint="eastAsia"/>
          <w:sz w:val="30"/>
          <w:szCs w:val="30"/>
        </w:rPr>
      </w:pPr>
      <w:r>
        <w:rPr>
          <w:rFonts w:hint="eastAsia"/>
          <w:sz w:val="30"/>
          <w:szCs w:val="30"/>
        </w:rPr>
        <w:t>对刑法规定并处罚金的其他贪污贿赂犯罪，应当在十万元以上犯罪数额二倍以下判处罚金。</w:t>
      </w:r>
    </w:p>
    <w:p w14:paraId="7510E95B" w14:textId="77777777" w:rsidR="00005D28" w:rsidRDefault="00005D28">
      <w:pPr>
        <w:spacing w:line="500" w:lineRule="atLeast"/>
        <w:ind w:firstLine="600"/>
        <w:divId w:val="1734499069"/>
        <w:rPr>
          <w:rFonts w:hint="eastAsia"/>
          <w:sz w:val="30"/>
          <w:szCs w:val="30"/>
        </w:rPr>
      </w:pPr>
      <w:r>
        <w:rPr>
          <w:rFonts w:hint="eastAsia"/>
          <w:sz w:val="30"/>
          <w:szCs w:val="30"/>
        </w:rPr>
        <w:t>第</w:t>
      </w:r>
      <w:r>
        <w:rPr>
          <w:rFonts w:hint="eastAsia"/>
          <w:sz w:val="30"/>
          <w:szCs w:val="30"/>
        </w:rPr>
        <w:t>9</w:t>
      </w:r>
      <w:r>
        <w:rPr>
          <w:rFonts w:hint="eastAsia"/>
          <w:sz w:val="30"/>
          <w:szCs w:val="30"/>
        </w:rPr>
        <w:t>页共</w:t>
      </w:r>
      <w:r>
        <w:rPr>
          <w:rFonts w:hint="eastAsia"/>
          <w:sz w:val="30"/>
          <w:szCs w:val="30"/>
        </w:rPr>
        <w:t>12</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22A2E" w14:textId="77777777" w:rsidR="00BC72CD" w:rsidRDefault="00BC72CD" w:rsidP="00BC72CD">
      <w:pPr>
        <w:rPr>
          <w:rFonts w:hint="eastAsia"/>
        </w:rPr>
      </w:pPr>
      <w:r>
        <w:separator/>
      </w:r>
    </w:p>
  </w:endnote>
  <w:endnote w:type="continuationSeparator" w:id="0">
    <w:p w14:paraId="1A745DBF" w14:textId="77777777" w:rsidR="00BC72CD" w:rsidRDefault="00BC72CD" w:rsidP="00BC72C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7CA0E" w14:textId="77777777" w:rsidR="00BC72CD" w:rsidRDefault="00BC72CD" w:rsidP="00BC72CD">
      <w:pPr>
        <w:rPr>
          <w:rFonts w:hint="eastAsia"/>
        </w:rPr>
      </w:pPr>
      <w:r>
        <w:separator/>
      </w:r>
    </w:p>
  </w:footnote>
  <w:footnote w:type="continuationSeparator" w:id="0">
    <w:p w14:paraId="783A0547" w14:textId="77777777" w:rsidR="00BC72CD" w:rsidRDefault="00BC72CD" w:rsidP="00BC72C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C72CD"/>
    <w:rsid w:val="00005D28"/>
    <w:rsid w:val="00A23C24"/>
    <w:rsid w:val="00BC72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8F4DF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C72CD"/>
    <w:pPr>
      <w:tabs>
        <w:tab w:val="center" w:pos="4153"/>
        <w:tab w:val="right" w:pos="8306"/>
      </w:tabs>
      <w:snapToGrid w:val="0"/>
      <w:jc w:val="center"/>
    </w:pPr>
    <w:rPr>
      <w:sz w:val="18"/>
      <w:szCs w:val="18"/>
    </w:rPr>
  </w:style>
  <w:style w:type="character" w:customStyle="1" w:styleId="a4">
    <w:name w:val="页眉 字符"/>
    <w:basedOn w:val="a0"/>
    <w:link w:val="a3"/>
    <w:uiPriority w:val="99"/>
    <w:rsid w:val="00BC72CD"/>
    <w:rPr>
      <w:rFonts w:ascii="宋体" w:eastAsia="宋体" w:hAnsi="宋体" w:cs="宋体"/>
      <w:sz w:val="18"/>
      <w:szCs w:val="18"/>
    </w:rPr>
  </w:style>
  <w:style w:type="paragraph" w:styleId="a5">
    <w:name w:val="footer"/>
    <w:basedOn w:val="a"/>
    <w:link w:val="a6"/>
    <w:uiPriority w:val="99"/>
    <w:unhideWhenUsed/>
    <w:rsid w:val="00BC72CD"/>
    <w:pPr>
      <w:tabs>
        <w:tab w:val="center" w:pos="4153"/>
        <w:tab w:val="right" w:pos="8306"/>
      </w:tabs>
      <w:snapToGrid w:val="0"/>
    </w:pPr>
    <w:rPr>
      <w:sz w:val="18"/>
      <w:szCs w:val="18"/>
    </w:rPr>
  </w:style>
  <w:style w:type="character" w:customStyle="1" w:styleId="a6">
    <w:name w:val="页脚 字符"/>
    <w:basedOn w:val="a0"/>
    <w:link w:val="a5"/>
    <w:uiPriority w:val="99"/>
    <w:rsid w:val="00BC72C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725061">
      <w:marLeft w:val="0"/>
      <w:marRight w:val="0"/>
      <w:marTop w:val="10"/>
      <w:marBottom w:val="10"/>
      <w:divBdr>
        <w:top w:val="none" w:sz="0" w:space="0" w:color="auto"/>
        <w:left w:val="none" w:sz="0" w:space="0" w:color="auto"/>
        <w:bottom w:val="none" w:sz="0" w:space="0" w:color="auto"/>
        <w:right w:val="none" w:sz="0" w:space="0" w:color="auto"/>
      </w:divBdr>
    </w:div>
    <w:div w:id="118109958">
      <w:marLeft w:val="0"/>
      <w:marRight w:val="0"/>
      <w:marTop w:val="10"/>
      <w:marBottom w:val="10"/>
      <w:divBdr>
        <w:top w:val="none" w:sz="0" w:space="0" w:color="auto"/>
        <w:left w:val="none" w:sz="0" w:space="0" w:color="auto"/>
        <w:bottom w:val="none" w:sz="0" w:space="0" w:color="auto"/>
        <w:right w:val="none" w:sz="0" w:space="0" w:color="auto"/>
      </w:divBdr>
    </w:div>
    <w:div w:id="127357728">
      <w:marLeft w:val="0"/>
      <w:marRight w:val="0"/>
      <w:marTop w:val="10"/>
      <w:marBottom w:val="10"/>
      <w:divBdr>
        <w:top w:val="none" w:sz="0" w:space="0" w:color="auto"/>
        <w:left w:val="none" w:sz="0" w:space="0" w:color="auto"/>
        <w:bottom w:val="none" w:sz="0" w:space="0" w:color="auto"/>
        <w:right w:val="none" w:sz="0" w:space="0" w:color="auto"/>
      </w:divBdr>
    </w:div>
    <w:div w:id="134568995">
      <w:marLeft w:val="0"/>
      <w:marRight w:val="0"/>
      <w:marTop w:val="10"/>
      <w:marBottom w:val="10"/>
      <w:divBdr>
        <w:top w:val="none" w:sz="0" w:space="0" w:color="auto"/>
        <w:left w:val="none" w:sz="0" w:space="0" w:color="auto"/>
        <w:bottom w:val="none" w:sz="0" w:space="0" w:color="auto"/>
        <w:right w:val="none" w:sz="0" w:space="0" w:color="auto"/>
      </w:divBdr>
    </w:div>
    <w:div w:id="240068722">
      <w:marLeft w:val="0"/>
      <w:marRight w:val="0"/>
      <w:marTop w:val="10"/>
      <w:marBottom w:val="10"/>
      <w:divBdr>
        <w:top w:val="none" w:sz="0" w:space="0" w:color="auto"/>
        <w:left w:val="none" w:sz="0" w:space="0" w:color="auto"/>
        <w:bottom w:val="none" w:sz="0" w:space="0" w:color="auto"/>
        <w:right w:val="none" w:sz="0" w:space="0" w:color="auto"/>
      </w:divBdr>
    </w:div>
    <w:div w:id="280578738">
      <w:marLeft w:val="0"/>
      <w:marRight w:val="0"/>
      <w:marTop w:val="10"/>
      <w:marBottom w:val="10"/>
      <w:divBdr>
        <w:top w:val="none" w:sz="0" w:space="0" w:color="auto"/>
        <w:left w:val="none" w:sz="0" w:space="0" w:color="auto"/>
        <w:bottom w:val="none" w:sz="0" w:space="0" w:color="auto"/>
        <w:right w:val="none" w:sz="0" w:space="0" w:color="auto"/>
      </w:divBdr>
    </w:div>
    <w:div w:id="303193470">
      <w:marLeft w:val="0"/>
      <w:marRight w:val="0"/>
      <w:marTop w:val="10"/>
      <w:marBottom w:val="10"/>
      <w:divBdr>
        <w:top w:val="none" w:sz="0" w:space="0" w:color="auto"/>
        <w:left w:val="none" w:sz="0" w:space="0" w:color="auto"/>
        <w:bottom w:val="none" w:sz="0" w:space="0" w:color="auto"/>
        <w:right w:val="none" w:sz="0" w:space="0" w:color="auto"/>
      </w:divBdr>
    </w:div>
    <w:div w:id="340133089">
      <w:marLeft w:val="0"/>
      <w:marRight w:val="0"/>
      <w:marTop w:val="10"/>
      <w:marBottom w:val="10"/>
      <w:divBdr>
        <w:top w:val="none" w:sz="0" w:space="0" w:color="auto"/>
        <w:left w:val="none" w:sz="0" w:space="0" w:color="auto"/>
        <w:bottom w:val="none" w:sz="0" w:space="0" w:color="auto"/>
        <w:right w:val="none" w:sz="0" w:space="0" w:color="auto"/>
      </w:divBdr>
    </w:div>
    <w:div w:id="370962802">
      <w:marLeft w:val="0"/>
      <w:marRight w:val="0"/>
      <w:marTop w:val="10"/>
      <w:marBottom w:val="10"/>
      <w:divBdr>
        <w:top w:val="none" w:sz="0" w:space="0" w:color="auto"/>
        <w:left w:val="none" w:sz="0" w:space="0" w:color="auto"/>
        <w:bottom w:val="none" w:sz="0" w:space="0" w:color="auto"/>
        <w:right w:val="none" w:sz="0" w:space="0" w:color="auto"/>
      </w:divBdr>
    </w:div>
    <w:div w:id="375784466">
      <w:marLeft w:val="0"/>
      <w:marRight w:val="0"/>
      <w:marTop w:val="10"/>
      <w:marBottom w:val="10"/>
      <w:divBdr>
        <w:top w:val="none" w:sz="0" w:space="0" w:color="auto"/>
        <w:left w:val="none" w:sz="0" w:space="0" w:color="auto"/>
        <w:bottom w:val="none" w:sz="0" w:space="0" w:color="auto"/>
        <w:right w:val="none" w:sz="0" w:space="0" w:color="auto"/>
      </w:divBdr>
    </w:div>
    <w:div w:id="388267456">
      <w:marLeft w:val="0"/>
      <w:marRight w:val="0"/>
      <w:marTop w:val="10"/>
      <w:marBottom w:val="10"/>
      <w:divBdr>
        <w:top w:val="none" w:sz="0" w:space="0" w:color="auto"/>
        <w:left w:val="none" w:sz="0" w:space="0" w:color="auto"/>
        <w:bottom w:val="none" w:sz="0" w:space="0" w:color="auto"/>
        <w:right w:val="none" w:sz="0" w:space="0" w:color="auto"/>
      </w:divBdr>
    </w:div>
    <w:div w:id="388383694">
      <w:marLeft w:val="0"/>
      <w:marRight w:val="720"/>
      <w:marTop w:val="10"/>
      <w:marBottom w:val="10"/>
      <w:divBdr>
        <w:top w:val="none" w:sz="0" w:space="0" w:color="auto"/>
        <w:left w:val="none" w:sz="0" w:space="0" w:color="auto"/>
        <w:bottom w:val="none" w:sz="0" w:space="0" w:color="auto"/>
        <w:right w:val="none" w:sz="0" w:space="0" w:color="auto"/>
      </w:divBdr>
    </w:div>
    <w:div w:id="446240438">
      <w:marLeft w:val="0"/>
      <w:marRight w:val="0"/>
      <w:marTop w:val="10"/>
      <w:marBottom w:val="10"/>
      <w:divBdr>
        <w:top w:val="none" w:sz="0" w:space="0" w:color="auto"/>
        <w:left w:val="none" w:sz="0" w:space="0" w:color="auto"/>
        <w:bottom w:val="none" w:sz="0" w:space="0" w:color="auto"/>
        <w:right w:val="none" w:sz="0" w:space="0" w:color="auto"/>
      </w:divBdr>
    </w:div>
    <w:div w:id="506945127">
      <w:marLeft w:val="0"/>
      <w:marRight w:val="0"/>
      <w:marTop w:val="10"/>
      <w:marBottom w:val="10"/>
      <w:divBdr>
        <w:top w:val="none" w:sz="0" w:space="0" w:color="auto"/>
        <w:left w:val="none" w:sz="0" w:space="0" w:color="auto"/>
        <w:bottom w:val="none" w:sz="0" w:space="0" w:color="auto"/>
        <w:right w:val="none" w:sz="0" w:space="0" w:color="auto"/>
      </w:divBdr>
    </w:div>
    <w:div w:id="525170072">
      <w:marLeft w:val="0"/>
      <w:marRight w:val="0"/>
      <w:marTop w:val="10"/>
      <w:marBottom w:val="10"/>
      <w:divBdr>
        <w:top w:val="none" w:sz="0" w:space="0" w:color="auto"/>
        <w:left w:val="none" w:sz="0" w:space="0" w:color="auto"/>
        <w:bottom w:val="none" w:sz="0" w:space="0" w:color="auto"/>
        <w:right w:val="none" w:sz="0" w:space="0" w:color="auto"/>
      </w:divBdr>
    </w:div>
    <w:div w:id="564798553">
      <w:marLeft w:val="0"/>
      <w:marRight w:val="0"/>
      <w:marTop w:val="10"/>
      <w:marBottom w:val="10"/>
      <w:divBdr>
        <w:top w:val="none" w:sz="0" w:space="0" w:color="auto"/>
        <w:left w:val="none" w:sz="0" w:space="0" w:color="auto"/>
        <w:bottom w:val="none" w:sz="0" w:space="0" w:color="auto"/>
        <w:right w:val="none" w:sz="0" w:space="0" w:color="auto"/>
      </w:divBdr>
    </w:div>
    <w:div w:id="566572048">
      <w:marLeft w:val="0"/>
      <w:marRight w:val="0"/>
      <w:marTop w:val="10"/>
      <w:marBottom w:val="10"/>
      <w:divBdr>
        <w:top w:val="none" w:sz="0" w:space="0" w:color="auto"/>
        <w:left w:val="none" w:sz="0" w:space="0" w:color="auto"/>
        <w:bottom w:val="none" w:sz="0" w:space="0" w:color="auto"/>
        <w:right w:val="none" w:sz="0" w:space="0" w:color="auto"/>
      </w:divBdr>
    </w:div>
    <w:div w:id="577792682">
      <w:marLeft w:val="0"/>
      <w:marRight w:val="0"/>
      <w:marTop w:val="10"/>
      <w:marBottom w:val="10"/>
      <w:divBdr>
        <w:top w:val="none" w:sz="0" w:space="0" w:color="auto"/>
        <w:left w:val="none" w:sz="0" w:space="0" w:color="auto"/>
        <w:bottom w:val="none" w:sz="0" w:space="0" w:color="auto"/>
        <w:right w:val="none" w:sz="0" w:space="0" w:color="auto"/>
      </w:divBdr>
    </w:div>
    <w:div w:id="584268965">
      <w:marLeft w:val="0"/>
      <w:marRight w:val="0"/>
      <w:marTop w:val="10"/>
      <w:marBottom w:val="10"/>
      <w:divBdr>
        <w:top w:val="none" w:sz="0" w:space="0" w:color="auto"/>
        <w:left w:val="none" w:sz="0" w:space="0" w:color="auto"/>
        <w:bottom w:val="none" w:sz="0" w:space="0" w:color="auto"/>
        <w:right w:val="none" w:sz="0" w:space="0" w:color="auto"/>
      </w:divBdr>
    </w:div>
    <w:div w:id="646086504">
      <w:marLeft w:val="0"/>
      <w:marRight w:val="0"/>
      <w:marTop w:val="10"/>
      <w:marBottom w:val="10"/>
      <w:divBdr>
        <w:top w:val="none" w:sz="0" w:space="0" w:color="auto"/>
        <w:left w:val="none" w:sz="0" w:space="0" w:color="auto"/>
        <w:bottom w:val="none" w:sz="0" w:space="0" w:color="auto"/>
        <w:right w:val="none" w:sz="0" w:space="0" w:color="auto"/>
      </w:divBdr>
    </w:div>
    <w:div w:id="661549661">
      <w:marLeft w:val="0"/>
      <w:marRight w:val="0"/>
      <w:marTop w:val="10"/>
      <w:marBottom w:val="10"/>
      <w:divBdr>
        <w:top w:val="none" w:sz="0" w:space="0" w:color="auto"/>
        <w:left w:val="none" w:sz="0" w:space="0" w:color="auto"/>
        <w:bottom w:val="none" w:sz="0" w:space="0" w:color="auto"/>
        <w:right w:val="none" w:sz="0" w:space="0" w:color="auto"/>
      </w:divBdr>
    </w:div>
    <w:div w:id="668098768">
      <w:marLeft w:val="0"/>
      <w:marRight w:val="0"/>
      <w:marTop w:val="10"/>
      <w:marBottom w:val="10"/>
      <w:divBdr>
        <w:top w:val="none" w:sz="0" w:space="0" w:color="auto"/>
        <w:left w:val="none" w:sz="0" w:space="0" w:color="auto"/>
        <w:bottom w:val="none" w:sz="0" w:space="0" w:color="auto"/>
        <w:right w:val="none" w:sz="0" w:space="0" w:color="auto"/>
      </w:divBdr>
    </w:div>
    <w:div w:id="670136509">
      <w:marLeft w:val="0"/>
      <w:marRight w:val="0"/>
      <w:marTop w:val="10"/>
      <w:marBottom w:val="10"/>
      <w:divBdr>
        <w:top w:val="none" w:sz="0" w:space="0" w:color="auto"/>
        <w:left w:val="none" w:sz="0" w:space="0" w:color="auto"/>
        <w:bottom w:val="none" w:sz="0" w:space="0" w:color="auto"/>
        <w:right w:val="none" w:sz="0" w:space="0" w:color="auto"/>
      </w:divBdr>
    </w:div>
    <w:div w:id="692264291">
      <w:marLeft w:val="0"/>
      <w:marRight w:val="0"/>
      <w:marTop w:val="10"/>
      <w:marBottom w:val="10"/>
      <w:divBdr>
        <w:top w:val="none" w:sz="0" w:space="0" w:color="auto"/>
        <w:left w:val="none" w:sz="0" w:space="0" w:color="auto"/>
        <w:bottom w:val="none" w:sz="0" w:space="0" w:color="auto"/>
        <w:right w:val="none" w:sz="0" w:space="0" w:color="auto"/>
      </w:divBdr>
    </w:div>
    <w:div w:id="704984839">
      <w:marLeft w:val="0"/>
      <w:marRight w:val="0"/>
      <w:marTop w:val="10"/>
      <w:marBottom w:val="10"/>
      <w:divBdr>
        <w:top w:val="none" w:sz="0" w:space="0" w:color="auto"/>
        <w:left w:val="none" w:sz="0" w:space="0" w:color="auto"/>
        <w:bottom w:val="none" w:sz="0" w:space="0" w:color="auto"/>
        <w:right w:val="none" w:sz="0" w:space="0" w:color="auto"/>
      </w:divBdr>
    </w:div>
    <w:div w:id="711658711">
      <w:marLeft w:val="0"/>
      <w:marRight w:val="0"/>
      <w:marTop w:val="10"/>
      <w:marBottom w:val="10"/>
      <w:divBdr>
        <w:top w:val="none" w:sz="0" w:space="0" w:color="auto"/>
        <w:left w:val="none" w:sz="0" w:space="0" w:color="auto"/>
        <w:bottom w:val="none" w:sz="0" w:space="0" w:color="auto"/>
        <w:right w:val="none" w:sz="0" w:space="0" w:color="auto"/>
      </w:divBdr>
    </w:div>
    <w:div w:id="856191806">
      <w:marLeft w:val="0"/>
      <w:marRight w:val="0"/>
      <w:marTop w:val="10"/>
      <w:marBottom w:val="10"/>
      <w:divBdr>
        <w:top w:val="none" w:sz="0" w:space="0" w:color="auto"/>
        <w:left w:val="none" w:sz="0" w:space="0" w:color="auto"/>
        <w:bottom w:val="none" w:sz="0" w:space="0" w:color="auto"/>
        <w:right w:val="none" w:sz="0" w:space="0" w:color="auto"/>
      </w:divBdr>
    </w:div>
    <w:div w:id="859973508">
      <w:marLeft w:val="0"/>
      <w:marRight w:val="0"/>
      <w:marTop w:val="10"/>
      <w:marBottom w:val="10"/>
      <w:divBdr>
        <w:top w:val="none" w:sz="0" w:space="0" w:color="auto"/>
        <w:left w:val="none" w:sz="0" w:space="0" w:color="auto"/>
        <w:bottom w:val="none" w:sz="0" w:space="0" w:color="auto"/>
        <w:right w:val="none" w:sz="0" w:space="0" w:color="auto"/>
      </w:divBdr>
    </w:div>
    <w:div w:id="887760618">
      <w:marLeft w:val="0"/>
      <w:marRight w:val="0"/>
      <w:marTop w:val="10"/>
      <w:marBottom w:val="10"/>
      <w:divBdr>
        <w:top w:val="none" w:sz="0" w:space="0" w:color="auto"/>
        <w:left w:val="none" w:sz="0" w:space="0" w:color="auto"/>
        <w:bottom w:val="none" w:sz="0" w:space="0" w:color="auto"/>
        <w:right w:val="none" w:sz="0" w:space="0" w:color="auto"/>
      </w:divBdr>
    </w:div>
    <w:div w:id="903368301">
      <w:marLeft w:val="0"/>
      <w:marRight w:val="0"/>
      <w:marTop w:val="10"/>
      <w:marBottom w:val="10"/>
      <w:divBdr>
        <w:top w:val="none" w:sz="0" w:space="0" w:color="auto"/>
        <w:left w:val="none" w:sz="0" w:space="0" w:color="auto"/>
        <w:bottom w:val="none" w:sz="0" w:space="0" w:color="auto"/>
        <w:right w:val="none" w:sz="0" w:space="0" w:color="auto"/>
      </w:divBdr>
    </w:div>
    <w:div w:id="918900980">
      <w:marLeft w:val="0"/>
      <w:marRight w:val="0"/>
      <w:marTop w:val="10"/>
      <w:marBottom w:val="10"/>
      <w:divBdr>
        <w:top w:val="none" w:sz="0" w:space="0" w:color="auto"/>
        <w:left w:val="none" w:sz="0" w:space="0" w:color="auto"/>
        <w:bottom w:val="none" w:sz="0" w:space="0" w:color="auto"/>
        <w:right w:val="none" w:sz="0" w:space="0" w:color="auto"/>
      </w:divBdr>
    </w:div>
    <w:div w:id="946422838">
      <w:marLeft w:val="0"/>
      <w:marRight w:val="0"/>
      <w:marTop w:val="10"/>
      <w:marBottom w:val="10"/>
      <w:divBdr>
        <w:top w:val="none" w:sz="0" w:space="0" w:color="auto"/>
        <w:left w:val="none" w:sz="0" w:space="0" w:color="auto"/>
        <w:bottom w:val="none" w:sz="0" w:space="0" w:color="auto"/>
        <w:right w:val="none" w:sz="0" w:space="0" w:color="auto"/>
      </w:divBdr>
    </w:div>
    <w:div w:id="955139284">
      <w:marLeft w:val="0"/>
      <w:marRight w:val="0"/>
      <w:marTop w:val="10"/>
      <w:marBottom w:val="10"/>
      <w:divBdr>
        <w:top w:val="none" w:sz="0" w:space="0" w:color="auto"/>
        <w:left w:val="none" w:sz="0" w:space="0" w:color="auto"/>
        <w:bottom w:val="none" w:sz="0" w:space="0" w:color="auto"/>
        <w:right w:val="none" w:sz="0" w:space="0" w:color="auto"/>
      </w:divBdr>
    </w:div>
    <w:div w:id="968902605">
      <w:marLeft w:val="0"/>
      <w:marRight w:val="0"/>
      <w:marTop w:val="10"/>
      <w:marBottom w:val="10"/>
      <w:divBdr>
        <w:top w:val="none" w:sz="0" w:space="0" w:color="auto"/>
        <w:left w:val="none" w:sz="0" w:space="0" w:color="auto"/>
        <w:bottom w:val="none" w:sz="0" w:space="0" w:color="auto"/>
        <w:right w:val="none" w:sz="0" w:space="0" w:color="auto"/>
      </w:divBdr>
    </w:div>
    <w:div w:id="999193927">
      <w:marLeft w:val="0"/>
      <w:marRight w:val="0"/>
      <w:marTop w:val="10"/>
      <w:marBottom w:val="10"/>
      <w:divBdr>
        <w:top w:val="none" w:sz="0" w:space="0" w:color="auto"/>
        <w:left w:val="none" w:sz="0" w:space="0" w:color="auto"/>
        <w:bottom w:val="none" w:sz="0" w:space="0" w:color="auto"/>
        <w:right w:val="none" w:sz="0" w:space="0" w:color="auto"/>
      </w:divBdr>
    </w:div>
    <w:div w:id="1048454109">
      <w:marLeft w:val="0"/>
      <w:marRight w:val="0"/>
      <w:marTop w:val="10"/>
      <w:marBottom w:val="10"/>
      <w:divBdr>
        <w:top w:val="none" w:sz="0" w:space="0" w:color="auto"/>
        <w:left w:val="none" w:sz="0" w:space="0" w:color="auto"/>
        <w:bottom w:val="none" w:sz="0" w:space="0" w:color="auto"/>
        <w:right w:val="none" w:sz="0" w:space="0" w:color="auto"/>
      </w:divBdr>
    </w:div>
    <w:div w:id="1057046695">
      <w:marLeft w:val="0"/>
      <w:marRight w:val="0"/>
      <w:marTop w:val="10"/>
      <w:marBottom w:val="10"/>
      <w:divBdr>
        <w:top w:val="none" w:sz="0" w:space="0" w:color="auto"/>
        <w:left w:val="none" w:sz="0" w:space="0" w:color="auto"/>
        <w:bottom w:val="none" w:sz="0" w:space="0" w:color="auto"/>
        <w:right w:val="none" w:sz="0" w:space="0" w:color="auto"/>
      </w:divBdr>
    </w:div>
    <w:div w:id="1121537676">
      <w:marLeft w:val="0"/>
      <w:marRight w:val="720"/>
      <w:marTop w:val="10"/>
      <w:marBottom w:val="10"/>
      <w:divBdr>
        <w:top w:val="none" w:sz="0" w:space="0" w:color="auto"/>
        <w:left w:val="none" w:sz="0" w:space="0" w:color="auto"/>
        <w:bottom w:val="none" w:sz="0" w:space="0" w:color="auto"/>
        <w:right w:val="none" w:sz="0" w:space="0" w:color="auto"/>
      </w:divBdr>
    </w:div>
    <w:div w:id="1123502279">
      <w:marLeft w:val="0"/>
      <w:marRight w:val="0"/>
      <w:marTop w:val="10"/>
      <w:marBottom w:val="10"/>
      <w:divBdr>
        <w:top w:val="none" w:sz="0" w:space="0" w:color="auto"/>
        <w:left w:val="none" w:sz="0" w:space="0" w:color="auto"/>
        <w:bottom w:val="none" w:sz="0" w:space="0" w:color="auto"/>
        <w:right w:val="none" w:sz="0" w:space="0" w:color="auto"/>
      </w:divBdr>
    </w:div>
    <w:div w:id="1136491127">
      <w:marLeft w:val="0"/>
      <w:marRight w:val="0"/>
      <w:marTop w:val="10"/>
      <w:marBottom w:val="10"/>
      <w:divBdr>
        <w:top w:val="none" w:sz="0" w:space="0" w:color="auto"/>
        <w:left w:val="none" w:sz="0" w:space="0" w:color="auto"/>
        <w:bottom w:val="none" w:sz="0" w:space="0" w:color="auto"/>
        <w:right w:val="none" w:sz="0" w:space="0" w:color="auto"/>
      </w:divBdr>
    </w:div>
    <w:div w:id="1179740010">
      <w:marLeft w:val="0"/>
      <w:marRight w:val="0"/>
      <w:marTop w:val="10"/>
      <w:marBottom w:val="10"/>
      <w:divBdr>
        <w:top w:val="none" w:sz="0" w:space="0" w:color="auto"/>
        <w:left w:val="none" w:sz="0" w:space="0" w:color="auto"/>
        <w:bottom w:val="none" w:sz="0" w:space="0" w:color="auto"/>
        <w:right w:val="none" w:sz="0" w:space="0" w:color="auto"/>
      </w:divBdr>
    </w:div>
    <w:div w:id="1263223960">
      <w:marLeft w:val="0"/>
      <w:marRight w:val="0"/>
      <w:marTop w:val="10"/>
      <w:marBottom w:val="10"/>
      <w:divBdr>
        <w:top w:val="none" w:sz="0" w:space="0" w:color="auto"/>
        <w:left w:val="none" w:sz="0" w:space="0" w:color="auto"/>
        <w:bottom w:val="none" w:sz="0" w:space="0" w:color="auto"/>
        <w:right w:val="none" w:sz="0" w:space="0" w:color="auto"/>
      </w:divBdr>
    </w:div>
    <w:div w:id="1291205065">
      <w:marLeft w:val="0"/>
      <w:marRight w:val="0"/>
      <w:marTop w:val="10"/>
      <w:marBottom w:val="10"/>
      <w:divBdr>
        <w:top w:val="none" w:sz="0" w:space="0" w:color="auto"/>
        <w:left w:val="none" w:sz="0" w:space="0" w:color="auto"/>
        <w:bottom w:val="none" w:sz="0" w:space="0" w:color="auto"/>
        <w:right w:val="none" w:sz="0" w:space="0" w:color="auto"/>
      </w:divBdr>
    </w:div>
    <w:div w:id="1293974108">
      <w:marLeft w:val="0"/>
      <w:marRight w:val="0"/>
      <w:marTop w:val="10"/>
      <w:marBottom w:val="10"/>
      <w:divBdr>
        <w:top w:val="none" w:sz="0" w:space="0" w:color="auto"/>
        <w:left w:val="none" w:sz="0" w:space="0" w:color="auto"/>
        <w:bottom w:val="none" w:sz="0" w:space="0" w:color="auto"/>
        <w:right w:val="none" w:sz="0" w:space="0" w:color="auto"/>
      </w:divBdr>
    </w:div>
    <w:div w:id="1303774956">
      <w:marLeft w:val="0"/>
      <w:marRight w:val="0"/>
      <w:marTop w:val="10"/>
      <w:marBottom w:val="10"/>
      <w:divBdr>
        <w:top w:val="none" w:sz="0" w:space="0" w:color="auto"/>
        <w:left w:val="none" w:sz="0" w:space="0" w:color="auto"/>
        <w:bottom w:val="none" w:sz="0" w:space="0" w:color="auto"/>
        <w:right w:val="none" w:sz="0" w:space="0" w:color="auto"/>
      </w:divBdr>
    </w:div>
    <w:div w:id="1305308634">
      <w:marLeft w:val="0"/>
      <w:marRight w:val="0"/>
      <w:marTop w:val="10"/>
      <w:marBottom w:val="10"/>
      <w:divBdr>
        <w:top w:val="none" w:sz="0" w:space="0" w:color="auto"/>
        <w:left w:val="none" w:sz="0" w:space="0" w:color="auto"/>
        <w:bottom w:val="none" w:sz="0" w:space="0" w:color="auto"/>
        <w:right w:val="none" w:sz="0" w:space="0" w:color="auto"/>
      </w:divBdr>
    </w:div>
    <w:div w:id="1410300881">
      <w:marLeft w:val="0"/>
      <w:marRight w:val="0"/>
      <w:marTop w:val="10"/>
      <w:marBottom w:val="10"/>
      <w:divBdr>
        <w:top w:val="none" w:sz="0" w:space="0" w:color="auto"/>
        <w:left w:val="none" w:sz="0" w:space="0" w:color="auto"/>
        <w:bottom w:val="none" w:sz="0" w:space="0" w:color="auto"/>
        <w:right w:val="none" w:sz="0" w:space="0" w:color="auto"/>
      </w:divBdr>
    </w:div>
    <w:div w:id="1425691366">
      <w:marLeft w:val="0"/>
      <w:marRight w:val="0"/>
      <w:marTop w:val="10"/>
      <w:marBottom w:val="10"/>
      <w:divBdr>
        <w:top w:val="none" w:sz="0" w:space="0" w:color="auto"/>
        <w:left w:val="none" w:sz="0" w:space="0" w:color="auto"/>
        <w:bottom w:val="none" w:sz="0" w:space="0" w:color="auto"/>
        <w:right w:val="none" w:sz="0" w:space="0" w:color="auto"/>
      </w:divBdr>
    </w:div>
    <w:div w:id="1433893599">
      <w:marLeft w:val="0"/>
      <w:marRight w:val="0"/>
      <w:marTop w:val="10"/>
      <w:marBottom w:val="10"/>
      <w:divBdr>
        <w:top w:val="none" w:sz="0" w:space="0" w:color="auto"/>
        <w:left w:val="none" w:sz="0" w:space="0" w:color="auto"/>
        <w:bottom w:val="none" w:sz="0" w:space="0" w:color="auto"/>
        <w:right w:val="none" w:sz="0" w:space="0" w:color="auto"/>
      </w:divBdr>
    </w:div>
    <w:div w:id="1454135323">
      <w:marLeft w:val="0"/>
      <w:marRight w:val="0"/>
      <w:marTop w:val="10"/>
      <w:marBottom w:val="10"/>
      <w:divBdr>
        <w:top w:val="none" w:sz="0" w:space="0" w:color="auto"/>
        <w:left w:val="none" w:sz="0" w:space="0" w:color="auto"/>
        <w:bottom w:val="none" w:sz="0" w:space="0" w:color="auto"/>
        <w:right w:val="none" w:sz="0" w:space="0" w:color="auto"/>
      </w:divBdr>
    </w:div>
    <w:div w:id="1461069310">
      <w:marLeft w:val="0"/>
      <w:marRight w:val="0"/>
      <w:marTop w:val="10"/>
      <w:marBottom w:val="10"/>
      <w:divBdr>
        <w:top w:val="none" w:sz="0" w:space="0" w:color="auto"/>
        <w:left w:val="none" w:sz="0" w:space="0" w:color="auto"/>
        <w:bottom w:val="none" w:sz="0" w:space="0" w:color="auto"/>
        <w:right w:val="none" w:sz="0" w:space="0" w:color="auto"/>
      </w:divBdr>
    </w:div>
    <w:div w:id="1474566373">
      <w:marLeft w:val="0"/>
      <w:marRight w:val="0"/>
      <w:marTop w:val="10"/>
      <w:marBottom w:val="10"/>
      <w:divBdr>
        <w:top w:val="none" w:sz="0" w:space="0" w:color="auto"/>
        <w:left w:val="none" w:sz="0" w:space="0" w:color="auto"/>
        <w:bottom w:val="none" w:sz="0" w:space="0" w:color="auto"/>
        <w:right w:val="none" w:sz="0" w:space="0" w:color="auto"/>
      </w:divBdr>
    </w:div>
    <w:div w:id="1480222666">
      <w:marLeft w:val="0"/>
      <w:marRight w:val="0"/>
      <w:marTop w:val="10"/>
      <w:marBottom w:val="10"/>
      <w:divBdr>
        <w:top w:val="none" w:sz="0" w:space="0" w:color="auto"/>
        <w:left w:val="none" w:sz="0" w:space="0" w:color="auto"/>
        <w:bottom w:val="none" w:sz="0" w:space="0" w:color="auto"/>
        <w:right w:val="none" w:sz="0" w:space="0" w:color="auto"/>
      </w:divBdr>
    </w:div>
    <w:div w:id="1491748892">
      <w:marLeft w:val="0"/>
      <w:marRight w:val="0"/>
      <w:marTop w:val="10"/>
      <w:marBottom w:val="10"/>
      <w:divBdr>
        <w:top w:val="none" w:sz="0" w:space="0" w:color="auto"/>
        <w:left w:val="none" w:sz="0" w:space="0" w:color="auto"/>
        <w:bottom w:val="none" w:sz="0" w:space="0" w:color="auto"/>
        <w:right w:val="none" w:sz="0" w:space="0" w:color="auto"/>
      </w:divBdr>
    </w:div>
    <w:div w:id="1527257242">
      <w:marLeft w:val="0"/>
      <w:marRight w:val="0"/>
      <w:marTop w:val="10"/>
      <w:marBottom w:val="10"/>
      <w:divBdr>
        <w:top w:val="none" w:sz="0" w:space="0" w:color="auto"/>
        <w:left w:val="none" w:sz="0" w:space="0" w:color="auto"/>
        <w:bottom w:val="none" w:sz="0" w:space="0" w:color="auto"/>
        <w:right w:val="none" w:sz="0" w:space="0" w:color="auto"/>
      </w:divBdr>
    </w:div>
    <w:div w:id="1560480402">
      <w:marLeft w:val="0"/>
      <w:marRight w:val="0"/>
      <w:marTop w:val="10"/>
      <w:marBottom w:val="10"/>
      <w:divBdr>
        <w:top w:val="none" w:sz="0" w:space="0" w:color="auto"/>
        <w:left w:val="none" w:sz="0" w:space="0" w:color="auto"/>
        <w:bottom w:val="none" w:sz="0" w:space="0" w:color="auto"/>
        <w:right w:val="none" w:sz="0" w:space="0" w:color="auto"/>
      </w:divBdr>
    </w:div>
    <w:div w:id="1593509263">
      <w:marLeft w:val="0"/>
      <w:marRight w:val="0"/>
      <w:marTop w:val="10"/>
      <w:marBottom w:val="10"/>
      <w:divBdr>
        <w:top w:val="none" w:sz="0" w:space="0" w:color="auto"/>
        <w:left w:val="none" w:sz="0" w:space="0" w:color="auto"/>
        <w:bottom w:val="none" w:sz="0" w:space="0" w:color="auto"/>
        <w:right w:val="none" w:sz="0" w:space="0" w:color="auto"/>
      </w:divBdr>
    </w:div>
    <w:div w:id="1603495305">
      <w:marLeft w:val="0"/>
      <w:marRight w:val="0"/>
      <w:marTop w:val="10"/>
      <w:marBottom w:val="10"/>
      <w:divBdr>
        <w:top w:val="none" w:sz="0" w:space="0" w:color="auto"/>
        <w:left w:val="none" w:sz="0" w:space="0" w:color="auto"/>
        <w:bottom w:val="none" w:sz="0" w:space="0" w:color="auto"/>
        <w:right w:val="none" w:sz="0" w:space="0" w:color="auto"/>
      </w:divBdr>
    </w:div>
    <w:div w:id="1604651019">
      <w:marLeft w:val="0"/>
      <w:marRight w:val="0"/>
      <w:marTop w:val="10"/>
      <w:marBottom w:val="10"/>
      <w:divBdr>
        <w:top w:val="none" w:sz="0" w:space="0" w:color="auto"/>
        <w:left w:val="none" w:sz="0" w:space="0" w:color="auto"/>
        <w:bottom w:val="none" w:sz="0" w:space="0" w:color="auto"/>
        <w:right w:val="none" w:sz="0" w:space="0" w:color="auto"/>
      </w:divBdr>
    </w:div>
    <w:div w:id="1610745238">
      <w:marLeft w:val="0"/>
      <w:marRight w:val="0"/>
      <w:marTop w:val="10"/>
      <w:marBottom w:val="10"/>
      <w:divBdr>
        <w:top w:val="none" w:sz="0" w:space="0" w:color="auto"/>
        <w:left w:val="none" w:sz="0" w:space="0" w:color="auto"/>
        <w:bottom w:val="none" w:sz="0" w:space="0" w:color="auto"/>
        <w:right w:val="none" w:sz="0" w:space="0" w:color="auto"/>
      </w:divBdr>
    </w:div>
    <w:div w:id="1623877544">
      <w:marLeft w:val="0"/>
      <w:marRight w:val="0"/>
      <w:marTop w:val="10"/>
      <w:marBottom w:val="10"/>
      <w:divBdr>
        <w:top w:val="none" w:sz="0" w:space="0" w:color="auto"/>
        <w:left w:val="none" w:sz="0" w:space="0" w:color="auto"/>
        <w:bottom w:val="none" w:sz="0" w:space="0" w:color="auto"/>
        <w:right w:val="none" w:sz="0" w:space="0" w:color="auto"/>
      </w:divBdr>
    </w:div>
    <w:div w:id="1624850664">
      <w:marLeft w:val="0"/>
      <w:marRight w:val="0"/>
      <w:marTop w:val="10"/>
      <w:marBottom w:val="10"/>
      <w:divBdr>
        <w:top w:val="none" w:sz="0" w:space="0" w:color="auto"/>
        <w:left w:val="none" w:sz="0" w:space="0" w:color="auto"/>
        <w:bottom w:val="none" w:sz="0" w:space="0" w:color="auto"/>
        <w:right w:val="none" w:sz="0" w:space="0" w:color="auto"/>
      </w:divBdr>
    </w:div>
    <w:div w:id="1625967923">
      <w:marLeft w:val="0"/>
      <w:marRight w:val="720"/>
      <w:marTop w:val="10"/>
      <w:marBottom w:val="10"/>
      <w:divBdr>
        <w:top w:val="none" w:sz="0" w:space="0" w:color="auto"/>
        <w:left w:val="none" w:sz="0" w:space="0" w:color="auto"/>
        <w:bottom w:val="none" w:sz="0" w:space="0" w:color="auto"/>
        <w:right w:val="none" w:sz="0" w:space="0" w:color="auto"/>
      </w:divBdr>
    </w:div>
    <w:div w:id="1643196855">
      <w:marLeft w:val="0"/>
      <w:marRight w:val="0"/>
      <w:marTop w:val="10"/>
      <w:marBottom w:val="10"/>
      <w:divBdr>
        <w:top w:val="none" w:sz="0" w:space="0" w:color="auto"/>
        <w:left w:val="none" w:sz="0" w:space="0" w:color="auto"/>
        <w:bottom w:val="none" w:sz="0" w:space="0" w:color="auto"/>
        <w:right w:val="none" w:sz="0" w:space="0" w:color="auto"/>
      </w:divBdr>
    </w:div>
    <w:div w:id="1709796872">
      <w:marLeft w:val="0"/>
      <w:marRight w:val="0"/>
      <w:marTop w:val="10"/>
      <w:marBottom w:val="10"/>
      <w:divBdr>
        <w:top w:val="none" w:sz="0" w:space="0" w:color="auto"/>
        <w:left w:val="none" w:sz="0" w:space="0" w:color="auto"/>
        <w:bottom w:val="none" w:sz="0" w:space="0" w:color="auto"/>
        <w:right w:val="none" w:sz="0" w:space="0" w:color="auto"/>
      </w:divBdr>
    </w:div>
    <w:div w:id="1721786556">
      <w:marLeft w:val="0"/>
      <w:marRight w:val="0"/>
      <w:marTop w:val="10"/>
      <w:marBottom w:val="10"/>
      <w:divBdr>
        <w:top w:val="none" w:sz="0" w:space="0" w:color="auto"/>
        <w:left w:val="none" w:sz="0" w:space="0" w:color="auto"/>
        <w:bottom w:val="none" w:sz="0" w:space="0" w:color="auto"/>
        <w:right w:val="none" w:sz="0" w:space="0" w:color="auto"/>
      </w:divBdr>
    </w:div>
    <w:div w:id="1734499069">
      <w:marLeft w:val="0"/>
      <w:marRight w:val="0"/>
      <w:marTop w:val="10"/>
      <w:marBottom w:val="10"/>
      <w:divBdr>
        <w:top w:val="none" w:sz="0" w:space="0" w:color="auto"/>
        <w:left w:val="none" w:sz="0" w:space="0" w:color="auto"/>
        <w:bottom w:val="none" w:sz="0" w:space="0" w:color="auto"/>
        <w:right w:val="none" w:sz="0" w:space="0" w:color="auto"/>
      </w:divBdr>
    </w:div>
    <w:div w:id="1796287067">
      <w:marLeft w:val="0"/>
      <w:marRight w:val="0"/>
      <w:marTop w:val="10"/>
      <w:marBottom w:val="10"/>
      <w:divBdr>
        <w:top w:val="none" w:sz="0" w:space="0" w:color="auto"/>
        <w:left w:val="none" w:sz="0" w:space="0" w:color="auto"/>
        <w:bottom w:val="none" w:sz="0" w:space="0" w:color="auto"/>
        <w:right w:val="none" w:sz="0" w:space="0" w:color="auto"/>
      </w:divBdr>
    </w:div>
    <w:div w:id="1812406076">
      <w:marLeft w:val="0"/>
      <w:marRight w:val="0"/>
      <w:marTop w:val="10"/>
      <w:marBottom w:val="10"/>
      <w:divBdr>
        <w:top w:val="none" w:sz="0" w:space="0" w:color="auto"/>
        <w:left w:val="none" w:sz="0" w:space="0" w:color="auto"/>
        <w:bottom w:val="none" w:sz="0" w:space="0" w:color="auto"/>
        <w:right w:val="none" w:sz="0" w:space="0" w:color="auto"/>
      </w:divBdr>
    </w:div>
    <w:div w:id="1825316934">
      <w:marLeft w:val="0"/>
      <w:marRight w:val="0"/>
      <w:marTop w:val="10"/>
      <w:marBottom w:val="10"/>
      <w:divBdr>
        <w:top w:val="none" w:sz="0" w:space="0" w:color="auto"/>
        <w:left w:val="none" w:sz="0" w:space="0" w:color="auto"/>
        <w:bottom w:val="none" w:sz="0" w:space="0" w:color="auto"/>
        <w:right w:val="none" w:sz="0" w:space="0" w:color="auto"/>
      </w:divBdr>
    </w:div>
    <w:div w:id="1828399513">
      <w:marLeft w:val="0"/>
      <w:marRight w:val="0"/>
      <w:marTop w:val="10"/>
      <w:marBottom w:val="10"/>
      <w:divBdr>
        <w:top w:val="none" w:sz="0" w:space="0" w:color="auto"/>
        <w:left w:val="none" w:sz="0" w:space="0" w:color="auto"/>
        <w:bottom w:val="none" w:sz="0" w:space="0" w:color="auto"/>
        <w:right w:val="none" w:sz="0" w:space="0" w:color="auto"/>
      </w:divBdr>
    </w:div>
    <w:div w:id="1912497705">
      <w:marLeft w:val="0"/>
      <w:marRight w:val="0"/>
      <w:marTop w:val="10"/>
      <w:marBottom w:val="10"/>
      <w:divBdr>
        <w:top w:val="none" w:sz="0" w:space="0" w:color="auto"/>
        <w:left w:val="none" w:sz="0" w:space="0" w:color="auto"/>
        <w:bottom w:val="none" w:sz="0" w:space="0" w:color="auto"/>
        <w:right w:val="none" w:sz="0" w:space="0" w:color="auto"/>
      </w:divBdr>
    </w:div>
    <w:div w:id="1914394829">
      <w:marLeft w:val="0"/>
      <w:marRight w:val="0"/>
      <w:marTop w:val="10"/>
      <w:marBottom w:val="10"/>
      <w:divBdr>
        <w:top w:val="none" w:sz="0" w:space="0" w:color="auto"/>
        <w:left w:val="none" w:sz="0" w:space="0" w:color="auto"/>
        <w:bottom w:val="none" w:sz="0" w:space="0" w:color="auto"/>
        <w:right w:val="none" w:sz="0" w:space="0" w:color="auto"/>
      </w:divBdr>
    </w:div>
    <w:div w:id="1952323555">
      <w:marLeft w:val="0"/>
      <w:marRight w:val="720"/>
      <w:marTop w:val="10"/>
      <w:marBottom w:val="10"/>
      <w:divBdr>
        <w:top w:val="none" w:sz="0" w:space="0" w:color="auto"/>
        <w:left w:val="none" w:sz="0" w:space="0" w:color="auto"/>
        <w:bottom w:val="none" w:sz="0" w:space="0" w:color="auto"/>
        <w:right w:val="none" w:sz="0" w:space="0" w:color="auto"/>
      </w:divBdr>
    </w:div>
    <w:div w:id="1984309003">
      <w:marLeft w:val="0"/>
      <w:marRight w:val="0"/>
      <w:marTop w:val="10"/>
      <w:marBottom w:val="10"/>
      <w:divBdr>
        <w:top w:val="none" w:sz="0" w:space="0" w:color="auto"/>
        <w:left w:val="none" w:sz="0" w:space="0" w:color="auto"/>
        <w:bottom w:val="none" w:sz="0" w:space="0" w:color="auto"/>
        <w:right w:val="none" w:sz="0" w:space="0" w:color="auto"/>
      </w:divBdr>
    </w:div>
    <w:div w:id="1994262179">
      <w:marLeft w:val="0"/>
      <w:marRight w:val="720"/>
      <w:marTop w:val="10"/>
      <w:marBottom w:val="10"/>
      <w:divBdr>
        <w:top w:val="none" w:sz="0" w:space="0" w:color="auto"/>
        <w:left w:val="none" w:sz="0" w:space="0" w:color="auto"/>
        <w:bottom w:val="none" w:sz="0" w:space="0" w:color="auto"/>
        <w:right w:val="none" w:sz="0" w:space="0" w:color="auto"/>
      </w:divBdr>
    </w:div>
    <w:div w:id="2009483506">
      <w:marLeft w:val="0"/>
      <w:marRight w:val="0"/>
      <w:marTop w:val="10"/>
      <w:marBottom w:val="10"/>
      <w:divBdr>
        <w:top w:val="none" w:sz="0" w:space="0" w:color="auto"/>
        <w:left w:val="none" w:sz="0" w:space="0" w:color="auto"/>
        <w:bottom w:val="none" w:sz="0" w:space="0" w:color="auto"/>
        <w:right w:val="none" w:sz="0" w:space="0" w:color="auto"/>
      </w:divBdr>
    </w:div>
    <w:div w:id="2042584720">
      <w:marLeft w:val="0"/>
      <w:marRight w:val="0"/>
      <w:marTop w:val="10"/>
      <w:marBottom w:val="10"/>
      <w:divBdr>
        <w:top w:val="none" w:sz="0" w:space="0" w:color="auto"/>
        <w:left w:val="none" w:sz="0" w:space="0" w:color="auto"/>
        <w:bottom w:val="none" w:sz="0" w:space="0" w:color="auto"/>
        <w:right w:val="none" w:sz="0" w:space="0" w:color="auto"/>
      </w:divBdr>
    </w:div>
    <w:div w:id="2075808521">
      <w:marLeft w:val="0"/>
      <w:marRight w:val="0"/>
      <w:marTop w:val="10"/>
      <w:marBottom w:val="10"/>
      <w:divBdr>
        <w:top w:val="none" w:sz="0" w:space="0" w:color="auto"/>
        <w:left w:val="none" w:sz="0" w:space="0" w:color="auto"/>
        <w:bottom w:val="none" w:sz="0" w:space="0" w:color="auto"/>
        <w:right w:val="none" w:sz="0" w:space="0" w:color="auto"/>
      </w:divBdr>
    </w:div>
    <w:div w:id="2115468680">
      <w:marLeft w:val="0"/>
      <w:marRight w:val="0"/>
      <w:marTop w:val="10"/>
      <w:marBottom w:val="10"/>
      <w:divBdr>
        <w:top w:val="none" w:sz="0" w:space="0" w:color="auto"/>
        <w:left w:val="none" w:sz="0" w:space="0" w:color="auto"/>
        <w:bottom w:val="none" w:sz="0" w:space="0" w:color="auto"/>
        <w:right w:val="none" w:sz="0" w:space="0" w:color="auto"/>
      </w:divBdr>
    </w:div>
    <w:div w:id="21254210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1088</Words>
  <Characters>6205</Characters>
  <Application>Microsoft Office Word</Application>
  <DocSecurity>0</DocSecurity>
  <Lines>51</Lines>
  <Paragraphs>14</Paragraphs>
  <ScaleCrop>false</ScaleCrop>
  <Company/>
  <LinksUpToDate>false</LinksUpToDate>
  <CharactersWithSpaces>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2025-04-30T06:24:00Z</dcterms:created>
  <dcterms:modified xsi:type="dcterms:W3CDTF">2025-04-30T06:24:00Z</dcterms:modified>
</cp:coreProperties>
</file>