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600AD" w14:textId="77777777" w:rsidR="0026132D" w:rsidRDefault="0026132D">
      <w:pPr>
        <w:spacing w:line="500" w:lineRule="atLeast"/>
        <w:jc w:val="center"/>
        <w:divId w:val="1884126192"/>
        <w:rPr>
          <w:rFonts w:ascii="黑体" w:eastAsia="黑体" w:hAnsi="黑体"/>
          <w:sz w:val="36"/>
          <w:szCs w:val="36"/>
        </w:rPr>
      </w:pPr>
      <w:r>
        <w:rPr>
          <w:rFonts w:ascii="黑体" w:eastAsia="黑体" w:hAnsi="黑体" w:hint="eastAsia"/>
          <w:sz w:val="36"/>
          <w:szCs w:val="36"/>
        </w:rPr>
        <w:t>广东省惠来县人民法院</w:t>
      </w:r>
    </w:p>
    <w:p w14:paraId="3744BA79" w14:textId="77777777" w:rsidR="0026132D" w:rsidRDefault="0026132D">
      <w:pPr>
        <w:spacing w:line="500" w:lineRule="atLeast"/>
        <w:jc w:val="center"/>
        <w:divId w:val="14843928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2B294B0" w14:textId="77777777" w:rsidR="0026132D" w:rsidRDefault="0026132D">
      <w:pPr>
        <w:spacing w:line="500" w:lineRule="atLeast"/>
        <w:jc w:val="right"/>
        <w:divId w:val="520045884"/>
        <w:rPr>
          <w:rFonts w:hint="eastAsia"/>
          <w:sz w:val="30"/>
          <w:szCs w:val="30"/>
        </w:rPr>
      </w:pPr>
      <w:r>
        <w:rPr>
          <w:rFonts w:hint="eastAsia"/>
          <w:sz w:val="30"/>
          <w:szCs w:val="30"/>
        </w:rPr>
        <w:t>（</w:t>
      </w:r>
      <w:r>
        <w:rPr>
          <w:rFonts w:hint="eastAsia"/>
          <w:sz w:val="30"/>
          <w:szCs w:val="30"/>
        </w:rPr>
        <w:t>2015</w:t>
      </w:r>
      <w:r>
        <w:rPr>
          <w:rFonts w:hint="eastAsia"/>
          <w:sz w:val="30"/>
          <w:szCs w:val="30"/>
        </w:rPr>
        <w:t>）揭惠法刑初字第</w:t>
      </w:r>
      <w:r>
        <w:rPr>
          <w:rFonts w:hint="eastAsia"/>
          <w:sz w:val="30"/>
          <w:szCs w:val="30"/>
        </w:rPr>
        <w:t>197</w:t>
      </w:r>
      <w:r>
        <w:rPr>
          <w:rFonts w:hint="eastAsia"/>
          <w:sz w:val="30"/>
          <w:szCs w:val="30"/>
        </w:rPr>
        <w:t>号</w:t>
      </w:r>
    </w:p>
    <w:p w14:paraId="77FF10E1" w14:textId="77777777" w:rsidR="0026132D" w:rsidRDefault="0026132D">
      <w:pPr>
        <w:spacing w:line="500" w:lineRule="atLeast"/>
        <w:ind w:firstLine="600"/>
        <w:divId w:val="446386879"/>
        <w:rPr>
          <w:rFonts w:hint="eastAsia"/>
          <w:sz w:val="30"/>
          <w:szCs w:val="30"/>
        </w:rPr>
      </w:pPr>
      <w:r>
        <w:rPr>
          <w:rFonts w:hint="eastAsia"/>
          <w:sz w:val="30"/>
          <w:szCs w:val="30"/>
        </w:rPr>
        <w:t>公诉机关惠来县人民检察院。</w:t>
      </w:r>
    </w:p>
    <w:p w14:paraId="0F378BFD" w14:textId="77777777" w:rsidR="0026132D" w:rsidRDefault="0026132D">
      <w:pPr>
        <w:spacing w:line="500" w:lineRule="atLeast"/>
        <w:ind w:firstLine="600"/>
        <w:divId w:val="273481892"/>
        <w:rPr>
          <w:rFonts w:hint="eastAsia"/>
          <w:sz w:val="30"/>
          <w:szCs w:val="30"/>
        </w:rPr>
      </w:pPr>
      <w:r>
        <w:rPr>
          <w:rFonts w:hint="eastAsia"/>
          <w:sz w:val="30"/>
          <w:szCs w:val="30"/>
        </w:rPr>
        <w:t>被告人方镇元，男，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日出生于广东省惠来县，汉族，高中文化，户籍地：广东省惠来县惠城镇，捕前住广东省广州市白云区。因本案于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日被羁押，同月</w:t>
      </w:r>
      <w:r>
        <w:rPr>
          <w:rFonts w:hint="eastAsia"/>
          <w:sz w:val="30"/>
          <w:szCs w:val="30"/>
        </w:rPr>
        <w:t>10</w:t>
      </w:r>
      <w:r>
        <w:rPr>
          <w:rFonts w:hint="eastAsia"/>
          <w:sz w:val="30"/>
          <w:szCs w:val="30"/>
        </w:rPr>
        <w:t>日被刑事拘留，同月</w:t>
      </w:r>
      <w:r>
        <w:rPr>
          <w:rFonts w:hint="eastAsia"/>
          <w:sz w:val="30"/>
          <w:szCs w:val="30"/>
        </w:rPr>
        <w:t>24</w:t>
      </w:r>
      <w:r>
        <w:rPr>
          <w:rFonts w:hint="eastAsia"/>
          <w:sz w:val="30"/>
          <w:szCs w:val="30"/>
        </w:rPr>
        <w:t>日被逮捕。现押于惠来县看守所。</w:t>
      </w:r>
    </w:p>
    <w:p w14:paraId="61023350" w14:textId="77777777" w:rsidR="0026132D" w:rsidRDefault="0026132D">
      <w:pPr>
        <w:spacing w:line="500" w:lineRule="atLeast"/>
        <w:ind w:firstLine="600"/>
        <w:divId w:val="375204155"/>
        <w:rPr>
          <w:rFonts w:hint="eastAsia"/>
          <w:sz w:val="30"/>
          <w:szCs w:val="30"/>
        </w:rPr>
      </w:pPr>
      <w:r>
        <w:rPr>
          <w:rFonts w:hint="eastAsia"/>
          <w:sz w:val="30"/>
          <w:szCs w:val="30"/>
        </w:rPr>
        <w:t>惠来县人民检察院以惠检公刑诉（</w:t>
      </w:r>
      <w:r>
        <w:rPr>
          <w:rFonts w:hint="eastAsia"/>
          <w:sz w:val="30"/>
          <w:szCs w:val="30"/>
        </w:rPr>
        <w:t>2015</w:t>
      </w:r>
      <w:r>
        <w:rPr>
          <w:rFonts w:hint="eastAsia"/>
          <w:sz w:val="30"/>
          <w:szCs w:val="30"/>
        </w:rPr>
        <w:t>）</w:t>
      </w:r>
      <w:r>
        <w:rPr>
          <w:rFonts w:hint="eastAsia"/>
          <w:sz w:val="30"/>
          <w:szCs w:val="30"/>
        </w:rPr>
        <w:t>164</w:t>
      </w:r>
      <w:r>
        <w:rPr>
          <w:rFonts w:hint="eastAsia"/>
          <w:sz w:val="30"/>
          <w:szCs w:val="30"/>
        </w:rPr>
        <w:t>号起诉书指控被告人方镇元犯挪用公款罪，于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日向本院提起公诉。本院于同年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日立案，并依法组成合议庭，公开开庭审理了本案。惠来县人民检察院指派检察员吴炯炎出庭支持公诉，被告人方镇元到庭参加诉讼。现已审理终结。</w:t>
      </w:r>
    </w:p>
    <w:p w14:paraId="2C776C11" w14:textId="77777777" w:rsidR="0026132D" w:rsidRDefault="0026132D">
      <w:pPr>
        <w:spacing w:line="500" w:lineRule="atLeast"/>
        <w:ind w:firstLine="600"/>
        <w:divId w:val="1411926237"/>
        <w:rPr>
          <w:rFonts w:hint="eastAsia"/>
          <w:sz w:val="30"/>
          <w:szCs w:val="30"/>
        </w:rPr>
      </w:pPr>
      <w:r>
        <w:rPr>
          <w:rFonts w:hint="eastAsia"/>
          <w:sz w:val="30"/>
          <w:szCs w:val="30"/>
        </w:rPr>
        <w:t>惠来县人民检察院指控：被告人方镇元在</w:t>
      </w:r>
      <w:r>
        <w:rPr>
          <w:rFonts w:hint="eastAsia"/>
          <w:sz w:val="30"/>
          <w:szCs w:val="30"/>
        </w:rPr>
        <w:t>1984</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4</w:t>
      </w:r>
      <w:r>
        <w:rPr>
          <w:rFonts w:hint="eastAsia"/>
          <w:sz w:val="30"/>
          <w:szCs w:val="30"/>
        </w:rPr>
        <w:t>月任广东省惠来县四香果林场出纳员期间，利用其负责该场现金收付及库存现金保管的职务便利，多次挪用场部现金用于个人及家庭开支。</w:t>
      </w:r>
      <w:r>
        <w:rPr>
          <w:rFonts w:hint="eastAsia"/>
          <w:sz w:val="30"/>
          <w:szCs w:val="30"/>
        </w:rPr>
        <w:t>1995</w:t>
      </w:r>
      <w:r>
        <w:rPr>
          <w:rFonts w:hint="eastAsia"/>
          <w:sz w:val="30"/>
          <w:szCs w:val="30"/>
        </w:rPr>
        <w:t>年</w:t>
      </w:r>
      <w:r>
        <w:rPr>
          <w:rFonts w:hint="eastAsia"/>
          <w:sz w:val="30"/>
          <w:szCs w:val="30"/>
        </w:rPr>
        <w:t>4</w:t>
      </w:r>
      <w:r>
        <w:rPr>
          <w:rFonts w:hint="eastAsia"/>
          <w:sz w:val="30"/>
          <w:szCs w:val="30"/>
        </w:rPr>
        <w:t>月，方镇元携带四香果林场现金人民币</w:t>
      </w:r>
      <w:r>
        <w:rPr>
          <w:rFonts w:hint="eastAsia"/>
          <w:sz w:val="30"/>
          <w:szCs w:val="30"/>
        </w:rPr>
        <w:t>2000</w:t>
      </w:r>
      <w:r>
        <w:rPr>
          <w:rFonts w:hint="eastAsia"/>
          <w:sz w:val="30"/>
          <w:szCs w:val="30"/>
        </w:rPr>
        <w:t>多元逃跑。</w:t>
      </w:r>
      <w:r>
        <w:rPr>
          <w:rFonts w:hint="eastAsia"/>
          <w:sz w:val="30"/>
          <w:szCs w:val="30"/>
        </w:rPr>
        <w:t>2007</w:t>
      </w:r>
      <w:r>
        <w:rPr>
          <w:rFonts w:hint="eastAsia"/>
          <w:sz w:val="30"/>
          <w:szCs w:val="30"/>
        </w:rPr>
        <w:t>年，经惠来县四香果林场改制清算小组清算，方镇元共挪用惠来县四香果林场资金人民币</w:t>
      </w:r>
      <w:r>
        <w:rPr>
          <w:rFonts w:hint="eastAsia"/>
          <w:sz w:val="30"/>
          <w:szCs w:val="30"/>
        </w:rPr>
        <w:t>154375.35</w:t>
      </w:r>
      <w:r>
        <w:rPr>
          <w:rFonts w:hint="eastAsia"/>
          <w:sz w:val="30"/>
          <w:szCs w:val="30"/>
        </w:rPr>
        <w:t>元，一直未归还。案后，惠来县四香果林场发放改制补偿款时，从方镇元改制补偿款人民币</w:t>
      </w:r>
      <w:r>
        <w:rPr>
          <w:rFonts w:hint="eastAsia"/>
          <w:sz w:val="30"/>
          <w:szCs w:val="30"/>
        </w:rPr>
        <w:t>27653</w:t>
      </w:r>
      <w:r>
        <w:rPr>
          <w:rFonts w:hint="eastAsia"/>
          <w:sz w:val="30"/>
          <w:szCs w:val="30"/>
        </w:rPr>
        <w:t>元中扣抵了人民币</w:t>
      </w:r>
      <w:r>
        <w:rPr>
          <w:rFonts w:hint="eastAsia"/>
          <w:sz w:val="30"/>
          <w:szCs w:val="30"/>
        </w:rPr>
        <w:t>17653</w:t>
      </w:r>
      <w:r>
        <w:rPr>
          <w:rFonts w:hint="eastAsia"/>
          <w:sz w:val="30"/>
          <w:szCs w:val="30"/>
        </w:rPr>
        <w:t>元。</w:t>
      </w:r>
    </w:p>
    <w:p w14:paraId="7C798025" w14:textId="77777777" w:rsidR="0026132D" w:rsidRDefault="0026132D">
      <w:pPr>
        <w:spacing w:line="500" w:lineRule="atLeast"/>
        <w:ind w:firstLine="600"/>
        <w:divId w:val="1730225061"/>
        <w:rPr>
          <w:rFonts w:hint="eastAsia"/>
          <w:sz w:val="30"/>
          <w:szCs w:val="30"/>
        </w:rPr>
      </w:pPr>
      <w:r>
        <w:rPr>
          <w:rFonts w:hint="eastAsia"/>
          <w:sz w:val="30"/>
          <w:szCs w:val="30"/>
        </w:rPr>
        <w:t>上述指控事实，公诉机关向法庭提供了物证、书证、证人证言、被告人供述等证据。</w:t>
      </w:r>
    </w:p>
    <w:p w14:paraId="5C35FF94" w14:textId="77777777" w:rsidR="0026132D" w:rsidRDefault="0026132D">
      <w:pPr>
        <w:spacing w:line="500" w:lineRule="atLeast"/>
        <w:ind w:firstLine="600"/>
        <w:divId w:val="2107267621"/>
        <w:rPr>
          <w:rFonts w:hint="eastAsia"/>
          <w:sz w:val="30"/>
          <w:szCs w:val="30"/>
        </w:rPr>
      </w:pPr>
      <w:r>
        <w:rPr>
          <w:rFonts w:hint="eastAsia"/>
          <w:sz w:val="30"/>
          <w:szCs w:val="30"/>
        </w:rPr>
        <w:t>惠来县人民检察院起诉认为，被告人方镇元利用职务便利，挪用公款数额巨大不退还，其行为已触犯《中华人民共和</w:t>
      </w:r>
      <w:r>
        <w:rPr>
          <w:rFonts w:hint="eastAsia"/>
          <w:sz w:val="30"/>
          <w:szCs w:val="30"/>
        </w:rPr>
        <w:lastRenderedPageBreak/>
        <w:t>国刑法》第三百八十四条之规定，已构成挪用公款罪。提请本院依法判处。</w:t>
      </w:r>
    </w:p>
    <w:p w14:paraId="1E9ABF96" w14:textId="77777777" w:rsidR="0026132D" w:rsidRDefault="0026132D">
      <w:pPr>
        <w:spacing w:line="500" w:lineRule="atLeast"/>
        <w:ind w:firstLine="600"/>
        <w:divId w:val="1856917209"/>
        <w:rPr>
          <w:rFonts w:hint="eastAsia"/>
          <w:sz w:val="30"/>
          <w:szCs w:val="30"/>
        </w:rPr>
      </w:pPr>
      <w:r>
        <w:rPr>
          <w:rFonts w:hint="eastAsia"/>
          <w:sz w:val="30"/>
          <w:szCs w:val="30"/>
        </w:rPr>
        <w:t>被告人方镇元对公诉机关指控的犯罪事实没有异议。要求从轻处罚。</w:t>
      </w:r>
    </w:p>
    <w:p w14:paraId="31B4A9C5" w14:textId="77777777" w:rsidR="0026132D" w:rsidRDefault="0026132D">
      <w:pPr>
        <w:spacing w:line="500" w:lineRule="atLeast"/>
        <w:ind w:firstLine="600"/>
        <w:divId w:val="2005665070"/>
        <w:rPr>
          <w:rFonts w:hint="eastAsia"/>
          <w:sz w:val="30"/>
          <w:szCs w:val="30"/>
        </w:rPr>
      </w:pPr>
      <w:r>
        <w:rPr>
          <w:rFonts w:hint="eastAsia"/>
          <w:sz w:val="30"/>
          <w:szCs w:val="30"/>
        </w:rPr>
        <w:t>经审理查明：被告人方镇元在</w:t>
      </w:r>
      <w:r>
        <w:rPr>
          <w:rFonts w:hint="eastAsia"/>
          <w:sz w:val="30"/>
          <w:szCs w:val="30"/>
        </w:rPr>
        <w:t>1984</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4</w:t>
      </w:r>
      <w:r>
        <w:rPr>
          <w:rFonts w:hint="eastAsia"/>
          <w:sz w:val="30"/>
          <w:szCs w:val="30"/>
        </w:rPr>
        <w:t>月任广东省惠来县四香果林场出纳员期间，利用其负责该场现金收付及库存现金保管的职务便利，多次挪用场部现金用于个人及家庭开支。</w:t>
      </w:r>
      <w:r>
        <w:rPr>
          <w:rFonts w:hint="eastAsia"/>
          <w:sz w:val="30"/>
          <w:szCs w:val="30"/>
        </w:rPr>
        <w:t>1995</w:t>
      </w:r>
      <w:r>
        <w:rPr>
          <w:rFonts w:hint="eastAsia"/>
          <w:sz w:val="30"/>
          <w:szCs w:val="30"/>
        </w:rPr>
        <w:t>年</w:t>
      </w:r>
      <w:r>
        <w:rPr>
          <w:rFonts w:hint="eastAsia"/>
          <w:sz w:val="30"/>
          <w:szCs w:val="30"/>
        </w:rPr>
        <w:t>4</w:t>
      </w:r>
      <w:r>
        <w:rPr>
          <w:rFonts w:hint="eastAsia"/>
          <w:sz w:val="30"/>
          <w:szCs w:val="30"/>
        </w:rPr>
        <w:t>月，被告人方镇元因无法还清挪用公款，怕事情暴露，遂携带场现金人民币</w:t>
      </w:r>
      <w:r>
        <w:rPr>
          <w:rFonts w:hint="eastAsia"/>
          <w:sz w:val="30"/>
          <w:szCs w:val="30"/>
        </w:rPr>
        <w:t>2000</w:t>
      </w:r>
      <w:r>
        <w:rPr>
          <w:rFonts w:hint="eastAsia"/>
          <w:sz w:val="30"/>
          <w:szCs w:val="30"/>
        </w:rPr>
        <w:t>多元自行离职逃跑。</w:t>
      </w:r>
      <w:r>
        <w:rPr>
          <w:rFonts w:hint="eastAsia"/>
          <w:sz w:val="30"/>
          <w:szCs w:val="30"/>
        </w:rPr>
        <w:t>2007</w:t>
      </w:r>
      <w:r>
        <w:rPr>
          <w:rFonts w:hint="eastAsia"/>
          <w:sz w:val="30"/>
          <w:szCs w:val="30"/>
        </w:rPr>
        <w:t>年</w:t>
      </w:r>
      <w:r>
        <w:rPr>
          <w:rFonts w:hint="eastAsia"/>
          <w:sz w:val="30"/>
          <w:szCs w:val="30"/>
        </w:rPr>
        <w:t>4</w:t>
      </w:r>
      <w:r>
        <w:rPr>
          <w:rFonts w:hint="eastAsia"/>
          <w:sz w:val="30"/>
          <w:szCs w:val="30"/>
        </w:rPr>
        <w:t>月，因四香果林场改制，经惠来县四香果林场改制清算小组清算，方镇元共挪用惠来县四香果林场资金人民币</w:t>
      </w:r>
      <w:r>
        <w:rPr>
          <w:rFonts w:hint="eastAsia"/>
          <w:sz w:val="30"/>
          <w:szCs w:val="30"/>
        </w:rPr>
        <w:t>154375.35</w:t>
      </w:r>
      <w:r>
        <w:rPr>
          <w:rFonts w:hint="eastAsia"/>
          <w:sz w:val="30"/>
          <w:szCs w:val="30"/>
        </w:rPr>
        <w:t>元，一直未归还，遂向惠来县人民检察院报案，该院立案侦查，并通缉方镇元。同年</w:t>
      </w:r>
      <w:r>
        <w:rPr>
          <w:rFonts w:hint="eastAsia"/>
          <w:sz w:val="30"/>
          <w:szCs w:val="30"/>
        </w:rPr>
        <w:t>12</w:t>
      </w:r>
      <w:r>
        <w:rPr>
          <w:rFonts w:hint="eastAsia"/>
          <w:sz w:val="30"/>
          <w:szCs w:val="30"/>
        </w:rPr>
        <w:t>月，惠来县四香果林场发放改制补偿款时，从方镇元改制补偿款人民币</w:t>
      </w:r>
      <w:r>
        <w:rPr>
          <w:rFonts w:hint="eastAsia"/>
          <w:sz w:val="30"/>
          <w:szCs w:val="30"/>
        </w:rPr>
        <w:t>27653</w:t>
      </w:r>
      <w:r>
        <w:rPr>
          <w:rFonts w:hint="eastAsia"/>
          <w:sz w:val="30"/>
          <w:szCs w:val="30"/>
        </w:rPr>
        <w:t>元中扣抵了人民币</w:t>
      </w:r>
      <w:r>
        <w:rPr>
          <w:rFonts w:hint="eastAsia"/>
          <w:sz w:val="30"/>
          <w:szCs w:val="30"/>
        </w:rPr>
        <w:t>17653</w:t>
      </w:r>
      <w:r>
        <w:rPr>
          <w:rFonts w:hint="eastAsia"/>
          <w:sz w:val="30"/>
          <w:szCs w:val="30"/>
        </w:rPr>
        <w:t>元，方镇元共欠四香果林场人民币</w:t>
      </w:r>
      <w:r>
        <w:rPr>
          <w:rFonts w:hint="eastAsia"/>
          <w:sz w:val="30"/>
          <w:szCs w:val="30"/>
        </w:rPr>
        <w:t>136722.35</w:t>
      </w:r>
      <w:r>
        <w:rPr>
          <w:rFonts w:hint="eastAsia"/>
          <w:sz w:val="30"/>
          <w:szCs w:val="30"/>
        </w:rPr>
        <w:t>元。</w:t>
      </w:r>
    </w:p>
    <w:p w14:paraId="7AE1C0F5" w14:textId="77777777" w:rsidR="0026132D" w:rsidRDefault="0026132D">
      <w:pPr>
        <w:spacing w:line="500" w:lineRule="atLeast"/>
        <w:ind w:firstLine="600"/>
        <w:divId w:val="1024942039"/>
        <w:rPr>
          <w:rFonts w:hint="eastAsia"/>
          <w:sz w:val="30"/>
          <w:szCs w:val="30"/>
        </w:rPr>
      </w:pPr>
      <w:r>
        <w:rPr>
          <w:rFonts w:hint="eastAsia"/>
          <w:sz w:val="30"/>
          <w:szCs w:val="30"/>
        </w:rPr>
        <w:t>上述事实，有公诉机关提交，并经法庭当庭质证、认证的下列证据予以证明：</w:t>
      </w:r>
    </w:p>
    <w:p w14:paraId="41B46167" w14:textId="77777777" w:rsidR="0026132D" w:rsidRDefault="0026132D">
      <w:pPr>
        <w:spacing w:line="500" w:lineRule="atLeast"/>
        <w:ind w:firstLine="600"/>
        <w:divId w:val="1356075134"/>
        <w:rPr>
          <w:rFonts w:hint="eastAsia"/>
          <w:sz w:val="30"/>
          <w:szCs w:val="30"/>
        </w:rPr>
      </w:pPr>
      <w:r>
        <w:rPr>
          <w:rFonts w:hint="eastAsia"/>
          <w:sz w:val="30"/>
          <w:szCs w:val="30"/>
        </w:rPr>
        <w:t>1.</w:t>
      </w:r>
      <w:r>
        <w:rPr>
          <w:rFonts w:hint="eastAsia"/>
          <w:sz w:val="30"/>
          <w:szCs w:val="30"/>
        </w:rPr>
        <w:t>立案决定书，抓获经过。惠来县人民检察院于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日决定对方镇元涉嫌贪污一案立案侦查。</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w:t>
      </w:r>
      <w:r>
        <w:rPr>
          <w:rFonts w:hint="eastAsia"/>
          <w:sz w:val="30"/>
          <w:szCs w:val="30"/>
        </w:rPr>
        <w:t>10</w:t>
      </w:r>
      <w:r>
        <w:rPr>
          <w:rFonts w:hint="eastAsia"/>
          <w:sz w:val="30"/>
          <w:szCs w:val="30"/>
        </w:rPr>
        <w:t>时许，广州市白云区京溪派出所根据网上追逃信息在广州市白云区抓获犯罪嫌疑人方镇元。</w:t>
      </w:r>
    </w:p>
    <w:p w14:paraId="4009838F" w14:textId="77777777" w:rsidR="0026132D" w:rsidRDefault="0026132D">
      <w:pPr>
        <w:spacing w:line="500" w:lineRule="atLeast"/>
        <w:ind w:firstLine="600"/>
        <w:divId w:val="749352233"/>
        <w:rPr>
          <w:rFonts w:hint="eastAsia"/>
          <w:sz w:val="30"/>
          <w:szCs w:val="30"/>
        </w:rPr>
      </w:pPr>
      <w:r>
        <w:rPr>
          <w:rFonts w:hint="eastAsia"/>
          <w:sz w:val="30"/>
          <w:szCs w:val="30"/>
        </w:rPr>
        <w:t>2.</w:t>
      </w:r>
      <w:r>
        <w:rPr>
          <w:rFonts w:hint="eastAsia"/>
          <w:sz w:val="30"/>
          <w:szCs w:val="30"/>
        </w:rPr>
        <w:t>证人叶某宝、戎某耀的证言。叶系原惠来县四香果林场财务股长、会计，戎系惠来县四香果林场职工，</w:t>
      </w:r>
      <w:r>
        <w:rPr>
          <w:rFonts w:hint="eastAsia"/>
          <w:sz w:val="30"/>
          <w:szCs w:val="30"/>
        </w:rPr>
        <w:t>2002</w:t>
      </w:r>
      <w:r>
        <w:rPr>
          <w:rFonts w:hint="eastAsia"/>
          <w:sz w:val="30"/>
          <w:szCs w:val="30"/>
        </w:rPr>
        <w:t>年至</w:t>
      </w:r>
      <w:r>
        <w:rPr>
          <w:rFonts w:hint="eastAsia"/>
          <w:sz w:val="30"/>
          <w:szCs w:val="30"/>
        </w:rPr>
        <w:t>2007</w:t>
      </w:r>
      <w:r>
        <w:rPr>
          <w:rFonts w:hint="eastAsia"/>
          <w:sz w:val="30"/>
          <w:szCs w:val="30"/>
        </w:rPr>
        <w:t>年任四香果林场出纳。</w:t>
      </w:r>
      <w:r>
        <w:rPr>
          <w:rFonts w:hint="eastAsia"/>
          <w:sz w:val="30"/>
          <w:szCs w:val="30"/>
        </w:rPr>
        <w:t>2</w:t>
      </w:r>
      <w:r>
        <w:rPr>
          <w:rFonts w:hint="eastAsia"/>
          <w:sz w:val="30"/>
          <w:szCs w:val="30"/>
        </w:rPr>
        <w:t>证人分别证实在</w:t>
      </w:r>
      <w:r>
        <w:rPr>
          <w:rFonts w:hint="eastAsia"/>
          <w:sz w:val="30"/>
          <w:szCs w:val="30"/>
        </w:rPr>
        <w:t>2007</w:t>
      </w:r>
      <w:r>
        <w:rPr>
          <w:rFonts w:hint="eastAsia"/>
          <w:sz w:val="30"/>
          <w:szCs w:val="30"/>
        </w:rPr>
        <w:t>年惠来县四香果林场改制时，经清算小组清算，发现原场出纳方镇元在</w:t>
      </w:r>
      <w:r>
        <w:rPr>
          <w:rFonts w:hint="eastAsia"/>
          <w:sz w:val="30"/>
          <w:szCs w:val="30"/>
        </w:rPr>
        <w:t>1985</w:t>
      </w:r>
      <w:r>
        <w:rPr>
          <w:rFonts w:hint="eastAsia"/>
          <w:sz w:val="30"/>
          <w:szCs w:val="30"/>
        </w:rPr>
        <w:t>年至</w:t>
      </w:r>
      <w:r>
        <w:rPr>
          <w:rFonts w:hint="eastAsia"/>
          <w:sz w:val="30"/>
          <w:szCs w:val="30"/>
        </w:rPr>
        <w:t>1995</w:t>
      </w:r>
      <w:r>
        <w:rPr>
          <w:rFonts w:hint="eastAsia"/>
          <w:sz w:val="30"/>
          <w:szCs w:val="30"/>
        </w:rPr>
        <w:t>年任场出纳期间，场部尚存有人民币</w:t>
      </w:r>
      <w:r>
        <w:rPr>
          <w:rFonts w:hint="eastAsia"/>
          <w:sz w:val="30"/>
          <w:szCs w:val="30"/>
        </w:rPr>
        <w:t>154375.35</w:t>
      </w:r>
      <w:r>
        <w:rPr>
          <w:rFonts w:hint="eastAsia"/>
          <w:sz w:val="30"/>
          <w:szCs w:val="30"/>
        </w:rPr>
        <w:t>元在方镇元身上，方镇元</w:t>
      </w:r>
      <w:r>
        <w:rPr>
          <w:rFonts w:hint="eastAsia"/>
          <w:sz w:val="30"/>
          <w:szCs w:val="30"/>
        </w:rPr>
        <w:t>1995</w:t>
      </w:r>
      <w:r>
        <w:rPr>
          <w:rFonts w:hint="eastAsia"/>
          <w:sz w:val="30"/>
          <w:szCs w:val="30"/>
        </w:rPr>
        <w:t>年</w:t>
      </w:r>
      <w:r>
        <w:rPr>
          <w:rFonts w:hint="eastAsia"/>
          <w:sz w:val="30"/>
          <w:szCs w:val="30"/>
        </w:rPr>
        <w:t>4</w:t>
      </w:r>
      <w:r>
        <w:rPr>
          <w:rFonts w:hint="eastAsia"/>
          <w:sz w:val="30"/>
          <w:szCs w:val="30"/>
        </w:rPr>
        <w:t>月出走，出走时没有办理现金交接。因</w:t>
      </w:r>
      <w:r>
        <w:rPr>
          <w:rFonts w:hint="eastAsia"/>
          <w:sz w:val="30"/>
          <w:szCs w:val="30"/>
        </w:rPr>
        <w:t>2007</w:t>
      </w:r>
      <w:r>
        <w:rPr>
          <w:rFonts w:hint="eastAsia"/>
          <w:sz w:val="30"/>
          <w:szCs w:val="30"/>
        </w:rPr>
        <w:t>年场部改制，场部应补偿给方镇元人民币</w:t>
      </w:r>
      <w:r>
        <w:rPr>
          <w:rFonts w:hint="eastAsia"/>
          <w:sz w:val="30"/>
          <w:szCs w:val="30"/>
        </w:rPr>
        <w:t>27653</w:t>
      </w:r>
      <w:r>
        <w:rPr>
          <w:rFonts w:hint="eastAsia"/>
          <w:sz w:val="30"/>
          <w:szCs w:val="30"/>
        </w:rPr>
        <w:t>元，其中发给方镇元妻子刘碧春人民币</w:t>
      </w:r>
      <w:r>
        <w:rPr>
          <w:rFonts w:hint="eastAsia"/>
          <w:sz w:val="30"/>
          <w:szCs w:val="30"/>
        </w:rPr>
        <w:t>10000</w:t>
      </w:r>
      <w:r>
        <w:rPr>
          <w:rFonts w:hint="eastAsia"/>
          <w:sz w:val="30"/>
          <w:szCs w:val="30"/>
        </w:rPr>
        <w:t>元，扣回方镇元人民币</w:t>
      </w:r>
      <w:r>
        <w:rPr>
          <w:rFonts w:hint="eastAsia"/>
          <w:sz w:val="30"/>
          <w:szCs w:val="30"/>
        </w:rPr>
        <w:t>17653</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日之后方镇元共欠场部人民币</w:t>
      </w:r>
      <w:r>
        <w:rPr>
          <w:rFonts w:hint="eastAsia"/>
          <w:sz w:val="30"/>
          <w:szCs w:val="30"/>
        </w:rPr>
        <w:t>136722.35</w:t>
      </w:r>
      <w:r>
        <w:rPr>
          <w:rFonts w:hint="eastAsia"/>
          <w:sz w:val="30"/>
          <w:szCs w:val="30"/>
        </w:rPr>
        <w:t>元。</w:t>
      </w:r>
    </w:p>
    <w:p w14:paraId="4808E84E" w14:textId="77777777" w:rsidR="0026132D" w:rsidRDefault="0026132D">
      <w:pPr>
        <w:spacing w:line="500" w:lineRule="atLeast"/>
        <w:ind w:firstLine="600"/>
        <w:divId w:val="1903829775"/>
        <w:rPr>
          <w:rFonts w:hint="eastAsia"/>
          <w:sz w:val="30"/>
          <w:szCs w:val="30"/>
        </w:rPr>
      </w:pPr>
      <w:r>
        <w:rPr>
          <w:rFonts w:hint="eastAsia"/>
          <w:sz w:val="30"/>
          <w:szCs w:val="30"/>
        </w:rPr>
        <w:t>3.</w:t>
      </w:r>
      <w:r>
        <w:rPr>
          <w:rFonts w:hint="eastAsia"/>
          <w:sz w:val="30"/>
          <w:szCs w:val="30"/>
        </w:rPr>
        <w:t>证人刘某春的证言。刘系被告人方镇元的妻子。证实</w:t>
      </w:r>
      <w:r>
        <w:rPr>
          <w:rFonts w:hint="eastAsia"/>
          <w:sz w:val="30"/>
          <w:szCs w:val="30"/>
        </w:rPr>
        <w:t>2007</w:t>
      </w:r>
      <w:r>
        <w:rPr>
          <w:rFonts w:hint="eastAsia"/>
          <w:sz w:val="30"/>
          <w:szCs w:val="30"/>
        </w:rPr>
        <w:t>年，她到方镇元原办公室将方镇元在任出纳期间的所有单据交给四香果林场财务人员，经改制清算小组清算，方镇元共结欠场人民币</w:t>
      </w:r>
      <w:r>
        <w:rPr>
          <w:rFonts w:hint="eastAsia"/>
          <w:sz w:val="30"/>
          <w:szCs w:val="30"/>
        </w:rPr>
        <w:t>154375.35</w:t>
      </w:r>
      <w:r>
        <w:rPr>
          <w:rFonts w:hint="eastAsia"/>
          <w:sz w:val="30"/>
          <w:szCs w:val="30"/>
        </w:rPr>
        <w:t>元。改制时，发给方镇元的补偿款是人民币</w:t>
      </w:r>
      <w:r>
        <w:rPr>
          <w:rFonts w:hint="eastAsia"/>
          <w:sz w:val="30"/>
          <w:szCs w:val="30"/>
        </w:rPr>
        <w:t>27653</w:t>
      </w:r>
      <w:r>
        <w:rPr>
          <w:rFonts w:hint="eastAsia"/>
          <w:sz w:val="30"/>
          <w:szCs w:val="30"/>
        </w:rPr>
        <w:t>元，她只领了人民币</w:t>
      </w:r>
      <w:r>
        <w:rPr>
          <w:rFonts w:hint="eastAsia"/>
          <w:sz w:val="30"/>
          <w:szCs w:val="30"/>
        </w:rPr>
        <w:t>10000</w:t>
      </w:r>
      <w:r>
        <w:rPr>
          <w:rFonts w:hint="eastAsia"/>
          <w:sz w:val="30"/>
          <w:szCs w:val="30"/>
        </w:rPr>
        <w:t>元，余人民币</w:t>
      </w:r>
      <w:r>
        <w:rPr>
          <w:rFonts w:hint="eastAsia"/>
          <w:sz w:val="30"/>
          <w:szCs w:val="30"/>
        </w:rPr>
        <w:t>17653</w:t>
      </w:r>
      <w:r>
        <w:rPr>
          <w:rFonts w:hint="eastAsia"/>
          <w:sz w:val="30"/>
          <w:szCs w:val="30"/>
        </w:rPr>
        <w:t>元被抵还欠款，方镇元在场部的欠款结算为人民币</w:t>
      </w:r>
      <w:r>
        <w:rPr>
          <w:rFonts w:hint="eastAsia"/>
          <w:sz w:val="30"/>
          <w:szCs w:val="30"/>
        </w:rPr>
        <w:t>136722.35</w:t>
      </w:r>
      <w:r>
        <w:rPr>
          <w:rFonts w:hint="eastAsia"/>
          <w:sz w:val="30"/>
          <w:szCs w:val="30"/>
        </w:rPr>
        <w:t>元，结算确认单由她签名确认。</w:t>
      </w:r>
    </w:p>
    <w:p w14:paraId="18C4CCA2" w14:textId="77777777" w:rsidR="0026132D" w:rsidRDefault="0026132D">
      <w:pPr>
        <w:spacing w:line="500" w:lineRule="atLeast"/>
        <w:ind w:firstLine="600"/>
        <w:divId w:val="2134596178"/>
        <w:rPr>
          <w:rFonts w:hint="eastAsia"/>
          <w:sz w:val="30"/>
          <w:szCs w:val="30"/>
        </w:rPr>
      </w:pPr>
      <w:r>
        <w:rPr>
          <w:rFonts w:hint="eastAsia"/>
          <w:sz w:val="30"/>
          <w:szCs w:val="30"/>
        </w:rPr>
        <w:t>4.</w:t>
      </w:r>
      <w:r>
        <w:rPr>
          <w:rFonts w:hint="eastAsia"/>
          <w:sz w:val="30"/>
          <w:szCs w:val="30"/>
        </w:rPr>
        <w:t>证人钟某文的证言。钟证实在方镇元任四香果林场出纳期间，场部应付他人民币</w:t>
      </w:r>
      <w:r>
        <w:rPr>
          <w:rFonts w:hint="eastAsia"/>
          <w:sz w:val="30"/>
          <w:szCs w:val="30"/>
        </w:rPr>
        <w:t>39000</w:t>
      </w:r>
      <w:r>
        <w:rPr>
          <w:rFonts w:hint="eastAsia"/>
          <w:sz w:val="30"/>
          <w:szCs w:val="30"/>
        </w:rPr>
        <w:t>元，当时方镇元跟他说场部没有现金，方镇元当时就写了一张人民币</w:t>
      </w:r>
      <w:r>
        <w:rPr>
          <w:rFonts w:hint="eastAsia"/>
          <w:sz w:val="30"/>
          <w:szCs w:val="30"/>
        </w:rPr>
        <w:t>39000</w:t>
      </w:r>
      <w:r>
        <w:rPr>
          <w:rFonts w:hint="eastAsia"/>
          <w:sz w:val="30"/>
          <w:szCs w:val="30"/>
        </w:rPr>
        <w:t>元的欠款单给他。直到</w:t>
      </w:r>
      <w:r>
        <w:rPr>
          <w:rFonts w:hint="eastAsia"/>
          <w:sz w:val="30"/>
          <w:szCs w:val="30"/>
        </w:rPr>
        <w:t>2007</w:t>
      </w:r>
      <w:r>
        <w:rPr>
          <w:rFonts w:hint="eastAsia"/>
          <w:sz w:val="30"/>
          <w:szCs w:val="30"/>
        </w:rPr>
        <w:t>年四香果林场改制，四香果林场把他的欠款抵还完毕后，他才将方镇元写给他的人民币</w:t>
      </w:r>
      <w:r>
        <w:rPr>
          <w:rFonts w:hint="eastAsia"/>
          <w:sz w:val="30"/>
          <w:szCs w:val="30"/>
        </w:rPr>
        <w:t>39000</w:t>
      </w:r>
      <w:r>
        <w:rPr>
          <w:rFonts w:hint="eastAsia"/>
          <w:sz w:val="30"/>
          <w:szCs w:val="30"/>
        </w:rPr>
        <w:t>元欠款单交还四香果林场。</w:t>
      </w:r>
    </w:p>
    <w:p w14:paraId="50EB2397" w14:textId="77777777" w:rsidR="0026132D" w:rsidRDefault="0026132D">
      <w:pPr>
        <w:spacing w:line="500" w:lineRule="atLeast"/>
        <w:ind w:firstLine="600"/>
        <w:divId w:val="380596127"/>
        <w:rPr>
          <w:rFonts w:hint="eastAsia"/>
          <w:sz w:val="30"/>
          <w:szCs w:val="30"/>
        </w:rPr>
      </w:pPr>
      <w:r>
        <w:rPr>
          <w:rFonts w:hint="eastAsia"/>
          <w:sz w:val="30"/>
          <w:szCs w:val="30"/>
        </w:rPr>
        <w:t>5.</w:t>
      </w:r>
      <w:r>
        <w:rPr>
          <w:rFonts w:hint="eastAsia"/>
          <w:sz w:val="30"/>
          <w:szCs w:val="30"/>
        </w:rPr>
        <w:t>证人许某宝、叶某宏的证言。</w:t>
      </w:r>
      <w:r>
        <w:rPr>
          <w:rFonts w:hint="eastAsia"/>
          <w:sz w:val="30"/>
          <w:szCs w:val="30"/>
        </w:rPr>
        <w:t>2</w:t>
      </w:r>
      <w:r>
        <w:rPr>
          <w:rFonts w:hint="eastAsia"/>
          <w:sz w:val="30"/>
          <w:szCs w:val="30"/>
        </w:rPr>
        <w:t>证人均系四香果林场改制清算小组成员。</w:t>
      </w:r>
      <w:r>
        <w:rPr>
          <w:rFonts w:hint="eastAsia"/>
          <w:sz w:val="30"/>
          <w:szCs w:val="30"/>
        </w:rPr>
        <w:t>2</w:t>
      </w:r>
      <w:r>
        <w:rPr>
          <w:rFonts w:hint="eastAsia"/>
          <w:sz w:val="30"/>
          <w:szCs w:val="30"/>
        </w:rPr>
        <w:t>证人分别证实</w:t>
      </w:r>
      <w:r>
        <w:rPr>
          <w:rFonts w:hint="eastAsia"/>
          <w:sz w:val="30"/>
          <w:szCs w:val="30"/>
        </w:rPr>
        <w:t>2007</w:t>
      </w:r>
      <w:r>
        <w:rPr>
          <w:rFonts w:hint="eastAsia"/>
          <w:sz w:val="30"/>
          <w:szCs w:val="30"/>
        </w:rPr>
        <w:t>年四香果林场改制时，经清算小组清算，原四香场出纳方镇元共欠场部人民币</w:t>
      </w:r>
      <w:r>
        <w:rPr>
          <w:rFonts w:hint="eastAsia"/>
          <w:sz w:val="30"/>
          <w:szCs w:val="30"/>
        </w:rPr>
        <w:t>154375.35</w:t>
      </w:r>
      <w:r>
        <w:rPr>
          <w:rFonts w:hint="eastAsia"/>
          <w:sz w:val="30"/>
          <w:szCs w:val="30"/>
        </w:rPr>
        <w:t>元。</w:t>
      </w:r>
    </w:p>
    <w:p w14:paraId="67C12F4B" w14:textId="77777777" w:rsidR="0026132D" w:rsidRDefault="0026132D">
      <w:pPr>
        <w:spacing w:line="500" w:lineRule="atLeast"/>
        <w:ind w:firstLine="600"/>
        <w:divId w:val="1649896733"/>
        <w:rPr>
          <w:rFonts w:hint="eastAsia"/>
          <w:sz w:val="30"/>
          <w:szCs w:val="30"/>
        </w:rPr>
      </w:pPr>
      <w:r>
        <w:rPr>
          <w:rFonts w:hint="eastAsia"/>
          <w:sz w:val="30"/>
          <w:szCs w:val="30"/>
        </w:rPr>
        <w:t>6.</w:t>
      </w:r>
      <w:r>
        <w:rPr>
          <w:rFonts w:hint="eastAsia"/>
          <w:sz w:val="30"/>
          <w:szCs w:val="30"/>
        </w:rPr>
        <w:t>证人韩某森的证言。韩</w:t>
      </w:r>
      <w:r>
        <w:rPr>
          <w:rFonts w:hint="eastAsia"/>
          <w:sz w:val="30"/>
          <w:szCs w:val="30"/>
        </w:rPr>
        <w:t>2002</w:t>
      </w:r>
      <w:r>
        <w:rPr>
          <w:rFonts w:hint="eastAsia"/>
          <w:sz w:val="30"/>
          <w:szCs w:val="30"/>
        </w:rPr>
        <w:t>年开始在四香果林场工作。证实在</w:t>
      </w:r>
      <w:r>
        <w:rPr>
          <w:rFonts w:hint="eastAsia"/>
          <w:sz w:val="30"/>
          <w:szCs w:val="30"/>
        </w:rPr>
        <w:t>2007</w:t>
      </w:r>
      <w:r>
        <w:rPr>
          <w:rFonts w:hint="eastAsia"/>
          <w:sz w:val="30"/>
          <w:szCs w:val="30"/>
        </w:rPr>
        <w:t>年四香果林场改制时，经清算小组清算，原四香果林场出纳方镇元共欠场部人民币</w:t>
      </w:r>
      <w:r>
        <w:rPr>
          <w:rFonts w:hint="eastAsia"/>
          <w:sz w:val="30"/>
          <w:szCs w:val="30"/>
        </w:rPr>
        <w:t>154375.35</w:t>
      </w:r>
      <w:r>
        <w:rPr>
          <w:rFonts w:hint="eastAsia"/>
          <w:sz w:val="30"/>
          <w:szCs w:val="30"/>
        </w:rPr>
        <w:t>元，扣抵付方镇元的改制补偿款，方镇元共欠场部人民币</w:t>
      </w:r>
      <w:r>
        <w:rPr>
          <w:rFonts w:hint="eastAsia"/>
          <w:sz w:val="30"/>
          <w:szCs w:val="30"/>
        </w:rPr>
        <w:t>13</w:t>
      </w:r>
      <w:r>
        <w:rPr>
          <w:rFonts w:hint="eastAsia"/>
          <w:sz w:val="30"/>
          <w:szCs w:val="30"/>
        </w:rPr>
        <w:t>多万元。</w:t>
      </w:r>
    </w:p>
    <w:p w14:paraId="79404F79" w14:textId="77777777" w:rsidR="0026132D" w:rsidRDefault="0026132D">
      <w:pPr>
        <w:spacing w:line="500" w:lineRule="atLeast"/>
        <w:ind w:firstLine="600"/>
        <w:divId w:val="475026224"/>
        <w:rPr>
          <w:rFonts w:hint="eastAsia"/>
          <w:sz w:val="30"/>
          <w:szCs w:val="30"/>
        </w:rPr>
      </w:pPr>
      <w:r>
        <w:rPr>
          <w:rFonts w:hint="eastAsia"/>
          <w:sz w:val="30"/>
          <w:szCs w:val="30"/>
        </w:rPr>
        <w:t>7.</w:t>
      </w:r>
      <w:r>
        <w:rPr>
          <w:rFonts w:hint="eastAsia"/>
          <w:sz w:val="30"/>
          <w:szCs w:val="30"/>
        </w:rPr>
        <w:t>欠款确认单及相关清算单据。证实在</w:t>
      </w:r>
      <w:r>
        <w:rPr>
          <w:rFonts w:hint="eastAsia"/>
          <w:sz w:val="30"/>
          <w:szCs w:val="30"/>
        </w:rPr>
        <w:t>2007</w:t>
      </w:r>
      <w:r>
        <w:rPr>
          <w:rFonts w:hint="eastAsia"/>
          <w:sz w:val="30"/>
          <w:szCs w:val="30"/>
        </w:rPr>
        <w:t>年四香果林场改制时，经清算小组清算，原场出纳方镇元共欠场部人民币</w:t>
      </w:r>
      <w:r>
        <w:rPr>
          <w:rFonts w:hint="eastAsia"/>
          <w:sz w:val="30"/>
          <w:szCs w:val="30"/>
        </w:rPr>
        <w:t>154375.35</w:t>
      </w:r>
      <w:r>
        <w:rPr>
          <w:rFonts w:hint="eastAsia"/>
          <w:sz w:val="30"/>
          <w:szCs w:val="30"/>
        </w:rPr>
        <w:t>元，扣抵付方镇元的改制补偿款，方镇元共欠场部人民币</w:t>
      </w:r>
      <w:r>
        <w:rPr>
          <w:rFonts w:hint="eastAsia"/>
          <w:sz w:val="30"/>
          <w:szCs w:val="30"/>
        </w:rPr>
        <w:t>136722.35</w:t>
      </w:r>
      <w:r>
        <w:rPr>
          <w:rFonts w:hint="eastAsia"/>
          <w:sz w:val="30"/>
          <w:szCs w:val="30"/>
        </w:rPr>
        <w:t>元，经通知方镇元无到场，结算确认单由其妻子刘某春签名确认。</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日经方镇元签名确认。</w:t>
      </w:r>
    </w:p>
    <w:p w14:paraId="3335BF22" w14:textId="77777777" w:rsidR="0026132D" w:rsidRDefault="0026132D">
      <w:pPr>
        <w:spacing w:line="500" w:lineRule="atLeast"/>
        <w:ind w:firstLine="600"/>
        <w:divId w:val="81266941"/>
        <w:rPr>
          <w:rFonts w:hint="eastAsia"/>
          <w:sz w:val="30"/>
          <w:szCs w:val="30"/>
        </w:rPr>
      </w:pPr>
      <w:r>
        <w:rPr>
          <w:rFonts w:hint="eastAsia"/>
          <w:sz w:val="30"/>
          <w:szCs w:val="30"/>
        </w:rPr>
        <w:t>8.</w:t>
      </w:r>
      <w:r>
        <w:rPr>
          <w:rFonts w:hint="eastAsia"/>
          <w:sz w:val="30"/>
          <w:szCs w:val="30"/>
        </w:rPr>
        <w:t>原四香果林场财务资料复印件共</w:t>
      </w:r>
      <w:r>
        <w:rPr>
          <w:rFonts w:hint="eastAsia"/>
          <w:sz w:val="30"/>
          <w:szCs w:val="30"/>
        </w:rPr>
        <w:t>193</w:t>
      </w:r>
      <w:r>
        <w:rPr>
          <w:rFonts w:hint="eastAsia"/>
          <w:sz w:val="30"/>
          <w:szCs w:val="30"/>
        </w:rPr>
        <w:t>页。证实方镇元</w:t>
      </w:r>
      <w:r>
        <w:rPr>
          <w:rFonts w:hint="eastAsia"/>
          <w:sz w:val="30"/>
          <w:szCs w:val="30"/>
        </w:rPr>
        <w:t>1995</w:t>
      </w:r>
      <w:r>
        <w:rPr>
          <w:rFonts w:hint="eastAsia"/>
          <w:sz w:val="30"/>
          <w:szCs w:val="30"/>
        </w:rPr>
        <w:t>年离岗时，四香果林场在现金账挂方镇元未移交库存现金人民币</w:t>
      </w:r>
      <w:r>
        <w:rPr>
          <w:rFonts w:hint="eastAsia"/>
          <w:sz w:val="30"/>
          <w:szCs w:val="30"/>
        </w:rPr>
        <w:t>262021.38</w:t>
      </w:r>
      <w:r>
        <w:rPr>
          <w:rFonts w:hint="eastAsia"/>
          <w:sz w:val="30"/>
          <w:szCs w:val="30"/>
        </w:rPr>
        <w:t>元。</w:t>
      </w:r>
      <w:r>
        <w:rPr>
          <w:rFonts w:hint="eastAsia"/>
          <w:sz w:val="30"/>
          <w:szCs w:val="30"/>
        </w:rPr>
        <w:t>2007</w:t>
      </w:r>
      <w:r>
        <w:rPr>
          <w:rFonts w:hint="eastAsia"/>
          <w:sz w:val="30"/>
          <w:szCs w:val="30"/>
        </w:rPr>
        <w:t>年经清算小组清算，抵除部分单据后，场共有出纳现金人民币</w:t>
      </w:r>
      <w:r>
        <w:rPr>
          <w:rFonts w:hint="eastAsia"/>
          <w:sz w:val="30"/>
          <w:szCs w:val="30"/>
        </w:rPr>
        <w:t>154375.35</w:t>
      </w:r>
      <w:r>
        <w:rPr>
          <w:rFonts w:hint="eastAsia"/>
          <w:sz w:val="30"/>
          <w:szCs w:val="30"/>
        </w:rPr>
        <w:t>元在方镇元身上。</w:t>
      </w:r>
    </w:p>
    <w:p w14:paraId="2FF23DAA" w14:textId="77777777" w:rsidR="0026132D" w:rsidRDefault="0026132D">
      <w:pPr>
        <w:spacing w:line="500" w:lineRule="atLeast"/>
        <w:ind w:firstLine="600"/>
        <w:divId w:val="1766798980"/>
        <w:rPr>
          <w:rFonts w:hint="eastAsia"/>
          <w:sz w:val="30"/>
          <w:szCs w:val="30"/>
        </w:rPr>
      </w:pPr>
      <w:r>
        <w:rPr>
          <w:rFonts w:hint="eastAsia"/>
          <w:sz w:val="30"/>
          <w:szCs w:val="30"/>
        </w:rPr>
        <w:t>9.</w:t>
      </w:r>
      <w:r>
        <w:rPr>
          <w:rFonts w:hint="eastAsia"/>
          <w:sz w:val="30"/>
          <w:szCs w:val="30"/>
        </w:rPr>
        <w:t>相关文件。中共惠来县县委、惠来县人民政府文件及证明。证实原广东省惠来县四香果林场属国营果林场，经县委、县政府同意，该场于</w:t>
      </w:r>
      <w:r>
        <w:rPr>
          <w:rFonts w:hint="eastAsia"/>
          <w:sz w:val="30"/>
          <w:szCs w:val="30"/>
        </w:rPr>
        <w:t>2007</w:t>
      </w:r>
      <w:r>
        <w:rPr>
          <w:rFonts w:hint="eastAsia"/>
          <w:sz w:val="30"/>
          <w:szCs w:val="30"/>
        </w:rPr>
        <w:t>年改制，四香果林场经改制后机构编制已撤销。</w:t>
      </w:r>
    </w:p>
    <w:p w14:paraId="7B347314" w14:textId="77777777" w:rsidR="0026132D" w:rsidRDefault="0026132D">
      <w:pPr>
        <w:spacing w:line="500" w:lineRule="atLeast"/>
        <w:ind w:firstLine="600"/>
        <w:divId w:val="2076968080"/>
        <w:rPr>
          <w:rFonts w:hint="eastAsia"/>
          <w:sz w:val="30"/>
          <w:szCs w:val="30"/>
        </w:rPr>
      </w:pPr>
      <w:r>
        <w:rPr>
          <w:rFonts w:hint="eastAsia"/>
          <w:sz w:val="30"/>
          <w:szCs w:val="30"/>
        </w:rPr>
        <w:t>10.</w:t>
      </w:r>
      <w:r>
        <w:rPr>
          <w:rFonts w:hint="eastAsia"/>
          <w:sz w:val="30"/>
          <w:szCs w:val="30"/>
        </w:rPr>
        <w:t>证实材料及书证。惠来县公有资产管理办公室证实方镇元</w:t>
      </w:r>
      <w:r>
        <w:rPr>
          <w:rFonts w:hint="eastAsia"/>
          <w:sz w:val="30"/>
          <w:szCs w:val="30"/>
        </w:rPr>
        <w:t>1977</w:t>
      </w:r>
      <w:r>
        <w:rPr>
          <w:rFonts w:hint="eastAsia"/>
          <w:sz w:val="30"/>
          <w:szCs w:val="30"/>
        </w:rPr>
        <w:t>年</w:t>
      </w:r>
      <w:r>
        <w:rPr>
          <w:rFonts w:hint="eastAsia"/>
          <w:sz w:val="30"/>
          <w:szCs w:val="30"/>
        </w:rPr>
        <w:t>12</w:t>
      </w:r>
      <w:r>
        <w:rPr>
          <w:rFonts w:hint="eastAsia"/>
          <w:sz w:val="30"/>
          <w:szCs w:val="30"/>
        </w:rPr>
        <w:t>月参加工作，</w:t>
      </w:r>
      <w:r>
        <w:rPr>
          <w:rFonts w:hint="eastAsia"/>
          <w:sz w:val="30"/>
          <w:szCs w:val="30"/>
        </w:rPr>
        <w:t>1981</w:t>
      </w:r>
      <w:r>
        <w:rPr>
          <w:rFonts w:hint="eastAsia"/>
          <w:sz w:val="30"/>
          <w:szCs w:val="30"/>
        </w:rPr>
        <w:t>年</w:t>
      </w:r>
      <w:r>
        <w:rPr>
          <w:rFonts w:hint="eastAsia"/>
          <w:sz w:val="30"/>
          <w:szCs w:val="30"/>
        </w:rPr>
        <w:t>3</w:t>
      </w:r>
      <w:r>
        <w:rPr>
          <w:rFonts w:hint="eastAsia"/>
          <w:sz w:val="30"/>
          <w:szCs w:val="30"/>
        </w:rPr>
        <w:t>月转为正式工人，</w:t>
      </w:r>
      <w:r>
        <w:rPr>
          <w:rFonts w:hint="eastAsia"/>
          <w:sz w:val="30"/>
          <w:szCs w:val="30"/>
        </w:rPr>
        <w:t>1984</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4</w:t>
      </w:r>
      <w:r>
        <w:rPr>
          <w:rFonts w:hint="eastAsia"/>
          <w:sz w:val="30"/>
          <w:szCs w:val="30"/>
        </w:rPr>
        <w:t>月方镇元担任惠来县四香果林场出纳。其个人情况表证实方镇元参加工作及工资变动情况。</w:t>
      </w:r>
    </w:p>
    <w:p w14:paraId="262FBBAE" w14:textId="77777777" w:rsidR="0026132D" w:rsidRDefault="0026132D">
      <w:pPr>
        <w:spacing w:line="500" w:lineRule="atLeast"/>
        <w:ind w:firstLine="600"/>
        <w:divId w:val="60374833"/>
        <w:rPr>
          <w:rFonts w:hint="eastAsia"/>
          <w:sz w:val="30"/>
          <w:szCs w:val="30"/>
        </w:rPr>
      </w:pPr>
      <w:r>
        <w:rPr>
          <w:rFonts w:hint="eastAsia"/>
          <w:sz w:val="30"/>
          <w:szCs w:val="30"/>
        </w:rPr>
        <w:t>11.</w:t>
      </w:r>
      <w:r>
        <w:rPr>
          <w:rFonts w:hint="eastAsia"/>
          <w:sz w:val="30"/>
          <w:szCs w:val="30"/>
        </w:rPr>
        <w:t>户籍证实。公安机关证实方镇元，男，</w:t>
      </w:r>
      <w:r>
        <w:rPr>
          <w:rFonts w:hint="eastAsia"/>
          <w:sz w:val="30"/>
          <w:szCs w:val="30"/>
        </w:rPr>
        <w:t>1959</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日出生于广东省惠来县惠城镇。</w:t>
      </w:r>
    </w:p>
    <w:p w14:paraId="103FCDF7" w14:textId="77777777" w:rsidR="0026132D" w:rsidRDefault="0026132D">
      <w:pPr>
        <w:spacing w:line="500" w:lineRule="atLeast"/>
        <w:ind w:firstLine="600"/>
        <w:divId w:val="1592808832"/>
        <w:rPr>
          <w:rFonts w:hint="eastAsia"/>
          <w:sz w:val="30"/>
          <w:szCs w:val="30"/>
        </w:rPr>
      </w:pPr>
      <w:r>
        <w:rPr>
          <w:rFonts w:hint="eastAsia"/>
          <w:sz w:val="30"/>
          <w:szCs w:val="30"/>
        </w:rPr>
        <w:t>12.</w:t>
      </w:r>
      <w:r>
        <w:rPr>
          <w:rFonts w:hint="eastAsia"/>
          <w:sz w:val="30"/>
          <w:szCs w:val="30"/>
        </w:rPr>
        <w:t>被告人方镇元的供述。被告人供述他在</w:t>
      </w:r>
      <w:r>
        <w:rPr>
          <w:rFonts w:hint="eastAsia"/>
          <w:sz w:val="30"/>
          <w:szCs w:val="30"/>
        </w:rPr>
        <w:t>1984</w:t>
      </w:r>
      <w:r>
        <w:rPr>
          <w:rFonts w:hint="eastAsia"/>
          <w:sz w:val="30"/>
          <w:szCs w:val="30"/>
        </w:rPr>
        <w:t>年</w:t>
      </w:r>
      <w:r>
        <w:rPr>
          <w:rFonts w:hint="eastAsia"/>
          <w:sz w:val="30"/>
          <w:szCs w:val="30"/>
        </w:rPr>
        <w:t>2</w:t>
      </w:r>
      <w:r>
        <w:rPr>
          <w:rFonts w:hint="eastAsia"/>
          <w:sz w:val="30"/>
          <w:szCs w:val="30"/>
        </w:rPr>
        <w:t>月至</w:t>
      </w:r>
      <w:r>
        <w:rPr>
          <w:rFonts w:hint="eastAsia"/>
          <w:sz w:val="30"/>
          <w:szCs w:val="30"/>
        </w:rPr>
        <w:t>1995</w:t>
      </w:r>
      <w:r>
        <w:rPr>
          <w:rFonts w:hint="eastAsia"/>
          <w:sz w:val="30"/>
          <w:szCs w:val="30"/>
        </w:rPr>
        <w:t>年</w:t>
      </w:r>
      <w:r>
        <w:rPr>
          <w:rFonts w:hint="eastAsia"/>
          <w:sz w:val="30"/>
          <w:szCs w:val="30"/>
        </w:rPr>
        <w:t>4</w:t>
      </w:r>
      <w:r>
        <w:rPr>
          <w:rFonts w:hint="eastAsia"/>
          <w:sz w:val="30"/>
          <w:szCs w:val="30"/>
        </w:rPr>
        <w:t>月任惠来县四香果林场出纳期间，因家庭生活困难，每月都有挪用几百元用于家庭日常开支，具体次数无法计算，至</w:t>
      </w:r>
      <w:r>
        <w:rPr>
          <w:rFonts w:hint="eastAsia"/>
          <w:sz w:val="30"/>
          <w:szCs w:val="30"/>
        </w:rPr>
        <w:t>1995</w:t>
      </w:r>
      <w:r>
        <w:rPr>
          <w:rFonts w:hint="eastAsia"/>
          <w:sz w:val="30"/>
          <w:szCs w:val="30"/>
        </w:rPr>
        <w:t>年</w:t>
      </w:r>
      <w:r>
        <w:rPr>
          <w:rFonts w:hint="eastAsia"/>
          <w:sz w:val="30"/>
          <w:szCs w:val="30"/>
        </w:rPr>
        <w:t>4</w:t>
      </w:r>
      <w:r>
        <w:rPr>
          <w:rFonts w:hint="eastAsia"/>
          <w:sz w:val="30"/>
          <w:szCs w:val="30"/>
        </w:rPr>
        <w:t>月离岗岀走，共挪用场部出纳库存现金人民币</w:t>
      </w:r>
      <w:r>
        <w:rPr>
          <w:rFonts w:hint="eastAsia"/>
          <w:sz w:val="30"/>
          <w:szCs w:val="30"/>
        </w:rPr>
        <w:t>10</w:t>
      </w:r>
      <w:r>
        <w:rPr>
          <w:rFonts w:hint="eastAsia"/>
          <w:sz w:val="30"/>
          <w:szCs w:val="30"/>
        </w:rPr>
        <w:t>多万元。经</w:t>
      </w:r>
      <w:r>
        <w:rPr>
          <w:rFonts w:hint="eastAsia"/>
          <w:sz w:val="30"/>
          <w:szCs w:val="30"/>
        </w:rPr>
        <w:t>2007</w:t>
      </w:r>
      <w:r>
        <w:rPr>
          <w:rFonts w:hint="eastAsia"/>
          <w:sz w:val="30"/>
          <w:szCs w:val="30"/>
        </w:rPr>
        <w:t>年四香果林场改制清算小组清算，他在</w:t>
      </w:r>
      <w:r>
        <w:rPr>
          <w:rFonts w:hint="eastAsia"/>
          <w:sz w:val="30"/>
          <w:szCs w:val="30"/>
        </w:rPr>
        <w:t>1995</w:t>
      </w:r>
      <w:r>
        <w:rPr>
          <w:rFonts w:hint="eastAsia"/>
          <w:sz w:val="30"/>
          <w:szCs w:val="30"/>
        </w:rPr>
        <w:t>年</w:t>
      </w:r>
      <w:r>
        <w:rPr>
          <w:rFonts w:hint="eastAsia"/>
          <w:sz w:val="30"/>
          <w:szCs w:val="30"/>
        </w:rPr>
        <w:t>4</w:t>
      </w:r>
      <w:r>
        <w:rPr>
          <w:rFonts w:hint="eastAsia"/>
          <w:sz w:val="30"/>
          <w:szCs w:val="30"/>
        </w:rPr>
        <w:t>月离岗出走时，四香果林场账面库存现金人民币</w:t>
      </w:r>
      <w:r>
        <w:rPr>
          <w:rFonts w:hint="eastAsia"/>
          <w:sz w:val="30"/>
          <w:szCs w:val="30"/>
        </w:rPr>
        <w:t>262021.38</w:t>
      </w:r>
      <w:r>
        <w:rPr>
          <w:rFonts w:hint="eastAsia"/>
          <w:sz w:val="30"/>
          <w:szCs w:val="30"/>
        </w:rPr>
        <w:t>元，未入账单据的总收入人民币</w:t>
      </w:r>
      <w:r>
        <w:rPr>
          <w:rFonts w:hint="eastAsia"/>
          <w:sz w:val="30"/>
          <w:szCs w:val="30"/>
        </w:rPr>
        <w:t>76329.05</w:t>
      </w:r>
      <w:r>
        <w:rPr>
          <w:rFonts w:hint="eastAsia"/>
          <w:sz w:val="30"/>
          <w:szCs w:val="30"/>
        </w:rPr>
        <w:t>元，收钟金文欠款</w:t>
      </w:r>
      <w:r>
        <w:rPr>
          <w:rFonts w:hint="eastAsia"/>
          <w:sz w:val="30"/>
          <w:szCs w:val="30"/>
        </w:rPr>
        <w:t>39000</w:t>
      </w:r>
      <w:r>
        <w:rPr>
          <w:rFonts w:hint="eastAsia"/>
          <w:sz w:val="30"/>
          <w:szCs w:val="30"/>
        </w:rPr>
        <w:t>元，未入账单据的总支出人民币</w:t>
      </w:r>
      <w:r>
        <w:rPr>
          <w:rFonts w:hint="eastAsia"/>
          <w:sz w:val="30"/>
          <w:szCs w:val="30"/>
        </w:rPr>
        <w:t>222975.08</w:t>
      </w:r>
      <w:r>
        <w:rPr>
          <w:rFonts w:hint="eastAsia"/>
          <w:sz w:val="30"/>
          <w:szCs w:val="30"/>
        </w:rPr>
        <w:t>元，他共挪用场部现金人民币</w:t>
      </w:r>
      <w:r>
        <w:rPr>
          <w:rFonts w:hint="eastAsia"/>
          <w:sz w:val="30"/>
          <w:szCs w:val="30"/>
        </w:rPr>
        <w:t>154375.35</w:t>
      </w:r>
      <w:r>
        <w:rPr>
          <w:rFonts w:hint="eastAsia"/>
          <w:sz w:val="30"/>
          <w:szCs w:val="30"/>
        </w:rPr>
        <w:t>元，后因四香果林场改制，他分得改制补偿款人民币</w:t>
      </w:r>
      <w:r>
        <w:rPr>
          <w:rFonts w:hint="eastAsia"/>
          <w:sz w:val="30"/>
          <w:szCs w:val="30"/>
        </w:rPr>
        <w:t>27653</w:t>
      </w:r>
      <w:r>
        <w:rPr>
          <w:rFonts w:hint="eastAsia"/>
          <w:sz w:val="30"/>
          <w:szCs w:val="30"/>
        </w:rPr>
        <w:t>元，场部发给他妻子刘某春人民币</w:t>
      </w:r>
      <w:r>
        <w:rPr>
          <w:rFonts w:hint="eastAsia"/>
          <w:sz w:val="30"/>
          <w:szCs w:val="30"/>
        </w:rPr>
        <w:t>10000</w:t>
      </w:r>
      <w:r>
        <w:rPr>
          <w:rFonts w:hint="eastAsia"/>
          <w:sz w:val="30"/>
          <w:szCs w:val="30"/>
        </w:rPr>
        <w:t>元，余款人民币</w:t>
      </w:r>
      <w:r>
        <w:rPr>
          <w:rFonts w:hint="eastAsia"/>
          <w:sz w:val="30"/>
          <w:szCs w:val="30"/>
        </w:rPr>
        <w:t>17653</w:t>
      </w:r>
      <w:r>
        <w:rPr>
          <w:rFonts w:hint="eastAsia"/>
          <w:sz w:val="30"/>
          <w:szCs w:val="30"/>
        </w:rPr>
        <w:t>元用于抵扣他挪用场部人民币</w:t>
      </w:r>
      <w:r>
        <w:rPr>
          <w:rFonts w:hint="eastAsia"/>
          <w:sz w:val="30"/>
          <w:szCs w:val="30"/>
        </w:rPr>
        <w:t>154375.35</w:t>
      </w:r>
      <w:r>
        <w:rPr>
          <w:rFonts w:hint="eastAsia"/>
          <w:sz w:val="30"/>
          <w:szCs w:val="30"/>
        </w:rPr>
        <w:t>元，他还欠场部人民币</w:t>
      </w:r>
      <w:r>
        <w:rPr>
          <w:rFonts w:hint="eastAsia"/>
          <w:sz w:val="30"/>
          <w:szCs w:val="30"/>
        </w:rPr>
        <w:t>136722.35</w:t>
      </w:r>
      <w:r>
        <w:rPr>
          <w:rFonts w:hint="eastAsia"/>
          <w:sz w:val="30"/>
          <w:szCs w:val="30"/>
        </w:rPr>
        <w:t>元。</w:t>
      </w:r>
    </w:p>
    <w:p w14:paraId="7ACD48B4" w14:textId="77777777" w:rsidR="0026132D" w:rsidRDefault="0026132D">
      <w:pPr>
        <w:spacing w:line="500" w:lineRule="atLeast"/>
        <w:ind w:firstLine="600"/>
        <w:divId w:val="1120102763"/>
        <w:rPr>
          <w:rFonts w:hint="eastAsia"/>
          <w:sz w:val="30"/>
          <w:szCs w:val="30"/>
        </w:rPr>
      </w:pPr>
      <w:r>
        <w:rPr>
          <w:rFonts w:hint="eastAsia"/>
          <w:sz w:val="30"/>
          <w:szCs w:val="30"/>
        </w:rPr>
        <w:t>案在审理期间，被告人方镇元向本院退清挪用款人民币</w:t>
      </w:r>
      <w:r>
        <w:rPr>
          <w:rFonts w:hint="eastAsia"/>
          <w:sz w:val="30"/>
          <w:szCs w:val="30"/>
        </w:rPr>
        <w:t>136722.35</w:t>
      </w:r>
      <w:r>
        <w:rPr>
          <w:rFonts w:hint="eastAsia"/>
          <w:sz w:val="30"/>
          <w:szCs w:val="30"/>
        </w:rPr>
        <w:t>元。上述事实有缴款通知书、现金缴款单证实。</w:t>
      </w:r>
    </w:p>
    <w:p w14:paraId="306B28A3" w14:textId="77777777" w:rsidR="0026132D" w:rsidRDefault="0026132D">
      <w:pPr>
        <w:spacing w:line="500" w:lineRule="atLeast"/>
        <w:ind w:firstLine="600"/>
        <w:divId w:val="1484274855"/>
        <w:rPr>
          <w:rFonts w:hint="eastAsia"/>
          <w:sz w:val="30"/>
          <w:szCs w:val="30"/>
        </w:rPr>
      </w:pPr>
      <w:r>
        <w:rPr>
          <w:rFonts w:hint="eastAsia"/>
          <w:sz w:val="30"/>
          <w:szCs w:val="30"/>
        </w:rPr>
        <w:t>本院认为，被告人方镇元无视国家法律，身为国家工作人员，利用职务上的便利，挪用公款归个人使用，数额较大且超过三个月不退还，其行为已构成挪用公款罪。公诉机关指控被告人所犯罪名成立，本院予以支持。被告人方镇元要求从轻处罚。经查，被告人归案后能如实供述犯罪事实，并已退清挪用的公款，有悔罪表现，依法可以从轻处罚。被告人的请求，理由成立，本院予以采纳。依照《中华人民共和国刑法》第三百八十四条、第十二条第一款、第六十四条、第六十七条第三款之规定，判决如下：</w:t>
      </w:r>
    </w:p>
    <w:p w14:paraId="1A02C9D0" w14:textId="77777777" w:rsidR="0026132D" w:rsidRDefault="0026132D">
      <w:pPr>
        <w:spacing w:line="500" w:lineRule="atLeast"/>
        <w:ind w:firstLine="600"/>
        <w:divId w:val="1571430024"/>
        <w:rPr>
          <w:rFonts w:hint="eastAsia"/>
          <w:sz w:val="30"/>
          <w:szCs w:val="30"/>
        </w:rPr>
      </w:pPr>
      <w:r>
        <w:rPr>
          <w:rFonts w:hint="eastAsia"/>
          <w:sz w:val="30"/>
          <w:szCs w:val="30"/>
        </w:rPr>
        <w:t>一、被告人方镇元犯挪用公款罪，判处有期徒刑三年。</w:t>
      </w:r>
    </w:p>
    <w:p w14:paraId="7804E6CF" w14:textId="77777777" w:rsidR="0026132D" w:rsidRDefault="0026132D">
      <w:pPr>
        <w:spacing w:line="500" w:lineRule="atLeast"/>
        <w:ind w:firstLine="600"/>
        <w:divId w:val="151776516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日止）。</w:t>
      </w:r>
    </w:p>
    <w:p w14:paraId="6F178084" w14:textId="77777777" w:rsidR="0026132D" w:rsidRDefault="0026132D">
      <w:pPr>
        <w:spacing w:line="500" w:lineRule="atLeast"/>
        <w:ind w:firstLine="600"/>
        <w:divId w:val="692195274"/>
        <w:rPr>
          <w:rFonts w:hint="eastAsia"/>
          <w:sz w:val="30"/>
          <w:szCs w:val="30"/>
        </w:rPr>
      </w:pPr>
      <w:r>
        <w:rPr>
          <w:rFonts w:hint="eastAsia"/>
          <w:sz w:val="30"/>
          <w:szCs w:val="30"/>
        </w:rPr>
        <w:t>二、被告人方镇元退赃款人民币</w:t>
      </w:r>
      <w:r>
        <w:rPr>
          <w:rFonts w:hint="eastAsia"/>
          <w:sz w:val="30"/>
          <w:szCs w:val="30"/>
        </w:rPr>
        <w:t>136722.35</w:t>
      </w:r>
      <w:r>
        <w:rPr>
          <w:rFonts w:hint="eastAsia"/>
          <w:sz w:val="30"/>
          <w:szCs w:val="30"/>
        </w:rPr>
        <w:t>元，予以没收，上缴国库。</w:t>
      </w:r>
    </w:p>
    <w:p w14:paraId="73AA48C1" w14:textId="77777777" w:rsidR="0026132D" w:rsidRDefault="0026132D">
      <w:pPr>
        <w:spacing w:line="500" w:lineRule="atLeast"/>
        <w:ind w:firstLine="600"/>
        <w:divId w:val="130064699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66B5F73E" w14:textId="77777777" w:rsidR="0026132D" w:rsidRDefault="0026132D">
      <w:pPr>
        <w:spacing w:line="500" w:lineRule="atLeast"/>
        <w:jc w:val="right"/>
        <w:divId w:val="403720156"/>
        <w:rPr>
          <w:rFonts w:hint="eastAsia"/>
          <w:sz w:val="30"/>
          <w:szCs w:val="30"/>
        </w:rPr>
      </w:pPr>
      <w:r>
        <w:rPr>
          <w:rFonts w:hint="eastAsia"/>
          <w:sz w:val="30"/>
          <w:szCs w:val="30"/>
        </w:rPr>
        <w:t>审　判　长　　唐仲生</w:t>
      </w:r>
    </w:p>
    <w:p w14:paraId="6DDAEB59" w14:textId="77777777" w:rsidR="0026132D" w:rsidRDefault="0026132D">
      <w:pPr>
        <w:spacing w:line="500" w:lineRule="atLeast"/>
        <w:jc w:val="right"/>
        <w:divId w:val="1403791704"/>
        <w:rPr>
          <w:rFonts w:hint="eastAsia"/>
          <w:sz w:val="30"/>
          <w:szCs w:val="30"/>
        </w:rPr>
      </w:pPr>
      <w:r>
        <w:rPr>
          <w:rFonts w:hint="eastAsia"/>
          <w:sz w:val="30"/>
          <w:szCs w:val="30"/>
        </w:rPr>
        <w:t>审　判　员　　柯南雄</w:t>
      </w:r>
    </w:p>
    <w:p w14:paraId="0283AFC5" w14:textId="77777777" w:rsidR="0026132D" w:rsidRDefault="0026132D">
      <w:pPr>
        <w:spacing w:line="500" w:lineRule="atLeast"/>
        <w:jc w:val="right"/>
        <w:divId w:val="539510205"/>
        <w:rPr>
          <w:rFonts w:hint="eastAsia"/>
          <w:sz w:val="30"/>
          <w:szCs w:val="30"/>
        </w:rPr>
      </w:pPr>
      <w:r>
        <w:rPr>
          <w:rFonts w:hint="eastAsia"/>
          <w:sz w:val="30"/>
          <w:szCs w:val="30"/>
        </w:rPr>
        <w:t>人民陪审员　　张水城</w:t>
      </w:r>
    </w:p>
    <w:p w14:paraId="10FAC48D" w14:textId="77777777" w:rsidR="0026132D" w:rsidRDefault="0026132D">
      <w:pPr>
        <w:spacing w:line="500" w:lineRule="atLeast"/>
        <w:jc w:val="right"/>
        <w:divId w:val="31733728"/>
        <w:rPr>
          <w:rFonts w:hint="eastAsia"/>
          <w:sz w:val="30"/>
          <w:szCs w:val="30"/>
        </w:rPr>
      </w:pPr>
      <w:r>
        <w:rPr>
          <w:rFonts w:hint="eastAsia"/>
          <w:sz w:val="30"/>
          <w:szCs w:val="30"/>
        </w:rPr>
        <w:t>二〇一五年七月二十二日</w:t>
      </w:r>
    </w:p>
    <w:p w14:paraId="7F532099" w14:textId="77777777" w:rsidR="0026132D" w:rsidRDefault="0026132D">
      <w:pPr>
        <w:spacing w:line="500" w:lineRule="atLeast"/>
        <w:jc w:val="right"/>
        <w:divId w:val="795298237"/>
        <w:rPr>
          <w:rFonts w:hint="eastAsia"/>
          <w:sz w:val="30"/>
          <w:szCs w:val="30"/>
        </w:rPr>
      </w:pPr>
      <w:r>
        <w:rPr>
          <w:rFonts w:hint="eastAsia"/>
          <w:sz w:val="30"/>
          <w:szCs w:val="30"/>
        </w:rPr>
        <w:t>书　记　员　　方汉森</w:t>
      </w:r>
    </w:p>
    <w:p w14:paraId="33169A73" w14:textId="77777777" w:rsidR="0026132D" w:rsidRDefault="0026132D">
      <w:pPr>
        <w:spacing w:line="500" w:lineRule="atLeast"/>
        <w:jc w:val="right"/>
        <w:divId w:val="85003919"/>
        <w:rPr>
          <w:rFonts w:hint="eastAsia"/>
          <w:sz w:val="30"/>
          <w:szCs w:val="30"/>
        </w:rPr>
      </w:pPr>
      <w:r>
        <w:rPr>
          <w:rFonts w:hint="eastAsia"/>
          <w:sz w:val="30"/>
          <w:szCs w:val="30"/>
        </w:rPr>
        <w:t>速　录　员　　方辉鹏</w:t>
      </w:r>
    </w:p>
    <w:p w14:paraId="052FF3D7" w14:textId="77777777" w:rsidR="0026132D" w:rsidRDefault="0026132D">
      <w:pPr>
        <w:spacing w:line="500" w:lineRule="atLeast"/>
        <w:ind w:firstLine="600"/>
        <w:divId w:val="57482807"/>
        <w:rPr>
          <w:rFonts w:hint="eastAsia"/>
          <w:sz w:val="30"/>
          <w:szCs w:val="30"/>
        </w:rPr>
      </w:pPr>
      <w:r>
        <w:rPr>
          <w:rFonts w:hint="eastAsia"/>
          <w:sz w:val="30"/>
          <w:szCs w:val="30"/>
        </w:rPr>
        <w:t>附相关法律条文：</w:t>
      </w:r>
    </w:p>
    <w:p w14:paraId="1BAA2C37" w14:textId="77777777" w:rsidR="0026132D" w:rsidRDefault="0026132D">
      <w:pPr>
        <w:spacing w:line="500" w:lineRule="atLeast"/>
        <w:ind w:firstLine="600"/>
        <w:divId w:val="589970349"/>
        <w:rPr>
          <w:rFonts w:hint="eastAsia"/>
          <w:sz w:val="30"/>
          <w:szCs w:val="30"/>
        </w:rPr>
      </w:pPr>
      <w:r>
        <w:rPr>
          <w:rFonts w:hint="eastAsia"/>
          <w:sz w:val="30"/>
          <w:szCs w:val="30"/>
        </w:rPr>
        <w:t>《中华人民共和国刑法》</w:t>
      </w:r>
    </w:p>
    <w:p w14:paraId="6A6EFACB" w14:textId="77777777" w:rsidR="0026132D" w:rsidRDefault="0026132D">
      <w:pPr>
        <w:spacing w:line="500" w:lineRule="atLeast"/>
        <w:ind w:firstLine="600"/>
        <w:divId w:val="207338257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3E981C28" w14:textId="77777777" w:rsidR="0026132D" w:rsidRDefault="0026132D">
      <w:pPr>
        <w:spacing w:line="500" w:lineRule="atLeast"/>
        <w:ind w:firstLine="600"/>
        <w:divId w:val="932127874"/>
        <w:rPr>
          <w:rFonts w:hint="eastAsia"/>
          <w:sz w:val="30"/>
          <w:szCs w:val="30"/>
        </w:rPr>
      </w:pPr>
      <w:r>
        <w:rPr>
          <w:rFonts w:hint="eastAsia"/>
          <w:sz w:val="30"/>
          <w:szCs w:val="30"/>
        </w:rPr>
        <w:t>本法施行以前，依照当时的法律已经作出的生效判决，继续有效。</w:t>
      </w:r>
    </w:p>
    <w:p w14:paraId="6C7CFF46" w14:textId="77777777" w:rsidR="0026132D" w:rsidRDefault="0026132D">
      <w:pPr>
        <w:spacing w:line="500" w:lineRule="atLeast"/>
        <w:ind w:firstLine="600"/>
        <w:divId w:val="31021222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25A0AFB" w14:textId="77777777" w:rsidR="0026132D" w:rsidRDefault="0026132D">
      <w:pPr>
        <w:spacing w:line="500" w:lineRule="atLeast"/>
        <w:ind w:firstLine="600"/>
        <w:divId w:val="255634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363FE0D" w14:textId="77777777" w:rsidR="0026132D" w:rsidRDefault="0026132D">
      <w:pPr>
        <w:spacing w:line="500" w:lineRule="atLeast"/>
        <w:ind w:firstLine="600"/>
        <w:divId w:val="981383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E15FB69" w14:textId="77777777" w:rsidR="0026132D" w:rsidRDefault="0026132D">
      <w:pPr>
        <w:spacing w:line="500" w:lineRule="atLeast"/>
        <w:ind w:firstLine="600"/>
        <w:divId w:val="13469843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C5AB7F2" w14:textId="77777777" w:rsidR="0026132D" w:rsidRDefault="0026132D">
      <w:pPr>
        <w:spacing w:line="500" w:lineRule="atLeast"/>
        <w:ind w:firstLine="600"/>
        <w:divId w:val="414280403"/>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7F4F9FB8" w14:textId="77777777" w:rsidR="0026132D" w:rsidRDefault="0026132D">
      <w:pPr>
        <w:spacing w:line="500" w:lineRule="atLeast"/>
        <w:ind w:firstLine="600"/>
        <w:divId w:val="1393692377"/>
        <w:rPr>
          <w:rFonts w:hint="eastAsia"/>
          <w:sz w:val="30"/>
          <w:szCs w:val="30"/>
        </w:rPr>
      </w:pPr>
      <w:r>
        <w:rPr>
          <w:rFonts w:hint="eastAsia"/>
          <w:sz w:val="30"/>
          <w:szCs w:val="30"/>
        </w:rPr>
        <w:t>挪用用于救灾、抢险、防汛、优抚、扶贫、移民、救济款物归个人使用的，从重处罚。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568D4" w14:textId="77777777" w:rsidR="00A22109" w:rsidRDefault="00A22109" w:rsidP="00A22109">
      <w:pPr>
        <w:rPr>
          <w:rFonts w:hint="eastAsia"/>
        </w:rPr>
      </w:pPr>
      <w:r>
        <w:separator/>
      </w:r>
    </w:p>
  </w:endnote>
  <w:endnote w:type="continuationSeparator" w:id="0">
    <w:p w14:paraId="76E9E927" w14:textId="77777777" w:rsidR="00A22109" w:rsidRDefault="00A22109" w:rsidP="00A221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D7150" w14:textId="77777777" w:rsidR="00A22109" w:rsidRDefault="00A22109" w:rsidP="00A22109">
      <w:pPr>
        <w:rPr>
          <w:rFonts w:hint="eastAsia"/>
        </w:rPr>
      </w:pPr>
      <w:r>
        <w:separator/>
      </w:r>
    </w:p>
  </w:footnote>
  <w:footnote w:type="continuationSeparator" w:id="0">
    <w:p w14:paraId="7E1A5278" w14:textId="77777777" w:rsidR="00A22109" w:rsidRDefault="00A22109" w:rsidP="00A221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2109"/>
    <w:rsid w:val="0026132D"/>
    <w:rsid w:val="00A2210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6EA80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22109"/>
    <w:pPr>
      <w:tabs>
        <w:tab w:val="center" w:pos="4153"/>
        <w:tab w:val="right" w:pos="8306"/>
      </w:tabs>
      <w:snapToGrid w:val="0"/>
      <w:jc w:val="center"/>
    </w:pPr>
    <w:rPr>
      <w:sz w:val="18"/>
      <w:szCs w:val="18"/>
    </w:rPr>
  </w:style>
  <w:style w:type="character" w:customStyle="1" w:styleId="a4">
    <w:name w:val="页眉 字符"/>
    <w:basedOn w:val="a0"/>
    <w:link w:val="a3"/>
    <w:uiPriority w:val="99"/>
    <w:rsid w:val="00A22109"/>
    <w:rPr>
      <w:rFonts w:ascii="宋体" w:eastAsia="宋体" w:hAnsi="宋体" w:cs="宋体"/>
      <w:sz w:val="18"/>
      <w:szCs w:val="18"/>
    </w:rPr>
  </w:style>
  <w:style w:type="paragraph" w:styleId="a5">
    <w:name w:val="footer"/>
    <w:basedOn w:val="a"/>
    <w:link w:val="a6"/>
    <w:uiPriority w:val="99"/>
    <w:unhideWhenUsed/>
    <w:rsid w:val="00A22109"/>
    <w:pPr>
      <w:tabs>
        <w:tab w:val="center" w:pos="4153"/>
        <w:tab w:val="right" w:pos="8306"/>
      </w:tabs>
      <w:snapToGrid w:val="0"/>
    </w:pPr>
    <w:rPr>
      <w:sz w:val="18"/>
      <w:szCs w:val="18"/>
    </w:rPr>
  </w:style>
  <w:style w:type="character" w:customStyle="1" w:styleId="a6">
    <w:name w:val="页脚 字符"/>
    <w:basedOn w:val="a0"/>
    <w:link w:val="a5"/>
    <w:uiPriority w:val="99"/>
    <w:rsid w:val="00A221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3434">
      <w:marLeft w:val="0"/>
      <w:marRight w:val="0"/>
      <w:marTop w:val="10"/>
      <w:marBottom w:val="10"/>
      <w:divBdr>
        <w:top w:val="none" w:sz="0" w:space="0" w:color="auto"/>
        <w:left w:val="none" w:sz="0" w:space="0" w:color="auto"/>
        <w:bottom w:val="none" w:sz="0" w:space="0" w:color="auto"/>
        <w:right w:val="none" w:sz="0" w:space="0" w:color="auto"/>
      </w:divBdr>
    </w:div>
    <w:div w:id="31733728">
      <w:marLeft w:val="0"/>
      <w:marRight w:val="720"/>
      <w:marTop w:val="10"/>
      <w:marBottom w:val="10"/>
      <w:divBdr>
        <w:top w:val="none" w:sz="0" w:space="0" w:color="auto"/>
        <w:left w:val="none" w:sz="0" w:space="0" w:color="auto"/>
        <w:bottom w:val="none" w:sz="0" w:space="0" w:color="auto"/>
        <w:right w:val="none" w:sz="0" w:space="0" w:color="auto"/>
      </w:divBdr>
    </w:div>
    <w:div w:id="57482807">
      <w:marLeft w:val="0"/>
      <w:marRight w:val="0"/>
      <w:marTop w:val="10"/>
      <w:marBottom w:val="10"/>
      <w:divBdr>
        <w:top w:val="none" w:sz="0" w:space="0" w:color="auto"/>
        <w:left w:val="none" w:sz="0" w:space="0" w:color="auto"/>
        <w:bottom w:val="none" w:sz="0" w:space="0" w:color="auto"/>
        <w:right w:val="none" w:sz="0" w:space="0" w:color="auto"/>
      </w:divBdr>
    </w:div>
    <w:div w:id="60374833">
      <w:marLeft w:val="0"/>
      <w:marRight w:val="0"/>
      <w:marTop w:val="10"/>
      <w:marBottom w:val="10"/>
      <w:divBdr>
        <w:top w:val="none" w:sz="0" w:space="0" w:color="auto"/>
        <w:left w:val="none" w:sz="0" w:space="0" w:color="auto"/>
        <w:bottom w:val="none" w:sz="0" w:space="0" w:color="auto"/>
        <w:right w:val="none" w:sz="0" w:space="0" w:color="auto"/>
      </w:divBdr>
    </w:div>
    <w:div w:id="81266941">
      <w:marLeft w:val="0"/>
      <w:marRight w:val="0"/>
      <w:marTop w:val="10"/>
      <w:marBottom w:val="10"/>
      <w:divBdr>
        <w:top w:val="none" w:sz="0" w:space="0" w:color="auto"/>
        <w:left w:val="none" w:sz="0" w:space="0" w:color="auto"/>
        <w:bottom w:val="none" w:sz="0" w:space="0" w:color="auto"/>
        <w:right w:val="none" w:sz="0" w:space="0" w:color="auto"/>
      </w:divBdr>
    </w:div>
    <w:div w:id="85003919">
      <w:marLeft w:val="0"/>
      <w:marRight w:val="720"/>
      <w:marTop w:val="10"/>
      <w:marBottom w:val="10"/>
      <w:divBdr>
        <w:top w:val="none" w:sz="0" w:space="0" w:color="auto"/>
        <w:left w:val="none" w:sz="0" w:space="0" w:color="auto"/>
        <w:bottom w:val="none" w:sz="0" w:space="0" w:color="auto"/>
        <w:right w:val="none" w:sz="0" w:space="0" w:color="auto"/>
      </w:divBdr>
    </w:div>
    <w:div w:id="98138389">
      <w:marLeft w:val="0"/>
      <w:marRight w:val="0"/>
      <w:marTop w:val="10"/>
      <w:marBottom w:val="10"/>
      <w:divBdr>
        <w:top w:val="none" w:sz="0" w:space="0" w:color="auto"/>
        <w:left w:val="none" w:sz="0" w:space="0" w:color="auto"/>
        <w:bottom w:val="none" w:sz="0" w:space="0" w:color="auto"/>
        <w:right w:val="none" w:sz="0" w:space="0" w:color="auto"/>
      </w:divBdr>
    </w:div>
    <w:div w:id="273481892">
      <w:marLeft w:val="0"/>
      <w:marRight w:val="0"/>
      <w:marTop w:val="10"/>
      <w:marBottom w:val="10"/>
      <w:divBdr>
        <w:top w:val="none" w:sz="0" w:space="0" w:color="auto"/>
        <w:left w:val="none" w:sz="0" w:space="0" w:color="auto"/>
        <w:bottom w:val="none" w:sz="0" w:space="0" w:color="auto"/>
        <w:right w:val="none" w:sz="0" w:space="0" w:color="auto"/>
      </w:divBdr>
    </w:div>
    <w:div w:id="310212229">
      <w:marLeft w:val="0"/>
      <w:marRight w:val="0"/>
      <w:marTop w:val="10"/>
      <w:marBottom w:val="10"/>
      <w:divBdr>
        <w:top w:val="none" w:sz="0" w:space="0" w:color="auto"/>
        <w:left w:val="none" w:sz="0" w:space="0" w:color="auto"/>
        <w:bottom w:val="none" w:sz="0" w:space="0" w:color="auto"/>
        <w:right w:val="none" w:sz="0" w:space="0" w:color="auto"/>
      </w:divBdr>
    </w:div>
    <w:div w:id="375204155">
      <w:marLeft w:val="0"/>
      <w:marRight w:val="0"/>
      <w:marTop w:val="10"/>
      <w:marBottom w:val="10"/>
      <w:divBdr>
        <w:top w:val="none" w:sz="0" w:space="0" w:color="auto"/>
        <w:left w:val="none" w:sz="0" w:space="0" w:color="auto"/>
        <w:bottom w:val="none" w:sz="0" w:space="0" w:color="auto"/>
        <w:right w:val="none" w:sz="0" w:space="0" w:color="auto"/>
      </w:divBdr>
    </w:div>
    <w:div w:id="380596127">
      <w:marLeft w:val="0"/>
      <w:marRight w:val="0"/>
      <w:marTop w:val="10"/>
      <w:marBottom w:val="10"/>
      <w:divBdr>
        <w:top w:val="none" w:sz="0" w:space="0" w:color="auto"/>
        <w:left w:val="none" w:sz="0" w:space="0" w:color="auto"/>
        <w:bottom w:val="none" w:sz="0" w:space="0" w:color="auto"/>
        <w:right w:val="none" w:sz="0" w:space="0" w:color="auto"/>
      </w:divBdr>
    </w:div>
    <w:div w:id="403720156">
      <w:marLeft w:val="0"/>
      <w:marRight w:val="720"/>
      <w:marTop w:val="10"/>
      <w:marBottom w:val="10"/>
      <w:divBdr>
        <w:top w:val="none" w:sz="0" w:space="0" w:color="auto"/>
        <w:left w:val="none" w:sz="0" w:space="0" w:color="auto"/>
        <w:bottom w:val="none" w:sz="0" w:space="0" w:color="auto"/>
        <w:right w:val="none" w:sz="0" w:space="0" w:color="auto"/>
      </w:divBdr>
    </w:div>
    <w:div w:id="414280403">
      <w:marLeft w:val="0"/>
      <w:marRight w:val="0"/>
      <w:marTop w:val="10"/>
      <w:marBottom w:val="10"/>
      <w:divBdr>
        <w:top w:val="none" w:sz="0" w:space="0" w:color="auto"/>
        <w:left w:val="none" w:sz="0" w:space="0" w:color="auto"/>
        <w:bottom w:val="none" w:sz="0" w:space="0" w:color="auto"/>
        <w:right w:val="none" w:sz="0" w:space="0" w:color="auto"/>
      </w:divBdr>
    </w:div>
    <w:div w:id="446386879">
      <w:marLeft w:val="0"/>
      <w:marRight w:val="0"/>
      <w:marTop w:val="10"/>
      <w:marBottom w:val="10"/>
      <w:divBdr>
        <w:top w:val="none" w:sz="0" w:space="0" w:color="auto"/>
        <w:left w:val="none" w:sz="0" w:space="0" w:color="auto"/>
        <w:bottom w:val="none" w:sz="0" w:space="0" w:color="auto"/>
        <w:right w:val="none" w:sz="0" w:space="0" w:color="auto"/>
      </w:divBdr>
    </w:div>
    <w:div w:id="475026224">
      <w:marLeft w:val="0"/>
      <w:marRight w:val="0"/>
      <w:marTop w:val="10"/>
      <w:marBottom w:val="10"/>
      <w:divBdr>
        <w:top w:val="none" w:sz="0" w:space="0" w:color="auto"/>
        <w:left w:val="none" w:sz="0" w:space="0" w:color="auto"/>
        <w:bottom w:val="none" w:sz="0" w:space="0" w:color="auto"/>
        <w:right w:val="none" w:sz="0" w:space="0" w:color="auto"/>
      </w:divBdr>
    </w:div>
    <w:div w:id="520045884">
      <w:marLeft w:val="0"/>
      <w:marRight w:val="0"/>
      <w:marTop w:val="10"/>
      <w:marBottom w:val="10"/>
      <w:divBdr>
        <w:top w:val="none" w:sz="0" w:space="0" w:color="auto"/>
        <w:left w:val="none" w:sz="0" w:space="0" w:color="auto"/>
        <w:bottom w:val="none" w:sz="0" w:space="0" w:color="auto"/>
        <w:right w:val="none" w:sz="0" w:space="0" w:color="auto"/>
      </w:divBdr>
    </w:div>
    <w:div w:id="539510205">
      <w:marLeft w:val="0"/>
      <w:marRight w:val="720"/>
      <w:marTop w:val="10"/>
      <w:marBottom w:val="10"/>
      <w:divBdr>
        <w:top w:val="none" w:sz="0" w:space="0" w:color="auto"/>
        <w:left w:val="none" w:sz="0" w:space="0" w:color="auto"/>
        <w:bottom w:val="none" w:sz="0" w:space="0" w:color="auto"/>
        <w:right w:val="none" w:sz="0" w:space="0" w:color="auto"/>
      </w:divBdr>
    </w:div>
    <w:div w:id="589970349">
      <w:marLeft w:val="0"/>
      <w:marRight w:val="0"/>
      <w:marTop w:val="10"/>
      <w:marBottom w:val="10"/>
      <w:divBdr>
        <w:top w:val="none" w:sz="0" w:space="0" w:color="auto"/>
        <w:left w:val="none" w:sz="0" w:space="0" w:color="auto"/>
        <w:bottom w:val="none" w:sz="0" w:space="0" w:color="auto"/>
        <w:right w:val="none" w:sz="0" w:space="0" w:color="auto"/>
      </w:divBdr>
    </w:div>
    <w:div w:id="692195274">
      <w:marLeft w:val="0"/>
      <w:marRight w:val="0"/>
      <w:marTop w:val="10"/>
      <w:marBottom w:val="10"/>
      <w:divBdr>
        <w:top w:val="none" w:sz="0" w:space="0" w:color="auto"/>
        <w:left w:val="none" w:sz="0" w:space="0" w:color="auto"/>
        <w:bottom w:val="none" w:sz="0" w:space="0" w:color="auto"/>
        <w:right w:val="none" w:sz="0" w:space="0" w:color="auto"/>
      </w:divBdr>
    </w:div>
    <w:div w:id="749352233">
      <w:marLeft w:val="0"/>
      <w:marRight w:val="0"/>
      <w:marTop w:val="10"/>
      <w:marBottom w:val="10"/>
      <w:divBdr>
        <w:top w:val="none" w:sz="0" w:space="0" w:color="auto"/>
        <w:left w:val="none" w:sz="0" w:space="0" w:color="auto"/>
        <w:bottom w:val="none" w:sz="0" w:space="0" w:color="auto"/>
        <w:right w:val="none" w:sz="0" w:space="0" w:color="auto"/>
      </w:divBdr>
    </w:div>
    <w:div w:id="795298237">
      <w:marLeft w:val="0"/>
      <w:marRight w:val="720"/>
      <w:marTop w:val="10"/>
      <w:marBottom w:val="10"/>
      <w:divBdr>
        <w:top w:val="none" w:sz="0" w:space="0" w:color="auto"/>
        <w:left w:val="none" w:sz="0" w:space="0" w:color="auto"/>
        <w:bottom w:val="none" w:sz="0" w:space="0" w:color="auto"/>
        <w:right w:val="none" w:sz="0" w:space="0" w:color="auto"/>
      </w:divBdr>
    </w:div>
    <w:div w:id="932127874">
      <w:marLeft w:val="0"/>
      <w:marRight w:val="0"/>
      <w:marTop w:val="10"/>
      <w:marBottom w:val="10"/>
      <w:divBdr>
        <w:top w:val="none" w:sz="0" w:space="0" w:color="auto"/>
        <w:left w:val="none" w:sz="0" w:space="0" w:color="auto"/>
        <w:bottom w:val="none" w:sz="0" w:space="0" w:color="auto"/>
        <w:right w:val="none" w:sz="0" w:space="0" w:color="auto"/>
      </w:divBdr>
    </w:div>
    <w:div w:id="1024942039">
      <w:marLeft w:val="0"/>
      <w:marRight w:val="0"/>
      <w:marTop w:val="10"/>
      <w:marBottom w:val="10"/>
      <w:divBdr>
        <w:top w:val="none" w:sz="0" w:space="0" w:color="auto"/>
        <w:left w:val="none" w:sz="0" w:space="0" w:color="auto"/>
        <w:bottom w:val="none" w:sz="0" w:space="0" w:color="auto"/>
        <w:right w:val="none" w:sz="0" w:space="0" w:color="auto"/>
      </w:divBdr>
    </w:div>
    <w:div w:id="1120102763">
      <w:marLeft w:val="0"/>
      <w:marRight w:val="0"/>
      <w:marTop w:val="10"/>
      <w:marBottom w:val="10"/>
      <w:divBdr>
        <w:top w:val="none" w:sz="0" w:space="0" w:color="auto"/>
        <w:left w:val="none" w:sz="0" w:space="0" w:color="auto"/>
        <w:bottom w:val="none" w:sz="0" w:space="0" w:color="auto"/>
        <w:right w:val="none" w:sz="0" w:space="0" w:color="auto"/>
      </w:divBdr>
    </w:div>
    <w:div w:id="1300646998">
      <w:marLeft w:val="0"/>
      <w:marRight w:val="0"/>
      <w:marTop w:val="10"/>
      <w:marBottom w:val="10"/>
      <w:divBdr>
        <w:top w:val="none" w:sz="0" w:space="0" w:color="auto"/>
        <w:left w:val="none" w:sz="0" w:space="0" w:color="auto"/>
        <w:bottom w:val="none" w:sz="0" w:space="0" w:color="auto"/>
        <w:right w:val="none" w:sz="0" w:space="0" w:color="auto"/>
      </w:divBdr>
    </w:div>
    <w:div w:id="1346984316">
      <w:marLeft w:val="0"/>
      <w:marRight w:val="0"/>
      <w:marTop w:val="10"/>
      <w:marBottom w:val="10"/>
      <w:divBdr>
        <w:top w:val="none" w:sz="0" w:space="0" w:color="auto"/>
        <w:left w:val="none" w:sz="0" w:space="0" w:color="auto"/>
        <w:bottom w:val="none" w:sz="0" w:space="0" w:color="auto"/>
        <w:right w:val="none" w:sz="0" w:space="0" w:color="auto"/>
      </w:divBdr>
    </w:div>
    <w:div w:id="1356075134">
      <w:marLeft w:val="0"/>
      <w:marRight w:val="0"/>
      <w:marTop w:val="10"/>
      <w:marBottom w:val="10"/>
      <w:divBdr>
        <w:top w:val="none" w:sz="0" w:space="0" w:color="auto"/>
        <w:left w:val="none" w:sz="0" w:space="0" w:color="auto"/>
        <w:bottom w:val="none" w:sz="0" w:space="0" w:color="auto"/>
        <w:right w:val="none" w:sz="0" w:space="0" w:color="auto"/>
      </w:divBdr>
    </w:div>
    <w:div w:id="1393692377">
      <w:marLeft w:val="0"/>
      <w:marRight w:val="0"/>
      <w:marTop w:val="10"/>
      <w:marBottom w:val="10"/>
      <w:divBdr>
        <w:top w:val="none" w:sz="0" w:space="0" w:color="auto"/>
        <w:left w:val="none" w:sz="0" w:space="0" w:color="auto"/>
        <w:bottom w:val="none" w:sz="0" w:space="0" w:color="auto"/>
        <w:right w:val="none" w:sz="0" w:space="0" w:color="auto"/>
      </w:divBdr>
    </w:div>
    <w:div w:id="1403791704">
      <w:marLeft w:val="0"/>
      <w:marRight w:val="720"/>
      <w:marTop w:val="10"/>
      <w:marBottom w:val="10"/>
      <w:divBdr>
        <w:top w:val="none" w:sz="0" w:space="0" w:color="auto"/>
        <w:left w:val="none" w:sz="0" w:space="0" w:color="auto"/>
        <w:bottom w:val="none" w:sz="0" w:space="0" w:color="auto"/>
        <w:right w:val="none" w:sz="0" w:space="0" w:color="auto"/>
      </w:divBdr>
    </w:div>
    <w:div w:id="1411926237">
      <w:marLeft w:val="0"/>
      <w:marRight w:val="0"/>
      <w:marTop w:val="10"/>
      <w:marBottom w:val="10"/>
      <w:divBdr>
        <w:top w:val="none" w:sz="0" w:space="0" w:color="auto"/>
        <w:left w:val="none" w:sz="0" w:space="0" w:color="auto"/>
        <w:bottom w:val="none" w:sz="0" w:space="0" w:color="auto"/>
        <w:right w:val="none" w:sz="0" w:space="0" w:color="auto"/>
      </w:divBdr>
    </w:div>
    <w:div w:id="1484274855">
      <w:marLeft w:val="0"/>
      <w:marRight w:val="0"/>
      <w:marTop w:val="10"/>
      <w:marBottom w:val="10"/>
      <w:divBdr>
        <w:top w:val="none" w:sz="0" w:space="0" w:color="auto"/>
        <w:left w:val="none" w:sz="0" w:space="0" w:color="auto"/>
        <w:bottom w:val="none" w:sz="0" w:space="0" w:color="auto"/>
        <w:right w:val="none" w:sz="0" w:space="0" w:color="auto"/>
      </w:divBdr>
    </w:div>
    <w:div w:id="1484392830">
      <w:marLeft w:val="0"/>
      <w:marRight w:val="0"/>
      <w:marTop w:val="10"/>
      <w:marBottom w:val="10"/>
      <w:divBdr>
        <w:top w:val="none" w:sz="0" w:space="0" w:color="auto"/>
        <w:left w:val="none" w:sz="0" w:space="0" w:color="auto"/>
        <w:bottom w:val="none" w:sz="0" w:space="0" w:color="auto"/>
        <w:right w:val="none" w:sz="0" w:space="0" w:color="auto"/>
      </w:divBdr>
    </w:div>
    <w:div w:id="1517765161">
      <w:marLeft w:val="0"/>
      <w:marRight w:val="0"/>
      <w:marTop w:val="10"/>
      <w:marBottom w:val="10"/>
      <w:divBdr>
        <w:top w:val="none" w:sz="0" w:space="0" w:color="auto"/>
        <w:left w:val="none" w:sz="0" w:space="0" w:color="auto"/>
        <w:bottom w:val="none" w:sz="0" w:space="0" w:color="auto"/>
        <w:right w:val="none" w:sz="0" w:space="0" w:color="auto"/>
      </w:divBdr>
    </w:div>
    <w:div w:id="1571430024">
      <w:marLeft w:val="0"/>
      <w:marRight w:val="0"/>
      <w:marTop w:val="10"/>
      <w:marBottom w:val="10"/>
      <w:divBdr>
        <w:top w:val="none" w:sz="0" w:space="0" w:color="auto"/>
        <w:left w:val="none" w:sz="0" w:space="0" w:color="auto"/>
        <w:bottom w:val="none" w:sz="0" w:space="0" w:color="auto"/>
        <w:right w:val="none" w:sz="0" w:space="0" w:color="auto"/>
      </w:divBdr>
    </w:div>
    <w:div w:id="1592808832">
      <w:marLeft w:val="0"/>
      <w:marRight w:val="0"/>
      <w:marTop w:val="10"/>
      <w:marBottom w:val="10"/>
      <w:divBdr>
        <w:top w:val="none" w:sz="0" w:space="0" w:color="auto"/>
        <w:left w:val="none" w:sz="0" w:space="0" w:color="auto"/>
        <w:bottom w:val="none" w:sz="0" w:space="0" w:color="auto"/>
        <w:right w:val="none" w:sz="0" w:space="0" w:color="auto"/>
      </w:divBdr>
    </w:div>
    <w:div w:id="1649896733">
      <w:marLeft w:val="0"/>
      <w:marRight w:val="0"/>
      <w:marTop w:val="10"/>
      <w:marBottom w:val="10"/>
      <w:divBdr>
        <w:top w:val="none" w:sz="0" w:space="0" w:color="auto"/>
        <w:left w:val="none" w:sz="0" w:space="0" w:color="auto"/>
        <w:bottom w:val="none" w:sz="0" w:space="0" w:color="auto"/>
        <w:right w:val="none" w:sz="0" w:space="0" w:color="auto"/>
      </w:divBdr>
    </w:div>
    <w:div w:id="1730225061">
      <w:marLeft w:val="0"/>
      <w:marRight w:val="0"/>
      <w:marTop w:val="10"/>
      <w:marBottom w:val="10"/>
      <w:divBdr>
        <w:top w:val="none" w:sz="0" w:space="0" w:color="auto"/>
        <w:left w:val="none" w:sz="0" w:space="0" w:color="auto"/>
        <w:bottom w:val="none" w:sz="0" w:space="0" w:color="auto"/>
        <w:right w:val="none" w:sz="0" w:space="0" w:color="auto"/>
      </w:divBdr>
    </w:div>
    <w:div w:id="1766798980">
      <w:marLeft w:val="0"/>
      <w:marRight w:val="0"/>
      <w:marTop w:val="10"/>
      <w:marBottom w:val="10"/>
      <w:divBdr>
        <w:top w:val="none" w:sz="0" w:space="0" w:color="auto"/>
        <w:left w:val="none" w:sz="0" w:space="0" w:color="auto"/>
        <w:bottom w:val="none" w:sz="0" w:space="0" w:color="auto"/>
        <w:right w:val="none" w:sz="0" w:space="0" w:color="auto"/>
      </w:divBdr>
    </w:div>
    <w:div w:id="1856917209">
      <w:marLeft w:val="0"/>
      <w:marRight w:val="0"/>
      <w:marTop w:val="10"/>
      <w:marBottom w:val="10"/>
      <w:divBdr>
        <w:top w:val="none" w:sz="0" w:space="0" w:color="auto"/>
        <w:left w:val="none" w:sz="0" w:space="0" w:color="auto"/>
        <w:bottom w:val="none" w:sz="0" w:space="0" w:color="auto"/>
        <w:right w:val="none" w:sz="0" w:space="0" w:color="auto"/>
      </w:divBdr>
    </w:div>
    <w:div w:id="1884126192">
      <w:marLeft w:val="0"/>
      <w:marRight w:val="0"/>
      <w:marTop w:val="10"/>
      <w:marBottom w:val="10"/>
      <w:divBdr>
        <w:top w:val="none" w:sz="0" w:space="0" w:color="auto"/>
        <w:left w:val="none" w:sz="0" w:space="0" w:color="auto"/>
        <w:bottom w:val="none" w:sz="0" w:space="0" w:color="auto"/>
        <w:right w:val="none" w:sz="0" w:space="0" w:color="auto"/>
      </w:divBdr>
    </w:div>
    <w:div w:id="1903829775">
      <w:marLeft w:val="0"/>
      <w:marRight w:val="0"/>
      <w:marTop w:val="10"/>
      <w:marBottom w:val="10"/>
      <w:divBdr>
        <w:top w:val="none" w:sz="0" w:space="0" w:color="auto"/>
        <w:left w:val="none" w:sz="0" w:space="0" w:color="auto"/>
        <w:bottom w:val="none" w:sz="0" w:space="0" w:color="auto"/>
        <w:right w:val="none" w:sz="0" w:space="0" w:color="auto"/>
      </w:divBdr>
    </w:div>
    <w:div w:id="2005665070">
      <w:marLeft w:val="0"/>
      <w:marRight w:val="0"/>
      <w:marTop w:val="10"/>
      <w:marBottom w:val="10"/>
      <w:divBdr>
        <w:top w:val="none" w:sz="0" w:space="0" w:color="auto"/>
        <w:left w:val="none" w:sz="0" w:space="0" w:color="auto"/>
        <w:bottom w:val="none" w:sz="0" w:space="0" w:color="auto"/>
        <w:right w:val="none" w:sz="0" w:space="0" w:color="auto"/>
      </w:divBdr>
    </w:div>
    <w:div w:id="2073382575">
      <w:marLeft w:val="0"/>
      <w:marRight w:val="0"/>
      <w:marTop w:val="10"/>
      <w:marBottom w:val="10"/>
      <w:divBdr>
        <w:top w:val="none" w:sz="0" w:space="0" w:color="auto"/>
        <w:left w:val="none" w:sz="0" w:space="0" w:color="auto"/>
        <w:bottom w:val="none" w:sz="0" w:space="0" w:color="auto"/>
        <w:right w:val="none" w:sz="0" w:space="0" w:color="auto"/>
      </w:divBdr>
    </w:div>
    <w:div w:id="2076968080">
      <w:marLeft w:val="0"/>
      <w:marRight w:val="0"/>
      <w:marTop w:val="10"/>
      <w:marBottom w:val="10"/>
      <w:divBdr>
        <w:top w:val="none" w:sz="0" w:space="0" w:color="auto"/>
        <w:left w:val="none" w:sz="0" w:space="0" w:color="auto"/>
        <w:bottom w:val="none" w:sz="0" w:space="0" w:color="auto"/>
        <w:right w:val="none" w:sz="0" w:space="0" w:color="auto"/>
      </w:divBdr>
    </w:div>
    <w:div w:id="2107267621">
      <w:marLeft w:val="0"/>
      <w:marRight w:val="0"/>
      <w:marTop w:val="10"/>
      <w:marBottom w:val="10"/>
      <w:divBdr>
        <w:top w:val="none" w:sz="0" w:space="0" w:color="auto"/>
        <w:left w:val="none" w:sz="0" w:space="0" w:color="auto"/>
        <w:bottom w:val="none" w:sz="0" w:space="0" w:color="auto"/>
        <w:right w:val="none" w:sz="0" w:space="0" w:color="auto"/>
      </w:divBdr>
    </w:div>
    <w:div w:id="213459617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3418</Characters>
  <Application>Microsoft Office Word</Application>
  <DocSecurity>0</DocSecurity>
  <Lines>28</Lines>
  <Paragraphs>8</Paragraphs>
  <ScaleCrop>false</ScaleCrop>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2025-04-30T06:27:00Z</dcterms:created>
  <dcterms:modified xsi:type="dcterms:W3CDTF">2025-04-30T06:27:00Z</dcterms:modified>
</cp:coreProperties>
</file>