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D8DC" w14:textId="77777777" w:rsidR="00EE0D1D" w:rsidRDefault="00EE0D1D">
      <w:pPr>
        <w:spacing w:line="500" w:lineRule="atLeast"/>
        <w:jc w:val="center"/>
        <w:divId w:val="631981420"/>
        <w:rPr>
          <w:rFonts w:ascii="黑体" w:eastAsia="黑体" w:hAnsi="黑体"/>
          <w:sz w:val="36"/>
          <w:szCs w:val="36"/>
        </w:rPr>
      </w:pPr>
      <w:r>
        <w:rPr>
          <w:rFonts w:ascii="黑体" w:eastAsia="黑体" w:hAnsi="黑体" w:hint="eastAsia"/>
          <w:sz w:val="36"/>
          <w:szCs w:val="36"/>
        </w:rPr>
        <w:t>广东省湛江市赤坎区人民法院</w:t>
      </w:r>
    </w:p>
    <w:p w14:paraId="22EE1876" w14:textId="77777777" w:rsidR="00EE0D1D" w:rsidRDefault="00EE0D1D">
      <w:pPr>
        <w:spacing w:line="500" w:lineRule="atLeast"/>
        <w:jc w:val="center"/>
        <w:divId w:val="15740082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2D249C" w14:textId="77777777" w:rsidR="00EE0D1D" w:rsidRDefault="00EE0D1D">
      <w:pPr>
        <w:spacing w:line="500" w:lineRule="atLeast"/>
        <w:jc w:val="right"/>
        <w:divId w:val="1143233415"/>
        <w:rPr>
          <w:rFonts w:hint="eastAsia"/>
          <w:sz w:val="30"/>
          <w:szCs w:val="30"/>
        </w:rPr>
      </w:pPr>
      <w:r>
        <w:rPr>
          <w:rFonts w:hint="eastAsia"/>
          <w:sz w:val="30"/>
          <w:szCs w:val="30"/>
        </w:rPr>
        <w:t>（</w:t>
      </w:r>
      <w:r>
        <w:rPr>
          <w:rFonts w:hint="eastAsia"/>
          <w:sz w:val="30"/>
          <w:szCs w:val="30"/>
        </w:rPr>
        <w:t>2014</w:t>
      </w:r>
      <w:r>
        <w:rPr>
          <w:rFonts w:hint="eastAsia"/>
          <w:sz w:val="30"/>
          <w:szCs w:val="30"/>
        </w:rPr>
        <w:t>）湛赤法刑初字第</w:t>
      </w:r>
      <w:r>
        <w:rPr>
          <w:rFonts w:hint="eastAsia"/>
          <w:sz w:val="30"/>
          <w:szCs w:val="30"/>
        </w:rPr>
        <w:t>117</w:t>
      </w:r>
      <w:r>
        <w:rPr>
          <w:rFonts w:hint="eastAsia"/>
          <w:sz w:val="30"/>
          <w:szCs w:val="30"/>
        </w:rPr>
        <w:t>号</w:t>
      </w:r>
    </w:p>
    <w:p w14:paraId="15E241ED" w14:textId="77777777" w:rsidR="00EE0D1D" w:rsidRDefault="00EE0D1D">
      <w:pPr>
        <w:spacing w:line="500" w:lineRule="atLeast"/>
        <w:ind w:firstLine="600"/>
        <w:divId w:val="1941596800"/>
        <w:rPr>
          <w:rFonts w:hint="eastAsia"/>
          <w:sz w:val="30"/>
          <w:szCs w:val="30"/>
        </w:rPr>
      </w:pPr>
      <w:r>
        <w:rPr>
          <w:rFonts w:hint="eastAsia"/>
          <w:sz w:val="30"/>
          <w:szCs w:val="30"/>
        </w:rPr>
        <w:t>公诉机关湛江市赤坎区人民检察院。</w:t>
      </w:r>
    </w:p>
    <w:p w14:paraId="2407DEFE" w14:textId="77777777" w:rsidR="00EE0D1D" w:rsidRDefault="00EE0D1D">
      <w:pPr>
        <w:spacing w:line="500" w:lineRule="atLeast"/>
        <w:ind w:firstLine="600"/>
        <w:divId w:val="1473593076"/>
        <w:rPr>
          <w:rFonts w:hint="eastAsia"/>
          <w:sz w:val="30"/>
          <w:szCs w:val="30"/>
        </w:rPr>
      </w:pPr>
      <w:r>
        <w:rPr>
          <w:rFonts w:hint="eastAsia"/>
          <w:sz w:val="30"/>
          <w:szCs w:val="30"/>
        </w:rPr>
        <w:t>被告人易某，曾用名易某华，男，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日出生，汉族，大专文化，中共党员。因本案于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日被湛江市赤坎区人民检察院取保候审。</w:t>
      </w:r>
    </w:p>
    <w:p w14:paraId="5D026B19" w14:textId="77777777" w:rsidR="00EE0D1D" w:rsidRDefault="00EE0D1D">
      <w:pPr>
        <w:spacing w:line="500" w:lineRule="atLeast"/>
        <w:ind w:firstLine="600"/>
        <w:divId w:val="515312392"/>
        <w:rPr>
          <w:rFonts w:hint="eastAsia"/>
          <w:sz w:val="30"/>
          <w:szCs w:val="30"/>
        </w:rPr>
      </w:pPr>
      <w:r>
        <w:rPr>
          <w:rFonts w:hint="eastAsia"/>
          <w:sz w:val="30"/>
          <w:szCs w:val="30"/>
        </w:rPr>
        <w:t>湛江市赤坎区人民检察院以湛赤检刑诉（</w:t>
      </w:r>
      <w:r>
        <w:rPr>
          <w:rFonts w:hint="eastAsia"/>
          <w:sz w:val="30"/>
          <w:szCs w:val="30"/>
        </w:rPr>
        <w:t>2014</w:t>
      </w:r>
      <w:r>
        <w:rPr>
          <w:rFonts w:hint="eastAsia"/>
          <w:sz w:val="30"/>
          <w:szCs w:val="30"/>
        </w:rPr>
        <w:t>）</w:t>
      </w:r>
      <w:r>
        <w:rPr>
          <w:rFonts w:hint="eastAsia"/>
          <w:sz w:val="30"/>
          <w:szCs w:val="30"/>
        </w:rPr>
        <w:t>128</w:t>
      </w:r>
      <w:r>
        <w:rPr>
          <w:rFonts w:hint="eastAsia"/>
          <w:sz w:val="30"/>
          <w:szCs w:val="30"/>
        </w:rPr>
        <w:t>号起诉书指控被告人易某犯行贿罪，于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日向本院提起公诉。本院受理后依法组成合议庭，公开开庭进行了审理。湛江市赤坎区人民检察院指派检察员余潇出庭支持公诉，被告人易某到庭参加诉讼。现已审理终结。</w:t>
      </w:r>
    </w:p>
    <w:p w14:paraId="40D37A18" w14:textId="77777777" w:rsidR="00EE0D1D" w:rsidRDefault="00EE0D1D">
      <w:pPr>
        <w:spacing w:line="500" w:lineRule="atLeast"/>
        <w:ind w:firstLine="600"/>
        <w:divId w:val="1079324296"/>
        <w:rPr>
          <w:rFonts w:hint="eastAsia"/>
          <w:sz w:val="30"/>
          <w:szCs w:val="30"/>
        </w:rPr>
      </w:pPr>
      <w:r>
        <w:rPr>
          <w:rFonts w:hint="eastAsia"/>
          <w:sz w:val="30"/>
          <w:szCs w:val="30"/>
        </w:rPr>
        <w:t>公诉机关指控，被告人易某系吴川市海滨黄金屋书社经营者，易某在</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学年期间向吴川市振文中学推销其经营的中考复习指导丛书的过程中，为谋取不正当利益，送给吴川市振文中学副校长吴某回扣款共</w:t>
      </w:r>
      <w:r>
        <w:rPr>
          <w:rFonts w:hint="eastAsia"/>
          <w:sz w:val="30"/>
          <w:szCs w:val="30"/>
        </w:rPr>
        <w:t>35083</w:t>
      </w:r>
      <w:r>
        <w:rPr>
          <w:rFonts w:hint="eastAsia"/>
          <w:sz w:val="30"/>
          <w:szCs w:val="30"/>
        </w:rPr>
        <w:t>元人民币。具体事实如下：</w:t>
      </w:r>
    </w:p>
    <w:p w14:paraId="0BFFC6A9" w14:textId="77777777" w:rsidR="00EE0D1D" w:rsidRDefault="00EE0D1D">
      <w:pPr>
        <w:spacing w:line="500" w:lineRule="atLeast"/>
        <w:ind w:firstLine="600"/>
        <w:divId w:val="1015620992"/>
        <w:rPr>
          <w:rFonts w:hint="eastAsia"/>
          <w:sz w:val="30"/>
          <w:szCs w:val="30"/>
        </w:rPr>
      </w:pPr>
      <w:r>
        <w:rPr>
          <w:rFonts w:hint="eastAsia"/>
          <w:sz w:val="30"/>
          <w:szCs w:val="30"/>
        </w:rPr>
        <w:t>2009</w:t>
      </w:r>
      <w:r>
        <w:rPr>
          <w:rFonts w:hint="eastAsia"/>
          <w:sz w:val="30"/>
          <w:szCs w:val="30"/>
        </w:rPr>
        <w:t>年初，吴川市海滨黄金屋书社老板易某找到时任吴川市振文中学分管教学以及初三级组工作的副校长吴某，易某向吴某提出，由吴某出面向初三级组的老师推荐他经营的中考复习指导丛书，以使学生订购该套丛书，易某提出让吴某负责收书款并向吴某承诺，依据实际订购量按书价的</w:t>
      </w:r>
      <w:r>
        <w:rPr>
          <w:rFonts w:hint="eastAsia"/>
          <w:sz w:val="30"/>
          <w:szCs w:val="30"/>
        </w:rPr>
        <w:t>30</w:t>
      </w:r>
      <w:r>
        <w:rPr>
          <w:rFonts w:hint="eastAsia"/>
          <w:sz w:val="30"/>
          <w:szCs w:val="30"/>
        </w:rPr>
        <w:t>％计算回扣款给吴某。吴某同意了易某的提议，并交代时任振文中学初三级级组长李光向初三级相关科任老师推荐上述的中考复习指导丛书。吴某还在随后的初三级组会上向各科任老师对该丛书进行推荐。</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学年，振文中学初三级大部分学生订购了该套丛书，吴某又安排初三级各班主任向学生收</w:t>
      </w:r>
      <w:r>
        <w:rPr>
          <w:rFonts w:hint="eastAsia"/>
          <w:sz w:val="30"/>
          <w:szCs w:val="30"/>
        </w:rPr>
        <w:lastRenderedPageBreak/>
        <w:t>齐书款，然后交给他。上述两个学年，吴某收到书款就和易某进行结算。吴某按照与易某的约定，先截留书款的</w:t>
      </w:r>
      <w:r>
        <w:rPr>
          <w:rFonts w:hint="eastAsia"/>
          <w:sz w:val="30"/>
          <w:szCs w:val="30"/>
        </w:rPr>
        <w:t>30</w:t>
      </w:r>
      <w:r>
        <w:rPr>
          <w:rFonts w:hint="eastAsia"/>
          <w:sz w:val="30"/>
          <w:szCs w:val="30"/>
        </w:rPr>
        <w:t>％之后，再将剩余的</w:t>
      </w:r>
      <w:r>
        <w:rPr>
          <w:rFonts w:hint="eastAsia"/>
          <w:sz w:val="30"/>
          <w:szCs w:val="30"/>
        </w:rPr>
        <w:t>70</w:t>
      </w:r>
      <w:r>
        <w:rPr>
          <w:rFonts w:hint="eastAsia"/>
          <w:sz w:val="30"/>
          <w:szCs w:val="30"/>
        </w:rPr>
        <w:t>％书款通过他的个人农业银行账户转给易某的个人农业银行账户。</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日，吴某通过他的农业银行账户（帐号</w:t>
      </w:r>
      <w:r>
        <w:rPr>
          <w:rFonts w:hint="eastAsia"/>
          <w:sz w:val="30"/>
          <w:szCs w:val="30"/>
        </w:rPr>
        <w:t>63640046012XXXX</w:t>
      </w:r>
      <w:r>
        <w:rPr>
          <w:rFonts w:hint="eastAsia"/>
          <w:sz w:val="30"/>
          <w:szCs w:val="30"/>
        </w:rPr>
        <w:t>）分别转了</w:t>
      </w:r>
      <w:r>
        <w:rPr>
          <w:rFonts w:hint="eastAsia"/>
          <w:sz w:val="30"/>
          <w:szCs w:val="30"/>
        </w:rPr>
        <w:t>29000</w:t>
      </w:r>
      <w:r>
        <w:rPr>
          <w:rFonts w:hint="eastAsia"/>
          <w:sz w:val="30"/>
          <w:szCs w:val="30"/>
        </w:rPr>
        <w:t>元和</w:t>
      </w:r>
      <w:r>
        <w:rPr>
          <w:rFonts w:hint="eastAsia"/>
          <w:sz w:val="30"/>
          <w:szCs w:val="30"/>
        </w:rPr>
        <w:t>13660</w:t>
      </w:r>
      <w:r>
        <w:rPr>
          <w:rFonts w:hint="eastAsia"/>
          <w:sz w:val="30"/>
          <w:szCs w:val="30"/>
        </w:rPr>
        <w:t>元到易某的农业银行账户（帐号</w:t>
      </w:r>
      <w:r>
        <w:rPr>
          <w:rFonts w:hint="eastAsia"/>
          <w:sz w:val="30"/>
          <w:szCs w:val="30"/>
        </w:rPr>
        <w:t>622848062087081XXXX</w:t>
      </w:r>
      <w:r>
        <w:rPr>
          <w:rFonts w:hint="eastAsia"/>
          <w:sz w:val="30"/>
          <w:szCs w:val="30"/>
        </w:rPr>
        <w:t>），这两笔款共计</w:t>
      </w:r>
      <w:r>
        <w:rPr>
          <w:rFonts w:hint="eastAsia"/>
          <w:sz w:val="30"/>
          <w:szCs w:val="30"/>
        </w:rPr>
        <w:t>42660</w:t>
      </w:r>
      <w:r>
        <w:rPr>
          <w:rFonts w:hint="eastAsia"/>
          <w:sz w:val="30"/>
          <w:szCs w:val="30"/>
        </w:rPr>
        <w:t>元是吴某结算给易某的</w:t>
      </w:r>
      <w:r>
        <w:rPr>
          <w:rFonts w:hint="eastAsia"/>
          <w:sz w:val="30"/>
          <w:szCs w:val="30"/>
        </w:rPr>
        <w:t>2008-2009</w:t>
      </w:r>
      <w:r>
        <w:rPr>
          <w:rFonts w:hint="eastAsia"/>
          <w:sz w:val="30"/>
          <w:szCs w:val="30"/>
        </w:rPr>
        <w:t>学年书款，吴某共截留了回</w:t>
      </w:r>
      <w:r>
        <w:rPr>
          <w:rFonts w:hint="eastAsia"/>
          <w:sz w:val="30"/>
          <w:szCs w:val="30"/>
        </w:rPr>
        <w:t>扣款</w:t>
      </w:r>
      <w:r>
        <w:rPr>
          <w:rFonts w:hint="eastAsia"/>
          <w:sz w:val="30"/>
          <w:szCs w:val="30"/>
        </w:rPr>
        <w:t>18283</w:t>
      </w:r>
      <w:r>
        <w:rPr>
          <w:rFonts w:hint="eastAsia"/>
          <w:sz w:val="30"/>
          <w:szCs w:val="30"/>
        </w:rPr>
        <w:t>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日，吴某通过他的农业银行账户（帐号</w:t>
      </w:r>
      <w:r>
        <w:rPr>
          <w:rFonts w:hint="eastAsia"/>
          <w:sz w:val="30"/>
          <w:szCs w:val="30"/>
        </w:rPr>
        <w:t>63640046012XXXX</w:t>
      </w:r>
      <w:r>
        <w:rPr>
          <w:rFonts w:hint="eastAsia"/>
          <w:sz w:val="30"/>
          <w:szCs w:val="30"/>
        </w:rPr>
        <w:t>）分别转了</w:t>
      </w:r>
      <w:r>
        <w:rPr>
          <w:rFonts w:hint="eastAsia"/>
          <w:sz w:val="30"/>
          <w:szCs w:val="30"/>
        </w:rPr>
        <w:t>19200</w:t>
      </w:r>
      <w:r>
        <w:rPr>
          <w:rFonts w:hint="eastAsia"/>
          <w:sz w:val="30"/>
          <w:szCs w:val="30"/>
        </w:rPr>
        <w:t>元和</w:t>
      </w:r>
      <w:r>
        <w:rPr>
          <w:rFonts w:hint="eastAsia"/>
          <w:sz w:val="30"/>
          <w:szCs w:val="30"/>
        </w:rPr>
        <w:t>20000</w:t>
      </w:r>
      <w:r>
        <w:rPr>
          <w:rFonts w:hint="eastAsia"/>
          <w:sz w:val="30"/>
          <w:szCs w:val="30"/>
        </w:rPr>
        <w:t>元到易某的农业银行账户（帐号</w:t>
      </w:r>
      <w:r>
        <w:rPr>
          <w:rFonts w:hint="eastAsia"/>
          <w:sz w:val="30"/>
          <w:szCs w:val="30"/>
        </w:rPr>
        <w:t>622848062087081XXXX</w:t>
      </w:r>
      <w:r>
        <w:rPr>
          <w:rFonts w:hint="eastAsia"/>
          <w:sz w:val="30"/>
          <w:szCs w:val="30"/>
        </w:rPr>
        <w:t>），这两笔款共计</w:t>
      </w:r>
      <w:r>
        <w:rPr>
          <w:rFonts w:hint="eastAsia"/>
          <w:sz w:val="30"/>
          <w:szCs w:val="30"/>
        </w:rPr>
        <w:t>39200</w:t>
      </w:r>
      <w:r>
        <w:rPr>
          <w:rFonts w:hint="eastAsia"/>
          <w:sz w:val="30"/>
          <w:szCs w:val="30"/>
        </w:rPr>
        <w:t>元是吴某结算给易某的</w:t>
      </w:r>
      <w:r>
        <w:rPr>
          <w:rFonts w:hint="eastAsia"/>
          <w:sz w:val="30"/>
          <w:szCs w:val="30"/>
        </w:rPr>
        <w:t>2009-2010</w:t>
      </w:r>
      <w:r>
        <w:rPr>
          <w:rFonts w:hint="eastAsia"/>
          <w:sz w:val="30"/>
          <w:szCs w:val="30"/>
        </w:rPr>
        <w:t>学年书款，吴某共截留了回扣款</w:t>
      </w:r>
      <w:r>
        <w:rPr>
          <w:rFonts w:hint="eastAsia"/>
          <w:sz w:val="30"/>
          <w:szCs w:val="30"/>
        </w:rPr>
        <w:t>16800</w:t>
      </w:r>
      <w:r>
        <w:rPr>
          <w:rFonts w:hint="eastAsia"/>
          <w:sz w:val="30"/>
          <w:szCs w:val="30"/>
        </w:rPr>
        <w:t>元。为此，</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学年两个学年易某共送给吴某的回扣款是</w:t>
      </w:r>
      <w:r>
        <w:rPr>
          <w:rFonts w:hint="eastAsia"/>
          <w:sz w:val="30"/>
          <w:szCs w:val="30"/>
        </w:rPr>
        <w:t>35083</w:t>
      </w:r>
      <w:r>
        <w:rPr>
          <w:rFonts w:hint="eastAsia"/>
          <w:sz w:val="30"/>
          <w:szCs w:val="30"/>
        </w:rPr>
        <w:t>元。</w:t>
      </w:r>
    </w:p>
    <w:p w14:paraId="6E74EFFF" w14:textId="77777777" w:rsidR="00EE0D1D" w:rsidRDefault="00EE0D1D">
      <w:pPr>
        <w:spacing w:line="500" w:lineRule="atLeast"/>
        <w:ind w:firstLine="600"/>
        <w:divId w:val="1036925504"/>
        <w:rPr>
          <w:rFonts w:hint="eastAsia"/>
          <w:sz w:val="30"/>
          <w:szCs w:val="30"/>
        </w:rPr>
      </w:pPr>
      <w:r>
        <w:rPr>
          <w:rFonts w:hint="eastAsia"/>
          <w:sz w:val="30"/>
          <w:szCs w:val="30"/>
        </w:rPr>
        <w:t>公诉机关为指控的事实提供了相应的证据证明，认为被告人易某在向吴川市振文中学推销其经营的中考复习丛书过程中，为谋取不正当利益，送给吴川市振文中学副校长吴某回扣款共</w:t>
      </w:r>
      <w:r>
        <w:rPr>
          <w:rFonts w:hint="eastAsia"/>
          <w:sz w:val="30"/>
          <w:szCs w:val="30"/>
        </w:rPr>
        <w:t>35083</w:t>
      </w:r>
      <w:r>
        <w:rPr>
          <w:rFonts w:hint="eastAsia"/>
          <w:sz w:val="30"/>
          <w:szCs w:val="30"/>
        </w:rPr>
        <w:t>元人民币，应以行贿罪追究其刑事责任。</w:t>
      </w:r>
    </w:p>
    <w:p w14:paraId="17280918" w14:textId="77777777" w:rsidR="00EE0D1D" w:rsidRDefault="00EE0D1D">
      <w:pPr>
        <w:spacing w:line="500" w:lineRule="atLeast"/>
        <w:ind w:firstLine="600"/>
        <w:divId w:val="861238507"/>
        <w:rPr>
          <w:rFonts w:hint="eastAsia"/>
          <w:sz w:val="30"/>
          <w:szCs w:val="30"/>
        </w:rPr>
      </w:pPr>
      <w:r>
        <w:rPr>
          <w:rFonts w:hint="eastAsia"/>
          <w:sz w:val="30"/>
          <w:szCs w:val="30"/>
        </w:rPr>
        <w:t>被告人易某对公诉机关指控的犯罪事实不存异议。</w:t>
      </w:r>
    </w:p>
    <w:p w14:paraId="75F19024" w14:textId="77777777" w:rsidR="00EE0D1D" w:rsidRDefault="00EE0D1D">
      <w:pPr>
        <w:spacing w:line="500" w:lineRule="atLeast"/>
        <w:ind w:firstLine="600"/>
        <w:divId w:val="384526665"/>
        <w:rPr>
          <w:rFonts w:hint="eastAsia"/>
          <w:sz w:val="30"/>
          <w:szCs w:val="30"/>
        </w:rPr>
      </w:pPr>
      <w:r>
        <w:rPr>
          <w:rFonts w:hint="eastAsia"/>
          <w:sz w:val="30"/>
          <w:szCs w:val="30"/>
        </w:rPr>
        <w:t>经审理查明，被告人易某系吴川市海滨黄金屋书社经营者，主要经营面对中小学生的书画、报刊，例如教辅资料、试卷、文具等。易某在</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学年期间向吴川市振文中学推销其经营的中考复习指导丛书的过程中，为谋取不正当利益，送给吴川市振文中学副校长吴某回扣款共</w:t>
      </w:r>
      <w:r>
        <w:rPr>
          <w:rFonts w:hint="eastAsia"/>
          <w:sz w:val="30"/>
          <w:szCs w:val="30"/>
        </w:rPr>
        <w:t>35083</w:t>
      </w:r>
      <w:r>
        <w:rPr>
          <w:rFonts w:hint="eastAsia"/>
          <w:sz w:val="30"/>
          <w:szCs w:val="30"/>
        </w:rPr>
        <w:t>元人民币。具体事实如下：</w:t>
      </w:r>
    </w:p>
    <w:p w14:paraId="4F33BEA5" w14:textId="77777777" w:rsidR="00EE0D1D" w:rsidRDefault="00EE0D1D">
      <w:pPr>
        <w:spacing w:line="500" w:lineRule="atLeast"/>
        <w:ind w:firstLine="600"/>
        <w:divId w:val="936792335"/>
        <w:rPr>
          <w:rFonts w:hint="eastAsia"/>
          <w:sz w:val="30"/>
          <w:szCs w:val="30"/>
        </w:rPr>
      </w:pPr>
      <w:r>
        <w:rPr>
          <w:rFonts w:hint="eastAsia"/>
          <w:sz w:val="30"/>
          <w:szCs w:val="30"/>
        </w:rPr>
        <w:t>2009</w:t>
      </w:r>
      <w:r>
        <w:rPr>
          <w:rFonts w:hint="eastAsia"/>
          <w:sz w:val="30"/>
          <w:szCs w:val="30"/>
        </w:rPr>
        <w:t>年初，易某在与各学校联系业务的过程中，获悉蔡某某代理的中考复习丛书比较畅销，便联系蔡某某按照书价的</w:t>
      </w:r>
      <w:r>
        <w:rPr>
          <w:rFonts w:hint="eastAsia"/>
          <w:sz w:val="30"/>
          <w:szCs w:val="30"/>
        </w:rPr>
        <w:t>60</w:t>
      </w:r>
      <w:r>
        <w:rPr>
          <w:rFonts w:hint="eastAsia"/>
          <w:sz w:val="30"/>
          <w:szCs w:val="30"/>
        </w:rPr>
        <w:t>％购买了这套丛书进行销售。易某找到时任吴川市振文中学分管教学以及初三级组工作的副校长吴某，易某向吴某提出，由吴某出面向初三级组的老师推荐他经营的中考复习指导丛书，以使学生订购该套丛书，易某提出由吴某负责收书款并向吴某承诺，该丛书按全价销售给学生，依据实际订购量按书价的</w:t>
      </w:r>
      <w:r>
        <w:rPr>
          <w:rFonts w:hint="eastAsia"/>
          <w:sz w:val="30"/>
          <w:szCs w:val="30"/>
        </w:rPr>
        <w:t>30</w:t>
      </w:r>
      <w:r>
        <w:rPr>
          <w:rFonts w:hint="eastAsia"/>
          <w:sz w:val="30"/>
          <w:szCs w:val="30"/>
        </w:rPr>
        <w:t>％计算回扣款给吴某。吴某同意了易某的提议，并交代时任振文中学初三级级组长李光向初三级相关科任老师推荐上述的中考复习指导丛书。吴某还在随后的初三级组会上向各科任老师对该丛书进行推荐。</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学年，振文中学初三级大部分学生订购了该套丛书，吴某又安排初三级各班主任向学生收齐书款，然后交给他。上述两个学年，吴某收到书款就和易某进行结算。吴某按照与易某的约定，先截留书款的</w:t>
      </w:r>
      <w:r>
        <w:rPr>
          <w:rFonts w:hint="eastAsia"/>
          <w:sz w:val="30"/>
          <w:szCs w:val="30"/>
        </w:rPr>
        <w:t>30</w:t>
      </w:r>
      <w:r>
        <w:rPr>
          <w:rFonts w:hint="eastAsia"/>
          <w:sz w:val="30"/>
          <w:szCs w:val="30"/>
        </w:rPr>
        <w:t>％之后，再将剩余的</w:t>
      </w:r>
      <w:r>
        <w:rPr>
          <w:rFonts w:hint="eastAsia"/>
          <w:sz w:val="30"/>
          <w:szCs w:val="30"/>
        </w:rPr>
        <w:t>70</w:t>
      </w:r>
      <w:r>
        <w:rPr>
          <w:rFonts w:hint="eastAsia"/>
          <w:sz w:val="30"/>
          <w:szCs w:val="30"/>
        </w:rPr>
        <w:t>％书款通过他的个人农业银行账户转给易某的个人农业银行账户。</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日，吴某通过他的农业银行账户（帐号</w:t>
      </w:r>
      <w:r>
        <w:rPr>
          <w:rFonts w:hint="eastAsia"/>
          <w:sz w:val="30"/>
          <w:szCs w:val="30"/>
        </w:rPr>
        <w:t>63640046012XXXX</w:t>
      </w:r>
      <w:r>
        <w:rPr>
          <w:rFonts w:hint="eastAsia"/>
          <w:sz w:val="30"/>
          <w:szCs w:val="30"/>
        </w:rPr>
        <w:t>）分别转了</w:t>
      </w:r>
      <w:r>
        <w:rPr>
          <w:rFonts w:hint="eastAsia"/>
          <w:sz w:val="30"/>
          <w:szCs w:val="30"/>
        </w:rPr>
        <w:t>29000</w:t>
      </w:r>
      <w:r>
        <w:rPr>
          <w:rFonts w:hint="eastAsia"/>
          <w:sz w:val="30"/>
          <w:szCs w:val="30"/>
        </w:rPr>
        <w:t>元和</w:t>
      </w:r>
      <w:r>
        <w:rPr>
          <w:rFonts w:hint="eastAsia"/>
          <w:sz w:val="30"/>
          <w:szCs w:val="30"/>
        </w:rPr>
        <w:t>13660</w:t>
      </w:r>
      <w:r>
        <w:rPr>
          <w:rFonts w:hint="eastAsia"/>
          <w:sz w:val="30"/>
          <w:szCs w:val="30"/>
        </w:rPr>
        <w:t>元到易某的农业银行账户（帐号</w:t>
      </w:r>
      <w:r>
        <w:rPr>
          <w:rFonts w:hint="eastAsia"/>
          <w:sz w:val="30"/>
          <w:szCs w:val="30"/>
        </w:rPr>
        <w:t>62</w:t>
      </w:r>
      <w:r>
        <w:rPr>
          <w:rFonts w:hint="eastAsia"/>
          <w:sz w:val="30"/>
          <w:szCs w:val="30"/>
        </w:rPr>
        <w:t>2848062087081XXXX</w:t>
      </w:r>
      <w:r>
        <w:rPr>
          <w:rFonts w:hint="eastAsia"/>
          <w:sz w:val="30"/>
          <w:szCs w:val="30"/>
        </w:rPr>
        <w:t>），这两笔款共计</w:t>
      </w:r>
      <w:r>
        <w:rPr>
          <w:rFonts w:hint="eastAsia"/>
          <w:sz w:val="30"/>
          <w:szCs w:val="30"/>
        </w:rPr>
        <w:t>42660</w:t>
      </w:r>
      <w:r>
        <w:rPr>
          <w:rFonts w:hint="eastAsia"/>
          <w:sz w:val="30"/>
          <w:szCs w:val="30"/>
        </w:rPr>
        <w:t>元是吴某结算给易某的</w:t>
      </w:r>
      <w:r>
        <w:rPr>
          <w:rFonts w:hint="eastAsia"/>
          <w:sz w:val="30"/>
          <w:szCs w:val="30"/>
        </w:rPr>
        <w:t>2008-2009</w:t>
      </w:r>
      <w:r>
        <w:rPr>
          <w:rFonts w:hint="eastAsia"/>
          <w:sz w:val="30"/>
          <w:szCs w:val="30"/>
        </w:rPr>
        <w:t>学年书款，吴某共截留了回扣款</w:t>
      </w:r>
      <w:r>
        <w:rPr>
          <w:rFonts w:hint="eastAsia"/>
          <w:sz w:val="30"/>
          <w:szCs w:val="30"/>
        </w:rPr>
        <w:t>18283</w:t>
      </w:r>
      <w:r>
        <w:rPr>
          <w:rFonts w:hint="eastAsia"/>
          <w:sz w:val="30"/>
          <w:szCs w:val="30"/>
        </w:rPr>
        <w:t>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日，吴某通过他的农业银行账户（帐号</w:t>
      </w:r>
      <w:r>
        <w:rPr>
          <w:rFonts w:hint="eastAsia"/>
          <w:sz w:val="30"/>
          <w:szCs w:val="30"/>
        </w:rPr>
        <w:t>63640046012XXXX</w:t>
      </w:r>
      <w:r>
        <w:rPr>
          <w:rFonts w:hint="eastAsia"/>
          <w:sz w:val="30"/>
          <w:szCs w:val="30"/>
        </w:rPr>
        <w:t>）分别转了</w:t>
      </w:r>
      <w:r>
        <w:rPr>
          <w:rFonts w:hint="eastAsia"/>
          <w:sz w:val="30"/>
          <w:szCs w:val="30"/>
        </w:rPr>
        <w:t>19200</w:t>
      </w:r>
      <w:r>
        <w:rPr>
          <w:rFonts w:hint="eastAsia"/>
          <w:sz w:val="30"/>
          <w:szCs w:val="30"/>
        </w:rPr>
        <w:t>元和</w:t>
      </w:r>
      <w:r>
        <w:rPr>
          <w:rFonts w:hint="eastAsia"/>
          <w:sz w:val="30"/>
          <w:szCs w:val="30"/>
        </w:rPr>
        <w:t>20000</w:t>
      </w:r>
      <w:r>
        <w:rPr>
          <w:rFonts w:hint="eastAsia"/>
          <w:sz w:val="30"/>
          <w:szCs w:val="30"/>
        </w:rPr>
        <w:t>元到易某的农业银行账户（帐号</w:t>
      </w:r>
      <w:r>
        <w:rPr>
          <w:rFonts w:hint="eastAsia"/>
          <w:sz w:val="30"/>
          <w:szCs w:val="30"/>
        </w:rPr>
        <w:t>622848062087081XXXX</w:t>
      </w:r>
      <w:r>
        <w:rPr>
          <w:rFonts w:hint="eastAsia"/>
          <w:sz w:val="30"/>
          <w:szCs w:val="30"/>
        </w:rPr>
        <w:t>），这两笔款共计</w:t>
      </w:r>
      <w:r>
        <w:rPr>
          <w:rFonts w:hint="eastAsia"/>
          <w:sz w:val="30"/>
          <w:szCs w:val="30"/>
        </w:rPr>
        <w:t>39200</w:t>
      </w:r>
      <w:r>
        <w:rPr>
          <w:rFonts w:hint="eastAsia"/>
          <w:sz w:val="30"/>
          <w:szCs w:val="30"/>
        </w:rPr>
        <w:t>元是吴某结算给易某的</w:t>
      </w:r>
      <w:r>
        <w:rPr>
          <w:rFonts w:hint="eastAsia"/>
          <w:sz w:val="30"/>
          <w:szCs w:val="30"/>
        </w:rPr>
        <w:t>2009-2010</w:t>
      </w:r>
      <w:r>
        <w:rPr>
          <w:rFonts w:hint="eastAsia"/>
          <w:sz w:val="30"/>
          <w:szCs w:val="30"/>
        </w:rPr>
        <w:t>学年书款，吴某共截留了回扣款</w:t>
      </w:r>
      <w:r>
        <w:rPr>
          <w:rFonts w:hint="eastAsia"/>
          <w:sz w:val="30"/>
          <w:szCs w:val="30"/>
        </w:rPr>
        <w:t>16800</w:t>
      </w:r>
      <w:r>
        <w:rPr>
          <w:rFonts w:hint="eastAsia"/>
          <w:sz w:val="30"/>
          <w:szCs w:val="30"/>
        </w:rPr>
        <w:t>元。为此，</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学年两个学年易某共送给吴某的回扣款是</w:t>
      </w:r>
      <w:r>
        <w:rPr>
          <w:rFonts w:hint="eastAsia"/>
          <w:sz w:val="30"/>
          <w:szCs w:val="30"/>
        </w:rPr>
        <w:t>35083</w:t>
      </w:r>
      <w:r>
        <w:rPr>
          <w:rFonts w:hint="eastAsia"/>
          <w:sz w:val="30"/>
          <w:szCs w:val="30"/>
        </w:rPr>
        <w:t>元。</w:t>
      </w:r>
    </w:p>
    <w:p w14:paraId="0F25ACAA" w14:textId="77777777" w:rsidR="00EE0D1D" w:rsidRDefault="00EE0D1D">
      <w:pPr>
        <w:spacing w:line="500" w:lineRule="atLeast"/>
        <w:ind w:firstLine="600"/>
        <w:divId w:val="105797397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月，湛江市赤坎区人民检察院在侦查蔡某某涉嫌行贿一案过程中发现，吴川市黄金屋书社经营者易某涉嫌行贿罪的线索。同年</w:t>
      </w:r>
      <w:r>
        <w:rPr>
          <w:rFonts w:hint="eastAsia"/>
          <w:sz w:val="30"/>
          <w:szCs w:val="30"/>
        </w:rPr>
        <w:t>2</w:t>
      </w:r>
      <w:r>
        <w:rPr>
          <w:rFonts w:hint="eastAsia"/>
          <w:sz w:val="30"/>
          <w:szCs w:val="30"/>
        </w:rPr>
        <w:t>月，经该院检察长批准，反贪污贿赂局对易某行贿罪的线索进行初查。在初查时，被告人易某分别于</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日、</w:t>
      </w:r>
      <w:r>
        <w:rPr>
          <w:rFonts w:hint="eastAsia"/>
          <w:sz w:val="30"/>
          <w:szCs w:val="30"/>
        </w:rPr>
        <w:t>22</w:t>
      </w:r>
      <w:r>
        <w:rPr>
          <w:rFonts w:hint="eastAsia"/>
          <w:sz w:val="30"/>
          <w:szCs w:val="30"/>
        </w:rPr>
        <w:t>日在侦查部门的调查笔录中交待了在</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学年期间经营中考复习指导丛书的过程中，为谋取不正当利益，先后给予吴川市振文中学副校长吴某共计</w:t>
      </w:r>
      <w:r>
        <w:rPr>
          <w:rFonts w:hint="eastAsia"/>
          <w:sz w:val="30"/>
          <w:szCs w:val="30"/>
        </w:rPr>
        <w:t>35083</w:t>
      </w:r>
      <w:r>
        <w:rPr>
          <w:rFonts w:hint="eastAsia"/>
          <w:sz w:val="30"/>
          <w:szCs w:val="30"/>
        </w:rPr>
        <w:t>元人民币回扣的犯罪事实，并对与吴某来往的账户进行确认。易某还在</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日向侦查部门递交了自我交代材料。由于易某的行为涉嫌行贿罪，同年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日，赤坎区人民检察院以涉嫌行贿罪对易某立案侦查。</w:t>
      </w:r>
    </w:p>
    <w:p w14:paraId="335DBEBD" w14:textId="77777777" w:rsidR="00EE0D1D" w:rsidRDefault="00EE0D1D">
      <w:pPr>
        <w:spacing w:line="500" w:lineRule="atLeast"/>
        <w:ind w:firstLine="600"/>
        <w:divId w:val="1898124262"/>
        <w:rPr>
          <w:rFonts w:hint="eastAsia"/>
          <w:sz w:val="30"/>
          <w:szCs w:val="30"/>
        </w:rPr>
      </w:pPr>
      <w:r>
        <w:rPr>
          <w:rFonts w:hint="eastAsia"/>
          <w:sz w:val="30"/>
          <w:szCs w:val="30"/>
        </w:rPr>
        <w:t>以上事实，有如下经庭审举证、质证证据予以证实：</w:t>
      </w:r>
    </w:p>
    <w:p w14:paraId="2E6B2F5B" w14:textId="77777777" w:rsidR="00EE0D1D" w:rsidRDefault="00EE0D1D">
      <w:pPr>
        <w:spacing w:line="500" w:lineRule="atLeast"/>
        <w:ind w:firstLine="600"/>
        <w:divId w:val="2037538270"/>
        <w:rPr>
          <w:rFonts w:hint="eastAsia"/>
          <w:sz w:val="30"/>
          <w:szCs w:val="30"/>
        </w:rPr>
      </w:pPr>
      <w:r>
        <w:rPr>
          <w:rFonts w:hint="eastAsia"/>
          <w:sz w:val="30"/>
          <w:szCs w:val="30"/>
        </w:rPr>
        <w:t>一、物证、书证</w:t>
      </w:r>
    </w:p>
    <w:p w14:paraId="61046F9A" w14:textId="77777777" w:rsidR="00EE0D1D" w:rsidRDefault="00EE0D1D">
      <w:pPr>
        <w:spacing w:line="500" w:lineRule="atLeast"/>
        <w:ind w:firstLine="600"/>
        <w:divId w:val="902326277"/>
        <w:rPr>
          <w:rFonts w:hint="eastAsia"/>
          <w:sz w:val="30"/>
          <w:szCs w:val="30"/>
        </w:rPr>
      </w:pPr>
      <w:r>
        <w:rPr>
          <w:rFonts w:hint="eastAsia"/>
          <w:sz w:val="30"/>
          <w:szCs w:val="30"/>
        </w:rPr>
        <w:t>1</w:t>
      </w:r>
      <w:r>
        <w:rPr>
          <w:rFonts w:hint="eastAsia"/>
          <w:sz w:val="30"/>
          <w:szCs w:val="30"/>
        </w:rPr>
        <w:t>、指定管辖案件线索通知书、指定管辖的批复。证明：湛江市人民检察院指定本案由赤坎区人民检察院管辖。</w:t>
      </w:r>
    </w:p>
    <w:p w14:paraId="023A53F8" w14:textId="77777777" w:rsidR="00EE0D1D" w:rsidRDefault="00EE0D1D">
      <w:pPr>
        <w:spacing w:line="500" w:lineRule="atLeast"/>
        <w:ind w:firstLine="600"/>
        <w:divId w:val="833111320"/>
        <w:rPr>
          <w:rFonts w:hint="eastAsia"/>
          <w:sz w:val="30"/>
          <w:szCs w:val="30"/>
        </w:rPr>
      </w:pPr>
      <w:r>
        <w:rPr>
          <w:rFonts w:hint="eastAsia"/>
          <w:sz w:val="30"/>
          <w:szCs w:val="30"/>
        </w:rPr>
        <w:t>2</w:t>
      </w:r>
      <w:r>
        <w:rPr>
          <w:rFonts w:hint="eastAsia"/>
          <w:sz w:val="30"/>
          <w:szCs w:val="30"/>
        </w:rPr>
        <w:t>、立案决定书。证明：湛江市赤坎区人民检察院于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日对本案立案侦查。</w:t>
      </w:r>
    </w:p>
    <w:p w14:paraId="12B40F96" w14:textId="77777777" w:rsidR="00EE0D1D" w:rsidRDefault="00EE0D1D">
      <w:pPr>
        <w:spacing w:line="500" w:lineRule="atLeast"/>
        <w:ind w:firstLine="600"/>
        <w:divId w:val="886406521"/>
        <w:rPr>
          <w:rFonts w:hint="eastAsia"/>
          <w:sz w:val="30"/>
          <w:szCs w:val="30"/>
        </w:rPr>
      </w:pPr>
      <w:r>
        <w:rPr>
          <w:rFonts w:hint="eastAsia"/>
          <w:sz w:val="30"/>
          <w:szCs w:val="30"/>
        </w:rPr>
        <w:t>3</w:t>
      </w:r>
      <w:r>
        <w:rPr>
          <w:rFonts w:hint="eastAsia"/>
          <w:sz w:val="30"/>
          <w:szCs w:val="30"/>
        </w:rPr>
        <w:t>、到案经过、破案报告。证明：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月，湛江市赤坎区人民检察院在侦查蔡某某涉嫌行贿一案过程中发现，吴川市黄金屋书社经营者易某涉嫌行贿罪的线索。同年</w:t>
      </w:r>
      <w:r>
        <w:rPr>
          <w:rFonts w:hint="eastAsia"/>
          <w:sz w:val="30"/>
          <w:szCs w:val="30"/>
        </w:rPr>
        <w:t>2</w:t>
      </w:r>
      <w:r>
        <w:rPr>
          <w:rFonts w:hint="eastAsia"/>
          <w:sz w:val="30"/>
          <w:szCs w:val="30"/>
        </w:rPr>
        <w:t>月，经该院检察长批准，反贪污贿赂局对易某行贿罪的线索进行初查。经初查发现，易某在</w:t>
      </w:r>
      <w:r>
        <w:rPr>
          <w:rFonts w:hint="eastAsia"/>
          <w:sz w:val="30"/>
          <w:szCs w:val="30"/>
        </w:rPr>
        <w:t>2008-2009</w:t>
      </w:r>
      <w:r>
        <w:rPr>
          <w:rFonts w:hint="eastAsia"/>
          <w:sz w:val="30"/>
          <w:szCs w:val="30"/>
        </w:rPr>
        <w:t>学年、</w:t>
      </w:r>
      <w:r>
        <w:rPr>
          <w:rFonts w:hint="eastAsia"/>
          <w:sz w:val="30"/>
          <w:szCs w:val="30"/>
        </w:rPr>
        <w:t>2009-2010</w:t>
      </w:r>
      <w:r>
        <w:rPr>
          <w:rFonts w:hint="eastAsia"/>
          <w:sz w:val="30"/>
          <w:szCs w:val="30"/>
        </w:rPr>
        <w:t>学年期间经营中考复习指导丛书的过程中，为谋取不正当利益，先后给予吴川市振文中学副校长吴某共计</w:t>
      </w:r>
      <w:r>
        <w:rPr>
          <w:rFonts w:hint="eastAsia"/>
          <w:sz w:val="30"/>
          <w:szCs w:val="30"/>
        </w:rPr>
        <w:t>35083</w:t>
      </w:r>
      <w:r>
        <w:rPr>
          <w:rFonts w:hint="eastAsia"/>
          <w:sz w:val="30"/>
          <w:szCs w:val="30"/>
        </w:rPr>
        <w:t>元人民币回扣，易某的行为涉嫌行贿罪。同年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日，经检察长批准，该院以涉嫌行贿罪对易某立案侦查。易某到案后，如实交代了自己的犯罪行为。</w:t>
      </w:r>
    </w:p>
    <w:p w14:paraId="20C6B3B4" w14:textId="77777777" w:rsidR="00EE0D1D" w:rsidRDefault="00EE0D1D">
      <w:pPr>
        <w:spacing w:line="500" w:lineRule="atLeast"/>
        <w:ind w:firstLine="600"/>
        <w:divId w:val="841626951"/>
        <w:rPr>
          <w:rFonts w:hint="eastAsia"/>
          <w:sz w:val="30"/>
          <w:szCs w:val="30"/>
        </w:rPr>
      </w:pPr>
      <w:r>
        <w:rPr>
          <w:rFonts w:hint="eastAsia"/>
          <w:sz w:val="30"/>
          <w:szCs w:val="30"/>
        </w:rPr>
        <w:t>4</w:t>
      </w:r>
      <w:r>
        <w:rPr>
          <w:rFonts w:hint="eastAsia"/>
          <w:sz w:val="30"/>
          <w:szCs w:val="30"/>
        </w:rPr>
        <w:t>、人口信息资料。证明：被告人在犯罪时已达负完全刑事责任年龄且没有前科。</w:t>
      </w:r>
    </w:p>
    <w:p w14:paraId="01E8D271" w14:textId="77777777" w:rsidR="00EE0D1D" w:rsidRDefault="00EE0D1D">
      <w:pPr>
        <w:spacing w:line="500" w:lineRule="atLeast"/>
        <w:ind w:firstLine="600"/>
        <w:divId w:val="2082023370"/>
        <w:rPr>
          <w:rFonts w:hint="eastAsia"/>
          <w:sz w:val="30"/>
          <w:szCs w:val="30"/>
        </w:rPr>
      </w:pPr>
      <w:r>
        <w:rPr>
          <w:rFonts w:hint="eastAsia"/>
          <w:sz w:val="30"/>
          <w:szCs w:val="30"/>
        </w:rPr>
        <w:t>5</w:t>
      </w:r>
      <w:r>
        <w:rPr>
          <w:rFonts w:hint="eastAsia"/>
          <w:sz w:val="30"/>
          <w:szCs w:val="30"/>
        </w:rPr>
        <w:t>、工商登记资料。证明：被告人经营的吴川市海滨黄金屋书社于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日成立。</w:t>
      </w:r>
    </w:p>
    <w:p w14:paraId="5BDDE88E" w14:textId="77777777" w:rsidR="00EE0D1D" w:rsidRDefault="00EE0D1D">
      <w:pPr>
        <w:spacing w:line="500" w:lineRule="atLeast"/>
        <w:ind w:firstLine="600"/>
        <w:divId w:val="361328420"/>
        <w:rPr>
          <w:rFonts w:hint="eastAsia"/>
          <w:sz w:val="30"/>
          <w:szCs w:val="30"/>
        </w:rPr>
      </w:pPr>
      <w:r>
        <w:rPr>
          <w:rFonts w:hint="eastAsia"/>
          <w:sz w:val="30"/>
          <w:szCs w:val="30"/>
        </w:rPr>
        <w:t>6</w:t>
      </w:r>
      <w:r>
        <w:rPr>
          <w:rFonts w:hint="eastAsia"/>
          <w:sz w:val="30"/>
          <w:szCs w:val="30"/>
        </w:rPr>
        <w:t>、银行流水清单。证明：吴某收取书款扣除回扣款后通过银行回扣给被告人。</w:t>
      </w:r>
    </w:p>
    <w:p w14:paraId="6B2F6F92" w14:textId="77777777" w:rsidR="00EE0D1D" w:rsidRDefault="00EE0D1D">
      <w:pPr>
        <w:spacing w:line="500" w:lineRule="atLeast"/>
        <w:ind w:firstLine="600"/>
        <w:divId w:val="1549031547"/>
        <w:rPr>
          <w:rFonts w:hint="eastAsia"/>
          <w:sz w:val="30"/>
          <w:szCs w:val="30"/>
        </w:rPr>
      </w:pPr>
      <w:r>
        <w:rPr>
          <w:rFonts w:hint="eastAsia"/>
          <w:sz w:val="30"/>
          <w:szCs w:val="30"/>
        </w:rPr>
        <w:t>二、证人证言。</w:t>
      </w:r>
    </w:p>
    <w:p w14:paraId="15D818AC" w14:textId="77777777" w:rsidR="00EE0D1D" w:rsidRDefault="00EE0D1D">
      <w:pPr>
        <w:spacing w:line="500" w:lineRule="atLeast"/>
        <w:ind w:firstLine="600"/>
        <w:divId w:val="24986441"/>
        <w:rPr>
          <w:rFonts w:hint="eastAsia"/>
          <w:sz w:val="30"/>
          <w:szCs w:val="30"/>
        </w:rPr>
      </w:pPr>
      <w:r>
        <w:rPr>
          <w:rFonts w:hint="eastAsia"/>
          <w:sz w:val="30"/>
          <w:szCs w:val="30"/>
        </w:rPr>
        <w:t>1</w:t>
      </w:r>
      <w:r>
        <w:rPr>
          <w:rFonts w:hint="eastAsia"/>
          <w:sz w:val="30"/>
          <w:szCs w:val="30"/>
        </w:rPr>
        <w:t>、吴某的证言。证明：其向管理的振文中学初三学生推荐被告人经营的中考丛书，并接受被告人送的回扣款</w:t>
      </w:r>
      <w:r>
        <w:rPr>
          <w:rFonts w:hint="eastAsia"/>
          <w:sz w:val="30"/>
          <w:szCs w:val="30"/>
        </w:rPr>
        <w:t>35083</w:t>
      </w:r>
      <w:r>
        <w:rPr>
          <w:rFonts w:hint="eastAsia"/>
          <w:sz w:val="30"/>
          <w:szCs w:val="30"/>
        </w:rPr>
        <w:t>元的事实。</w:t>
      </w:r>
    </w:p>
    <w:p w14:paraId="1E372FDD" w14:textId="77777777" w:rsidR="00EE0D1D" w:rsidRDefault="00EE0D1D">
      <w:pPr>
        <w:spacing w:line="500" w:lineRule="atLeast"/>
        <w:ind w:firstLine="600"/>
        <w:divId w:val="1984195512"/>
        <w:rPr>
          <w:rFonts w:hint="eastAsia"/>
          <w:sz w:val="30"/>
          <w:szCs w:val="30"/>
        </w:rPr>
      </w:pPr>
      <w:r>
        <w:rPr>
          <w:rFonts w:hint="eastAsia"/>
          <w:sz w:val="30"/>
          <w:szCs w:val="30"/>
        </w:rPr>
        <w:t>2</w:t>
      </w:r>
      <w:r>
        <w:rPr>
          <w:rFonts w:hint="eastAsia"/>
          <w:sz w:val="30"/>
          <w:szCs w:val="30"/>
        </w:rPr>
        <w:t>、蔡某某的证言。证明：被告人销售给振文中学的中考丛书是其以书面价格</w:t>
      </w:r>
      <w:r>
        <w:rPr>
          <w:rFonts w:hint="eastAsia"/>
          <w:sz w:val="30"/>
          <w:szCs w:val="30"/>
        </w:rPr>
        <w:t>6</w:t>
      </w:r>
      <w:r>
        <w:rPr>
          <w:rFonts w:hint="eastAsia"/>
          <w:sz w:val="30"/>
          <w:szCs w:val="30"/>
        </w:rPr>
        <w:t>折的价钱卖给被告人的。</w:t>
      </w:r>
    </w:p>
    <w:p w14:paraId="4633FFA9" w14:textId="77777777" w:rsidR="00EE0D1D" w:rsidRDefault="00EE0D1D">
      <w:pPr>
        <w:spacing w:line="500" w:lineRule="atLeast"/>
        <w:ind w:firstLine="600"/>
        <w:divId w:val="117531704"/>
        <w:rPr>
          <w:rFonts w:hint="eastAsia"/>
          <w:sz w:val="30"/>
          <w:szCs w:val="30"/>
        </w:rPr>
      </w:pPr>
      <w:r>
        <w:rPr>
          <w:rFonts w:hint="eastAsia"/>
          <w:sz w:val="30"/>
          <w:szCs w:val="30"/>
        </w:rPr>
        <w:t>三、被告人的供述及自述材料。主要内容：我自</w:t>
      </w:r>
      <w:r>
        <w:rPr>
          <w:rFonts w:hint="eastAsia"/>
          <w:sz w:val="30"/>
          <w:szCs w:val="30"/>
        </w:rPr>
        <w:t>2003</w:t>
      </w:r>
      <w:r>
        <w:rPr>
          <w:rFonts w:hint="eastAsia"/>
          <w:sz w:val="30"/>
          <w:szCs w:val="30"/>
        </w:rPr>
        <w:t>年上半年下岗后开始经营吴川市黄金屋书社，主要经营面对中小学生的书画、报刊，例如教辅资料、试卷、文具等。吴某是吴川市振文中学的副校长，我在振文中学校友聚会的时候认识他。</w:t>
      </w:r>
      <w:r>
        <w:rPr>
          <w:rFonts w:hint="eastAsia"/>
          <w:sz w:val="30"/>
          <w:szCs w:val="30"/>
        </w:rPr>
        <w:t>2009</w:t>
      </w:r>
      <w:r>
        <w:rPr>
          <w:rFonts w:hint="eastAsia"/>
          <w:sz w:val="30"/>
          <w:szCs w:val="30"/>
        </w:rPr>
        <w:t>年初，我去各学校联系业务的过程中，获悉蔡某某代理的中考复习丛书比较畅销，而且是教育局指定使用的。于是，我主动联系蔡某某，想从她处购买这套丛书进行销售，蔡某某表示同意。蔡某某按照书价的</w:t>
      </w:r>
      <w:r>
        <w:rPr>
          <w:rFonts w:hint="eastAsia"/>
          <w:sz w:val="30"/>
          <w:szCs w:val="30"/>
        </w:rPr>
        <w:t>60</w:t>
      </w:r>
      <w:r>
        <w:rPr>
          <w:rFonts w:hint="eastAsia"/>
          <w:sz w:val="30"/>
          <w:szCs w:val="30"/>
        </w:rPr>
        <w:t>％卖给我，我通过银行转账的方式汇书款给她。为了顺利销售这套丛书，我就找到吴某帮忙。因为吴某是分管教学的副校长，他表示可以向初三级的级长以及相关科任老师进行推荐。过后不久，吴某打电话给我，咨询有关书价的折扣以及返还多少钱给他作经费。后来，我和吴某约好，我按书的全价卖给学生，收齐书款之后，他留下书价款的</w:t>
      </w:r>
      <w:r>
        <w:rPr>
          <w:rFonts w:hint="eastAsia"/>
          <w:sz w:val="30"/>
          <w:szCs w:val="30"/>
        </w:rPr>
        <w:t>30</w:t>
      </w:r>
      <w:r>
        <w:rPr>
          <w:rFonts w:hint="eastAsia"/>
          <w:sz w:val="30"/>
          <w:szCs w:val="30"/>
        </w:rPr>
        <w:t>％作为回扣，余下的</w:t>
      </w:r>
      <w:r>
        <w:rPr>
          <w:rFonts w:hint="eastAsia"/>
          <w:sz w:val="30"/>
          <w:szCs w:val="30"/>
        </w:rPr>
        <w:t>70</w:t>
      </w:r>
      <w:r>
        <w:rPr>
          <w:rFonts w:hint="eastAsia"/>
          <w:sz w:val="30"/>
          <w:szCs w:val="30"/>
        </w:rPr>
        <w:t>％书价款通过他的农业银行账户（帐号</w:t>
      </w:r>
      <w:r>
        <w:rPr>
          <w:rFonts w:hint="eastAsia"/>
          <w:sz w:val="30"/>
          <w:szCs w:val="30"/>
        </w:rPr>
        <w:t>63640046012XXXX</w:t>
      </w:r>
      <w:r>
        <w:rPr>
          <w:rFonts w:hint="eastAsia"/>
          <w:sz w:val="30"/>
          <w:szCs w:val="30"/>
        </w:rPr>
        <w:t>）转给我。我在吴川振文中学经营这套丛书的时间是在</w:t>
      </w:r>
      <w:r>
        <w:rPr>
          <w:rFonts w:hint="eastAsia"/>
          <w:sz w:val="30"/>
          <w:szCs w:val="30"/>
        </w:rPr>
        <w:t>2008-2009</w:t>
      </w:r>
      <w:r>
        <w:rPr>
          <w:rFonts w:hint="eastAsia"/>
          <w:sz w:val="30"/>
          <w:szCs w:val="30"/>
        </w:rPr>
        <w:t>学年和</w:t>
      </w:r>
      <w:r>
        <w:rPr>
          <w:rFonts w:hint="eastAsia"/>
          <w:sz w:val="30"/>
          <w:szCs w:val="30"/>
        </w:rPr>
        <w:t>2009-2010</w:t>
      </w:r>
      <w:r>
        <w:rPr>
          <w:rFonts w:hint="eastAsia"/>
          <w:sz w:val="30"/>
          <w:szCs w:val="30"/>
        </w:rPr>
        <w:t>学年两个学年。</w:t>
      </w:r>
      <w:r>
        <w:rPr>
          <w:rFonts w:hint="eastAsia"/>
          <w:sz w:val="30"/>
          <w:szCs w:val="30"/>
        </w:rPr>
        <w:t>2008-2009</w:t>
      </w:r>
      <w:r>
        <w:rPr>
          <w:rFonts w:hint="eastAsia"/>
          <w:sz w:val="30"/>
          <w:szCs w:val="30"/>
        </w:rPr>
        <w:t>学年我收到吴某结算给我的书款</w:t>
      </w:r>
      <w:r>
        <w:rPr>
          <w:rFonts w:hint="eastAsia"/>
          <w:sz w:val="30"/>
          <w:szCs w:val="30"/>
        </w:rPr>
        <w:t>42660</w:t>
      </w:r>
      <w:r>
        <w:rPr>
          <w:rFonts w:hint="eastAsia"/>
          <w:sz w:val="30"/>
          <w:szCs w:val="30"/>
        </w:rPr>
        <w:t>元，他是在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日和</w:t>
      </w:r>
      <w:r>
        <w:rPr>
          <w:rFonts w:hint="eastAsia"/>
          <w:sz w:val="30"/>
          <w:szCs w:val="30"/>
        </w:rPr>
        <w:t>1</w:t>
      </w:r>
      <w:r>
        <w:rPr>
          <w:rFonts w:hint="eastAsia"/>
          <w:sz w:val="30"/>
          <w:szCs w:val="30"/>
        </w:rPr>
        <w:t>月</w:t>
      </w:r>
      <w:r>
        <w:rPr>
          <w:rFonts w:hint="eastAsia"/>
          <w:sz w:val="30"/>
          <w:szCs w:val="30"/>
        </w:rPr>
        <w:t>19</w:t>
      </w:r>
      <w:r>
        <w:rPr>
          <w:rFonts w:hint="eastAsia"/>
          <w:sz w:val="30"/>
          <w:szCs w:val="30"/>
        </w:rPr>
        <w:t>日通过银行账户分别转了</w:t>
      </w:r>
      <w:r>
        <w:rPr>
          <w:rFonts w:hint="eastAsia"/>
          <w:sz w:val="30"/>
          <w:szCs w:val="30"/>
        </w:rPr>
        <w:t>29000</w:t>
      </w:r>
      <w:r>
        <w:rPr>
          <w:rFonts w:hint="eastAsia"/>
          <w:sz w:val="30"/>
          <w:szCs w:val="30"/>
        </w:rPr>
        <w:t>元和</w:t>
      </w:r>
      <w:r>
        <w:rPr>
          <w:rFonts w:hint="eastAsia"/>
          <w:sz w:val="30"/>
          <w:szCs w:val="30"/>
        </w:rPr>
        <w:t>13660</w:t>
      </w:r>
      <w:r>
        <w:rPr>
          <w:rFonts w:hint="eastAsia"/>
          <w:sz w:val="30"/>
          <w:szCs w:val="30"/>
        </w:rPr>
        <w:t>元到我的农业银行账户（</w:t>
      </w:r>
      <w:r>
        <w:rPr>
          <w:rFonts w:hint="eastAsia"/>
          <w:sz w:val="30"/>
          <w:szCs w:val="30"/>
        </w:rPr>
        <w:t>帐号</w:t>
      </w:r>
      <w:r>
        <w:rPr>
          <w:rFonts w:hint="eastAsia"/>
          <w:sz w:val="30"/>
          <w:szCs w:val="30"/>
        </w:rPr>
        <w:t>622848062087081XXXX</w:t>
      </w:r>
      <w:r>
        <w:rPr>
          <w:rFonts w:hint="eastAsia"/>
          <w:sz w:val="30"/>
          <w:szCs w:val="30"/>
        </w:rPr>
        <w:t>），该学年吴某截留了回扣款</w:t>
      </w:r>
      <w:r>
        <w:rPr>
          <w:rFonts w:hint="eastAsia"/>
          <w:sz w:val="30"/>
          <w:szCs w:val="30"/>
        </w:rPr>
        <w:t>18283</w:t>
      </w:r>
      <w:r>
        <w:rPr>
          <w:rFonts w:hint="eastAsia"/>
          <w:sz w:val="30"/>
          <w:szCs w:val="30"/>
        </w:rPr>
        <w:t>元。</w:t>
      </w:r>
      <w:r>
        <w:rPr>
          <w:rFonts w:hint="eastAsia"/>
          <w:sz w:val="30"/>
          <w:szCs w:val="30"/>
        </w:rPr>
        <w:t>2009-2010</w:t>
      </w:r>
      <w:r>
        <w:rPr>
          <w:rFonts w:hint="eastAsia"/>
          <w:sz w:val="30"/>
          <w:szCs w:val="30"/>
        </w:rPr>
        <w:t>学年我收到吴某结算给我的书款</w:t>
      </w:r>
      <w:r>
        <w:rPr>
          <w:rFonts w:hint="eastAsia"/>
          <w:sz w:val="30"/>
          <w:szCs w:val="30"/>
        </w:rPr>
        <w:t>39200</w:t>
      </w:r>
      <w:r>
        <w:rPr>
          <w:rFonts w:hint="eastAsia"/>
          <w:sz w:val="30"/>
          <w:szCs w:val="30"/>
        </w:rPr>
        <w:t>元，他是在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日通过银行账户分别转了</w:t>
      </w:r>
      <w:r>
        <w:rPr>
          <w:rFonts w:hint="eastAsia"/>
          <w:sz w:val="30"/>
          <w:szCs w:val="30"/>
        </w:rPr>
        <w:t>19200</w:t>
      </w:r>
      <w:r>
        <w:rPr>
          <w:rFonts w:hint="eastAsia"/>
          <w:sz w:val="30"/>
          <w:szCs w:val="30"/>
        </w:rPr>
        <w:t>元和</w:t>
      </w:r>
      <w:r>
        <w:rPr>
          <w:rFonts w:hint="eastAsia"/>
          <w:sz w:val="30"/>
          <w:szCs w:val="30"/>
        </w:rPr>
        <w:t>20000</w:t>
      </w:r>
      <w:r>
        <w:rPr>
          <w:rFonts w:hint="eastAsia"/>
          <w:sz w:val="30"/>
          <w:szCs w:val="30"/>
        </w:rPr>
        <w:t>元到我的农业银行账户（帐号</w:t>
      </w:r>
      <w:r>
        <w:rPr>
          <w:rFonts w:hint="eastAsia"/>
          <w:sz w:val="30"/>
          <w:szCs w:val="30"/>
        </w:rPr>
        <w:t>622848062259393XXXX</w:t>
      </w:r>
      <w:r>
        <w:rPr>
          <w:rFonts w:hint="eastAsia"/>
          <w:sz w:val="30"/>
          <w:szCs w:val="30"/>
        </w:rPr>
        <w:t>），该学年吴某截留了回扣款</w:t>
      </w:r>
      <w:r>
        <w:rPr>
          <w:rFonts w:hint="eastAsia"/>
          <w:sz w:val="30"/>
          <w:szCs w:val="30"/>
        </w:rPr>
        <w:t>16800</w:t>
      </w:r>
      <w:r>
        <w:rPr>
          <w:rFonts w:hint="eastAsia"/>
          <w:sz w:val="30"/>
          <w:szCs w:val="30"/>
        </w:rPr>
        <w:t>元。</w:t>
      </w:r>
    </w:p>
    <w:p w14:paraId="53E3D015" w14:textId="77777777" w:rsidR="00EE0D1D" w:rsidRDefault="00EE0D1D">
      <w:pPr>
        <w:spacing w:line="500" w:lineRule="atLeast"/>
        <w:ind w:firstLine="600"/>
        <w:divId w:val="1298141327"/>
        <w:rPr>
          <w:rFonts w:hint="eastAsia"/>
          <w:sz w:val="30"/>
          <w:szCs w:val="30"/>
        </w:rPr>
      </w:pPr>
      <w:r>
        <w:rPr>
          <w:rFonts w:hint="eastAsia"/>
          <w:sz w:val="30"/>
          <w:szCs w:val="30"/>
        </w:rPr>
        <w:t>本院认为，被告人易某违反国家规定，在向吴川市振文中学推销其经营的中考复习丛书过程中，为谋取不正当利益，送给吴川市振文中学副校长吴某回扣款共</w:t>
      </w:r>
      <w:r>
        <w:rPr>
          <w:rFonts w:hint="eastAsia"/>
          <w:sz w:val="30"/>
          <w:szCs w:val="30"/>
        </w:rPr>
        <w:t>35083</w:t>
      </w:r>
      <w:r>
        <w:rPr>
          <w:rFonts w:hint="eastAsia"/>
          <w:sz w:val="30"/>
          <w:szCs w:val="30"/>
        </w:rPr>
        <w:t>元人民币，构成行贿罪，应依法惩处。公诉机关的指控，事实清楚，证据确实、充分，定性准确。根据最高人民法院、最高人民检察院《关于办理行贿刑事案件具体应用法律若干问题的解释》第七条“行贿人被追诉前主动交待行贿行为而破获相关受贿案件的，对行贿人不适用刑法第六十八条关于立功的规定，依照刑法第三百九十条第二款的规定，可以减轻或者免除处罚。”和第十三条“刑法第三百九十条第二款规定的‘被追诉前’，是指检察机关对行贿人的行贿行为刑事立案前”的规定，被告人易某是在被追诉前主动交待行贿行为的，可以减轻处罚或者免除处罚。被告人易某作案后能如实供认犯罪事实，有悔罪表现，犯罪情节轻微不需要判处刑罚，可以免予刑事处罚。案经合议庭评议，并经本院审判委员会讨论决定。根据被告人易某犯罪的事实、犯罪的性质、情节和对于社会的危害程度，依照《中华人民共和国刑法》第三百八十九条第一款和第二款、第三百九十条、第六十七条第三款、第三十七条的规定，判决如下：</w:t>
      </w:r>
    </w:p>
    <w:p w14:paraId="65B29FBA" w14:textId="77777777" w:rsidR="00EE0D1D" w:rsidRDefault="00EE0D1D">
      <w:pPr>
        <w:spacing w:line="500" w:lineRule="atLeast"/>
        <w:ind w:firstLine="600"/>
        <w:divId w:val="1392381525"/>
        <w:rPr>
          <w:rFonts w:hint="eastAsia"/>
          <w:sz w:val="30"/>
          <w:szCs w:val="30"/>
        </w:rPr>
      </w:pPr>
      <w:r>
        <w:rPr>
          <w:rFonts w:hint="eastAsia"/>
          <w:sz w:val="30"/>
          <w:szCs w:val="30"/>
        </w:rPr>
        <w:t>被告人易某犯行贿罪，免予刑事处罚。</w:t>
      </w:r>
    </w:p>
    <w:p w14:paraId="10A68435" w14:textId="77777777" w:rsidR="00EE0D1D" w:rsidRDefault="00EE0D1D">
      <w:pPr>
        <w:spacing w:line="500" w:lineRule="atLeast"/>
        <w:ind w:firstLine="600"/>
        <w:divId w:val="1486165805"/>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5F2A8C5D" w14:textId="77777777" w:rsidR="00EE0D1D" w:rsidRDefault="00EE0D1D">
      <w:pPr>
        <w:spacing w:line="500" w:lineRule="atLeast"/>
        <w:jc w:val="right"/>
        <w:divId w:val="970986433"/>
        <w:rPr>
          <w:rFonts w:hint="eastAsia"/>
          <w:sz w:val="30"/>
          <w:szCs w:val="30"/>
        </w:rPr>
      </w:pPr>
      <w:r>
        <w:rPr>
          <w:rFonts w:hint="eastAsia"/>
          <w:sz w:val="30"/>
          <w:szCs w:val="30"/>
        </w:rPr>
        <w:t>审判长　李　汉</w:t>
      </w:r>
    </w:p>
    <w:p w14:paraId="7E57C4F1" w14:textId="77777777" w:rsidR="00EE0D1D" w:rsidRDefault="00EE0D1D">
      <w:pPr>
        <w:spacing w:line="500" w:lineRule="atLeast"/>
        <w:jc w:val="right"/>
        <w:divId w:val="1448039595"/>
        <w:rPr>
          <w:rFonts w:hint="eastAsia"/>
          <w:sz w:val="30"/>
          <w:szCs w:val="30"/>
        </w:rPr>
      </w:pPr>
      <w:r>
        <w:rPr>
          <w:rFonts w:hint="eastAsia"/>
          <w:sz w:val="30"/>
          <w:szCs w:val="30"/>
        </w:rPr>
        <w:t>审判员　王俊恩</w:t>
      </w:r>
    </w:p>
    <w:p w14:paraId="082B46BE" w14:textId="77777777" w:rsidR="00EE0D1D" w:rsidRDefault="00EE0D1D">
      <w:pPr>
        <w:spacing w:line="500" w:lineRule="atLeast"/>
        <w:jc w:val="right"/>
        <w:divId w:val="1208057806"/>
        <w:rPr>
          <w:rFonts w:hint="eastAsia"/>
          <w:sz w:val="30"/>
          <w:szCs w:val="30"/>
        </w:rPr>
      </w:pPr>
      <w:r>
        <w:rPr>
          <w:rFonts w:hint="eastAsia"/>
          <w:sz w:val="30"/>
          <w:szCs w:val="30"/>
        </w:rPr>
        <w:t>审判员　黄　勤</w:t>
      </w:r>
    </w:p>
    <w:p w14:paraId="7F459DCB" w14:textId="77777777" w:rsidR="00EE0D1D" w:rsidRDefault="00EE0D1D">
      <w:pPr>
        <w:spacing w:line="500" w:lineRule="atLeast"/>
        <w:jc w:val="right"/>
        <w:divId w:val="809635610"/>
        <w:rPr>
          <w:rFonts w:hint="eastAsia"/>
          <w:sz w:val="30"/>
          <w:szCs w:val="30"/>
        </w:rPr>
      </w:pPr>
      <w:r>
        <w:rPr>
          <w:rFonts w:hint="eastAsia"/>
          <w:sz w:val="30"/>
          <w:szCs w:val="30"/>
        </w:rPr>
        <w:t>二〇一五年三月二十三日</w:t>
      </w:r>
    </w:p>
    <w:p w14:paraId="2CC36C7C" w14:textId="77777777" w:rsidR="00EE0D1D" w:rsidRDefault="00EE0D1D">
      <w:pPr>
        <w:spacing w:line="500" w:lineRule="atLeast"/>
        <w:jc w:val="right"/>
        <w:divId w:val="1992130130"/>
        <w:rPr>
          <w:rFonts w:hint="eastAsia"/>
          <w:sz w:val="30"/>
          <w:szCs w:val="30"/>
        </w:rPr>
      </w:pPr>
      <w:r>
        <w:rPr>
          <w:rFonts w:hint="eastAsia"/>
          <w:sz w:val="30"/>
          <w:szCs w:val="30"/>
        </w:rPr>
        <w:t>书记员　陈小雁</w:t>
      </w:r>
    </w:p>
    <w:p w14:paraId="60258EB6" w14:textId="77777777" w:rsidR="00EE0D1D" w:rsidRDefault="00EE0D1D">
      <w:pPr>
        <w:spacing w:line="500" w:lineRule="atLeast"/>
        <w:ind w:firstLine="600"/>
        <w:divId w:val="966351010"/>
        <w:rPr>
          <w:rFonts w:hint="eastAsia"/>
          <w:sz w:val="30"/>
          <w:szCs w:val="30"/>
        </w:rPr>
      </w:pPr>
      <w:r>
        <w:rPr>
          <w:rFonts w:hint="eastAsia"/>
          <w:sz w:val="30"/>
          <w:szCs w:val="30"/>
        </w:rPr>
        <w:t>附法律条文：</w:t>
      </w:r>
    </w:p>
    <w:p w14:paraId="1BE0C8C4" w14:textId="77777777" w:rsidR="00EE0D1D" w:rsidRDefault="00EE0D1D">
      <w:pPr>
        <w:spacing w:line="500" w:lineRule="atLeast"/>
        <w:ind w:firstLine="600"/>
        <w:divId w:val="1404067311"/>
        <w:rPr>
          <w:rFonts w:hint="eastAsia"/>
          <w:sz w:val="30"/>
          <w:szCs w:val="30"/>
        </w:rPr>
      </w:pPr>
      <w:r>
        <w:rPr>
          <w:rFonts w:hint="eastAsia"/>
          <w:sz w:val="30"/>
          <w:szCs w:val="30"/>
        </w:rPr>
        <w:t>《中华人民共和国刑法》</w:t>
      </w:r>
    </w:p>
    <w:p w14:paraId="1982C938" w14:textId="77777777" w:rsidR="00EE0D1D" w:rsidRDefault="00EE0D1D">
      <w:pPr>
        <w:spacing w:line="500" w:lineRule="atLeast"/>
        <w:ind w:firstLine="600"/>
        <w:divId w:val="1111902116"/>
        <w:rPr>
          <w:rFonts w:hint="eastAsia"/>
          <w:sz w:val="30"/>
          <w:szCs w:val="30"/>
        </w:rPr>
      </w:pPr>
      <w:r>
        <w:rPr>
          <w:rFonts w:hint="eastAsia"/>
          <w:sz w:val="30"/>
          <w:szCs w:val="30"/>
        </w:rPr>
        <w:t>第三百八十九条第一款为谋取不正当利益，给予国家工作人员以财物的，是行贿罪。</w:t>
      </w:r>
    </w:p>
    <w:p w14:paraId="496E1DCB" w14:textId="77777777" w:rsidR="00EE0D1D" w:rsidRDefault="00EE0D1D">
      <w:pPr>
        <w:spacing w:line="500" w:lineRule="atLeast"/>
        <w:ind w:firstLine="600"/>
        <w:divId w:val="10377931"/>
        <w:rPr>
          <w:rFonts w:hint="eastAsia"/>
          <w:sz w:val="30"/>
          <w:szCs w:val="30"/>
        </w:rPr>
      </w:pPr>
      <w:r>
        <w:rPr>
          <w:rFonts w:hint="eastAsia"/>
          <w:sz w:val="30"/>
          <w:szCs w:val="30"/>
        </w:rPr>
        <w:t>第二款在经济往来中，违反国家规定，给予国家工作人员以财物，数额较大的，或者违反国家规定，给予国家工作人员以各种名义的回扣手续费的，以行贿论处。在道路上驾驶机动车追逐竞驶，情节恶劣的，或者在道路上醉酒驾驶机动车的，处拘役，并处罚金。</w:t>
      </w:r>
    </w:p>
    <w:p w14:paraId="2079D448" w14:textId="77777777" w:rsidR="00EE0D1D" w:rsidRDefault="00EE0D1D">
      <w:pPr>
        <w:spacing w:line="500" w:lineRule="atLeast"/>
        <w:ind w:firstLine="600"/>
        <w:divId w:val="86081925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CD19855" w14:textId="77777777" w:rsidR="00EE0D1D" w:rsidRDefault="00EE0D1D">
      <w:pPr>
        <w:spacing w:line="500" w:lineRule="atLeast"/>
        <w:ind w:firstLine="600"/>
        <w:divId w:val="2109083482"/>
        <w:rPr>
          <w:rFonts w:hint="eastAsia"/>
          <w:sz w:val="30"/>
          <w:szCs w:val="30"/>
        </w:rPr>
      </w:pPr>
      <w:r>
        <w:rPr>
          <w:rFonts w:hint="eastAsia"/>
          <w:sz w:val="30"/>
          <w:szCs w:val="30"/>
        </w:rPr>
        <w:t>行贿人在被追诉前主动交待行贿行为的，可以减轻处罚或者免除处罚。</w:t>
      </w:r>
    </w:p>
    <w:p w14:paraId="0FCDEE57" w14:textId="77777777" w:rsidR="00EE0D1D" w:rsidRDefault="00EE0D1D">
      <w:pPr>
        <w:spacing w:line="500" w:lineRule="atLeast"/>
        <w:ind w:firstLine="600"/>
        <w:divId w:val="207187087"/>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6A3D4403" w14:textId="77777777" w:rsidR="00EE0D1D" w:rsidRDefault="00EE0D1D">
      <w:pPr>
        <w:spacing w:line="500" w:lineRule="atLeast"/>
        <w:ind w:firstLine="600"/>
        <w:divId w:val="119114763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B834" w14:textId="77777777" w:rsidR="00006DCA" w:rsidRDefault="00006DCA" w:rsidP="00006DCA">
      <w:pPr>
        <w:rPr>
          <w:rFonts w:hint="eastAsia"/>
        </w:rPr>
      </w:pPr>
      <w:r>
        <w:separator/>
      </w:r>
    </w:p>
  </w:endnote>
  <w:endnote w:type="continuationSeparator" w:id="0">
    <w:p w14:paraId="30F17AF1" w14:textId="77777777" w:rsidR="00006DCA" w:rsidRDefault="00006DCA" w:rsidP="00006D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A4A7" w14:textId="77777777" w:rsidR="00006DCA" w:rsidRDefault="00006DCA" w:rsidP="00006DCA">
      <w:pPr>
        <w:rPr>
          <w:rFonts w:hint="eastAsia"/>
        </w:rPr>
      </w:pPr>
      <w:r>
        <w:separator/>
      </w:r>
    </w:p>
  </w:footnote>
  <w:footnote w:type="continuationSeparator" w:id="0">
    <w:p w14:paraId="3AF6973C" w14:textId="77777777" w:rsidR="00006DCA" w:rsidRDefault="00006DCA" w:rsidP="00006D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6DCA"/>
    <w:rsid w:val="00006DCA"/>
    <w:rsid w:val="00A23C24"/>
    <w:rsid w:val="00EE0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945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6DCA"/>
    <w:pPr>
      <w:tabs>
        <w:tab w:val="center" w:pos="4153"/>
        <w:tab w:val="right" w:pos="8306"/>
      </w:tabs>
      <w:snapToGrid w:val="0"/>
      <w:jc w:val="center"/>
    </w:pPr>
    <w:rPr>
      <w:sz w:val="18"/>
      <w:szCs w:val="18"/>
    </w:rPr>
  </w:style>
  <w:style w:type="character" w:customStyle="1" w:styleId="a4">
    <w:name w:val="页眉 字符"/>
    <w:basedOn w:val="a0"/>
    <w:link w:val="a3"/>
    <w:uiPriority w:val="99"/>
    <w:rsid w:val="00006DCA"/>
    <w:rPr>
      <w:rFonts w:ascii="宋体" w:eastAsia="宋体" w:hAnsi="宋体" w:cs="宋体"/>
      <w:sz w:val="18"/>
      <w:szCs w:val="18"/>
    </w:rPr>
  </w:style>
  <w:style w:type="paragraph" w:styleId="a5">
    <w:name w:val="footer"/>
    <w:basedOn w:val="a"/>
    <w:link w:val="a6"/>
    <w:uiPriority w:val="99"/>
    <w:unhideWhenUsed/>
    <w:rsid w:val="00006DCA"/>
    <w:pPr>
      <w:tabs>
        <w:tab w:val="center" w:pos="4153"/>
        <w:tab w:val="right" w:pos="8306"/>
      </w:tabs>
      <w:snapToGrid w:val="0"/>
    </w:pPr>
    <w:rPr>
      <w:sz w:val="18"/>
      <w:szCs w:val="18"/>
    </w:rPr>
  </w:style>
  <w:style w:type="character" w:customStyle="1" w:styleId="a6">
    <w:name w:val="页脚 字符"/>
    <w:basedOn w:val="a0"/>
    <w:link w:val="a5"/>
    <w:uiPriority w:val="99"/>
    <w:rsid w:val="00006D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931">
      <w:marLeft w:val="0"/>
      <w:marRight w:val="0"/>
      <w:marTop w:val="10"/>
      <w:marBottom w:val="10"/>
      <w:divBdr>
        <w:top w:val="none" w:sz="0" w:space="0" w:color="auto"/>
        <w:left w:val="none" w:sz="0" w:space="0" w:color="auto"/>
        <w:bottom w:val="none" w:sz="0" w:space="0" w:color="auto"/>
        <w:right w:val="none" w:sz="0" w:space="0" w:color="auto"/>
      </w:divBdr>
    </w:div>
    <w:div w:id="24986441">
      <w:marLeft w:val="0"/>
      <w:marRight w:val="0"/>
      <w:marTop w:val="10"/>
      <w:marBottom w:val="10"/>
      <w:divBdr>
        <w:top w:val="none" w:sz="0" w:space="0" w:color="auto"/>
        <w:left w:val="none" w:sz="0" w:space="0" w:color="auto"/>
        <w:bottom w:val="none" w:sz="0" w:space="0" w:color="auto"/>
        <w:right w:val="none" w:sz="0" w:space="0" w:color="auto"/>
      </w:divBdr>
    </w:div>
    <w:div w:id="117531704">
      <w:marLeft w:val="0"/>
      <w:marRight w:val="0"/>
      <w:marTop w:val="10"/>
      <w:marBottom w:val="10"/>
      <w:divBdr>
        <w:top w:val="none" w:sz="0" w:space="0" w:color="auto"/>
        <w:left w:val="none" w:sz="0" w:space="0" w:color="auto"/>
        <w:bottom w:val="none" w:sz="0" w:space="0" w:color="auto"/>
        <w:right w:val="none" w:sz="0" w:space="0" w:color="auto"/>
      </w:divBdr>
    </w:div>
    <w:div w:id="207187087">
      <w:marLeft w:val="0"/>
      <w:marRight w:val="0"/>
      <w:marTop w:val="10"/>
      <w:marBottom w:val="10"/>
      <w:divBdr>
        <w:top w:val="none" w:sz="0" w:space="0" w:color="auto"/>
        <w:left w:val="none" w:sz="0" w:space="0" w:color="auto"/>
        <w:bottom w:val="none" w:sz="0" w:space="0" w:color="auto"/>
        <w:right w:val="none" w:sz="0" w:space="0" w:color="auto"/>
      </w:divBdr>
    </w:div>
    <w:div w:id="361328420">
      <w:marLeft w:val="0"/>
      <w:marRight w:val="0"/>
      <w:marTop w:val="10"/>
      <w:marBottom w:val="10"/>
      <w:divBdr>
        <w:top w:val="none" w:sz="0" w:space="0" w:color="auto"/>
        <w:left w:val="none" w:sz="0" w:space="0" w:color="auto"/>
        <w:bottom w:val="none" w:sz="0" w:space="0" w:color="auto"/>
        <w:right w:val="none" w:sz="0" w:space="0" w:color="auto"/>
      </w:divBdr>
    </w:div>
    <w:div w:id="384526665">
      <w:marLeft w:val="0"/>
      <w:marRight w:val="0"/>
      <w:marTop w:val="10"/>
      <w:marBottom w:val="10"/>
      <w:divBdr>
        <w:top w:val="none" w:sz="0" w:space="0" w:color="auto"/>
        <w:left w:val="none" w:sz="0" w:space="0" w:color="auto"/>
        <w:bottom w:val="none" w:sz="0" w:space="0" w:color="auto"/>
        <w:right w:val="none" w:sz="0" w:space="0" w:color="auto"/>
      </w:divBdr>
    </w:div>
    <w:div w:id="515312392">
      <w:marLeft w:val="0"/>
      <w:marRight w:val="0"/>
      <w:marTop w:val="10"/>
      <w:marBottom w:val="10"/>
      <w:divBdr>
        <w:top w:val="none" w:sz="0" w:space="0" w:color="auto"/>
        <w:left w:val="none" w:sz="0" w:space="0" w:color="auto"/>
        <w:bottom w:val="none" w:sz="0" w:space="0" w:color="auto"/>
        <w:right w:val="none" w:sz="0" w:space="0" w:color="auto"/>
      </w:divBdr>
    </w:div>
    <w:div w:id="631981420">
      <w:marLeft w:val="0"/>
      <w:marRight w:val="0"/>
      <w:marTop w:val="10"/>
      <w:marBottom w:val="10"/>
      <w:divBdr>
        <w:top w:val="none" w:sz="0" w:space="0" w:color="auto"/>
        <w:left w:val="none" w:sz="0" w:space="0" w:color="auto"/>
        <w:bottom w:val="none" w:sz="0" w:space="0" w:color="auto"/>
        <w:right w:val="none" w:sz="0" w:space="0" w:color="auto"/>
      </w:divBdr>
    </w:div>
    <w:div w:id="809635610">
      <w:marLeft w:val="0"/>
      <w:marRight w:val="720"/>
      <w:marTop w:val="10"/>
      <w:marBottom w:val="10"/>
      <w:divBdr>
        <w:top w:val="none" w:sz="0" w:space="0" w:color="auto"/>
        <w:left w:val="none" w:sz="0" w:space="0" w:color="auto"/>
        <w:bottom w:val="none" w:sz="0" w:space="0" w:color="auto"/>
        <w:right w:val="none" w:sz="0" w:space="0" w:color="auto"/>
      </w:divBdr>
    </w:div>
    <w:div w:id="833111320">
      <w:marLeft w:val="0"/>
      <w:marRight w:val="0"/>
      <w:marTop w:val="10"/>
      <w:marBottom w:val="10"/>
      <w:divBdr>
        <w:top w:val="none" w:sz="0" w:space="0" w:color="auto"/>
        <w:left w:val="none" w:sz="0" w:space="0" w:color="auto"/>
        <w:bottom w:val="none" w:sz="0" w:space="0" w:color="auto"/>
        <w:right w:val="none" w:sz="0" w:space="0" w:color="auto"/>
      </w:divBdr>
    </w:div>
    <w:div w:id="841626951">
      <w:marLeft w:val="0"/>
      <w:marRight w:val="0"/>
      <w:marTop w:val="10"/>
      <w:marBottom w:val="10"/>
      <w:divBdr>
        <w:top w:val="none" w:sz="0" w:space="0" w:color="auto"/>
        <w:left w:val="none" w:sz="0" w:space="0" w:color="auto"/>
        <w:bottom w:val="none" w:sz="0" w:space="0" w:color="auto"/>
        <w:right w:val="none" w:sz="0" w:space="0" w:color="auto"/>
      </w:divBdr>
    </w:div>
    <w:div w:id="860819257">
      <w:marLeft w:val="0"/>
      <w:marRight w:val="0"/>
      <w:marTop w:val="10"/>
      <w:marBottom w:val="10"/>
      <w:divBdr>
        <w:top w:val="none" w:sz="0" w:space="0" w:color="auto"/>
        <w:left w:val="none" w:sz="0" w:space="0" w:color="auto"/>
        <w:bottom w:val="none" w:sz="0" w:space="0" w:color="auto"/>
        <w:right w:val="none" w:sz="0" w:space="0" w:color="auto"/>
      </w:divBdr>
    </w:div>
    <w:div w:id="861238507">
      <w:marLeft w:val="0"/>
      <w:marRight w:val="0"/>
      <w:marTop w:val="10"/>
      <w:marBottom w:val="10"/>
      <w:divBdr>
        <w:top w:val="none" w:sz="0" w:space="0" w:color="auto"/>
        <w:left w:val="none" w:sz="0" w:space="0" w:color="auto"/>
        <w:bottom w:val="none" w:sz="0" w:space="0" w:color="auto"/>
        <w:right w:val="none" w:sz="0" w:space="0" w:color="auto"/>
      </w:divBdr>
    </w:div>
    <w:div w:id="886406521">
      <w:marLeft w:val="0"/>
      <w:marRight w:val="0"/>
      <w:marTop w:val="10"/>
      <w:marBottom w:val="10"/>
      <w:divBdr>
        <w:top w:val="none" w:sz="0" w:space="0" w:color="auto"/>
        <w:left w:val="none" w:sz="0" w:space="0" w:color="auto"/>
        <w:bottom w:val="none" w:sz="0" w:space="0" w:color="auto"/>
        <w:right w:val="none" w:sz="0" w:space="0" w:color="auto"/>
      </w:divBdr>
    </w:div>
    <w:div w:id="902326277">
      <w:marLeft w:val="0"/>
      <w:marRight w:val="0"/>
      <w:marTop w:val="10"/>
      <w:marBottom w:val="10"/>
      <w:divBdr>
        <w:top w:val="none" w:sz="0" w:space="0" w:color="auto"/>
        <w:left w:val="none" w:sz="0" w:space="0" w:color="auto"/>
        <w:bottom w:val="none" w:sz="0" w:space="0" w:color="auto"/>
        <w:right w:val="none" w:sz="0" w:space="0" w:color="auto"/>
      </w:divBdr>
    </w:div>
    <w:div w:id="936792335">
      <w:marLeft w:val="0"/>
      <w:marRight w:val="0"/>
      <w:marTop w:val="10"/>
      <w:marBottom w:val="10"/>
      <w:divBdr>
        <w:top w:val="none" w:sz="0" w:space="0" w:color="auto"/>
        <w:left w:val="none" w:sz="0" w:space="0" w:color="auto"/>
        <w:bottom w:val="none" w:sz="0" w:space="0" w:color="auto"/>
        <w:right w:val="none" w:sz="0" w:space="0" w:color="auto"/>
      </w:divBdr>
    </w:div>
    <w:div w:id="966351010">
      <w:marLeft w:val="0"/>
      <w:marRight w:val="0"/>
      <w:marTop w:val="10"/>
      <w:marBottom w:val="10"/>
      <w:divBdr>
        <w:top w:val="none" w:sz="0" w:space="0" w:color="auto"/>
        <w:left w:val="none" w:sz="0" w:space="0" w:color="auto"/>
        <w:bottom w:val="none" w:sz="0" w:space="0" w:color="auto"/>
        <w:right w:val="none" w:sz="0" w:space="0" w:color="auto"/>
      </w:divBdr>
    </w:div>
    <w:div w:id="970986433">
      <w:marLeft w:val="0"/>
      <w:marRight w:val="720"/>
      <w:marTop w:val="10"/>
      <w:marBottom w:val="10"/>
      <w:divBdr>
        <w:top w:val="none" w:sz="0" w:space="0" w:color="auto"/>
        <w:left w:val="none" w:sz="0" w:space="0" w:color="auto"/>
        <w:bottom w:val="none" w:sz="0" w:space="0" w:color="auto"/>
        <w:right w:val="none" w:sz="0" w:space="0" w:color="auto"/>
      </w:divBdr>
    </w:div>
    <w:div w:id="1015620992">
      <w:marLeft w:val="0"/>
      <w:marRight w:val="0"/>
      <w:marTop w:val="10"/>
      <w:marBottom w:val="10"/>
      <w:divBdr>
        <w:top w:val="none" w:sz="0" w:space="0" w:color="auto"/>
        <w:left w:val="none" w:sz="0" w:space="0" w:color="auto"/>
        <w:bottom w:val="none" w:sz="0" w:space="0" w:color="auto"/>
        <w:right w:val="none" w:sz="0" w:space="0" w:color="auto"/>
      </w:divBdr>
    </w:div>
    <w:div w:id="1036925504">
      <w:marLeft w:val="0"/>
      <w:marRight w:val="0"/>
      <w:marTop w:val="10"/>
      <w:marBottom w:val="10"/>
      <w:divBdr>
        <w:top w:val="none" w:sz="0" w:space="0" w:color="auto"/>
        <w:left w:val="none" w:sz="0" w:space="0" w:color="auto"/>
        <w:bottom w:val="none" w:sz="0" w:space="0" w:color="auto"/>
        <w:right w:val="none" w:sz="0" w:space="0" w:color="auto"/>
      </w:divBdr>
    </w:div>
    <w:div w:id="1057973978">
      <w:marLeft w:val="0"/>
      <w:marRight w:val="0"/>
      <w:marTop w:val="10"/>
      <w:marBottom w:val="10"/>
      <w:divBdr>
        <w:top w:val="none" w:sz="0" w:space="0" w:color="auto"/>
        <w:left w:val="none" w:sz="0" w:space="0" w:color="auto"/>
        <w:bottom w:val="none" w:sz="0" w:space="0" w:color="auto"/>
        <w:right w:val="none" w:sz="0" w:space="0" w:color="auto"/>
      </w:divBdr>
    </w:div>
    <w:div w:id="1079324296">
      <w:marLeft w:val="0"/>
      <w:marRight w:val="0"/>
      <w:marTop w:val="10"/>
      <w:marBottom w:val="10"/>
      <w:divBdr>
        <w:top w:val="none" w:sz="0" w:space="0" w:color="auto"/>
        <w:left w:val="none" w:sz="0" w:space="0" w:color="auto"/>
        <w:bottom w:val="none" w:sz="0" w:space="0" w:color="auto"/>
        <w:right w:val="none" w:sz="0" w:space="0" w:color="auto"/>
      </w:divBdr>
    </w:div>
    <w:div w:id="1111902116">
      <w:marLeft w:val="0"/>
      <w:marRight w:val="0"/>
      <w:marTop w:val="10"/>
      <w:marBottom w:val="10"/>
      <w:divBdr>
        <w:top w:val="none" w:sz="0" w:space="0" w:color="auto"/>
        <w:left w:val="none" w:sz="0" w:space="0" w:color="auto"/>
        <w:bottom w:val="none" w:sz="0" w:space="0" w:color="auto"/>
        <w:right w:val="none" w:sz="0" w:space="0" w:color="auto"/>
      </w:divBdr>
    </w:div>
    <w:div w:id="1143233415">
      <w:marLeft w:val="0"/>
      <w:marRight w:val="0"/>
      <w:marTop w:val="10"/>
      <w:marBottom w:val="10"/>
      <w:divBdr>
        <w:top w:val="none" w:sz="0" w:space="0" w:color="auto"/>
        <w:left w:val="none" w:sz="0" w:space="0" w:color="auto"/>
        <w:bottom w:val="none" w:sz="0" w:space="0" w:color="auto"/>
        <w:right w:val="none" w:sz="0" w:space="0" w:color="auto"/>
      </w:divBdr>
    </w:div>
    <w:div w:id="1191147631">
      <w:marLeft w:val="0"/>
      <w:marRight w:val="0"/>
      <w:marTop w:val="10"/>
      <w:marBottom w:val="10"/>
      <w:divBdr>
        <w:top w:val="none" w:sz="0" w:space="0" w:color="auto"/>
        <w:left w:val="none" w:sz="0" w:space="0" w:color="auto"/>
        <w:bottom w:val="none" w:sz="0" w:space="0" w:color="auto"/>
        <w:right w:val="none" w:sz="0" w:space="0" w:color="auto"/>
      </w:divBdr>
    </w:div>
    <w:div w:id="1208057806">
      <w:marLeft w:val="0"/>
      <w:marRight w:val="720"/>
      <w:marTop w:val="10"/>
      <w:marBottom w:val="10"/>
      <w:divBdr>
        <w:top w:val="none" w:sz="0" w:space="0" w:color="auto"/>
        <w:left w:val="none" w:sz="0" w:space="0" w:color="auto"/>
        <w:bottom w:val="none" w:sz="0" w:space="0" w:color="auto"/>
        <w:right w:val="none" w:sz="0" w:space="0" w:color="auto"/>
      </w:divBdr>
    </w:div>
    <w:div w:id="1298141327">
      <w:marLeft w:val="0"/>
      <w:marRight w:val="0"/>
      <w:marTop w:val="10"/>
      <w:marBottom w:val="10"/>
      <w:divBdr>
        <w:top w:val="none" w:sz="0" w:space="0" w:color="auto"/>
        <w:left w:val="none" w:sz="0" w:space="0" w:color="auto"/>
        <w:bottom w:val="none" w:sz="0" w:space="0" w:color="auto"/>
        <w:right w:val="none" w:sz="0" w:space="0" w:color="auto"/>
      </w:divBdr>
    </w:div>
    <w:div w:id="1392381525">
      <w:marLeft w:val="0"/>
      <w:marRight w:val="0"/>
      <w:marTop w:val="10"/>
      <w:marBottom w:val="10"/>
      <w:divBdr>
        <w:top w:val="none" w:sz="0" w:space="0" w:color="auto"/>
        <w:left w:val="none" w:sz="0" w:space="0" w:color="auto"/>
        <w:bottom w:val="none" w:sz="0" w:space="0" w:color="auto"/>
        <w:right w:val="none" w:sz="0" w:space="0" w:color="auto"/>
      </w:divBdr>
    </w:div>
    <w:div w:id="1404067311">
      <w:marLeft w:val="0"/>
      <w:marRight w:val="0"/>
      <w:marTop w:val="10"/>
      <w:marBottom w:val="10"/>
      <w:divBdr>
        <w:top w:val="none" w:sz="0" w:space="0" w:color="auto"/>
        <w:left w:val="none" w:sz="0" w:space="0" w:color="auto"/>
        <w:bottom w:val="none" w:sz="0" w:space="0" w:color="auto"/>
        <w:right w:val="none" w:sz="0" w:space="0" w:color="auto"/>
      </w:divBdr>
    </w:div>
    <w:div w:id="1448039595">
      <w:marLeft w:val="0"/>
      <w:marRight w:val="720"/>
      <w:marTop w:val="10"/>
      <w:marBottom w:val="10"/>
      <w:divBdr>
        <w:top w:val="none" w:sz="0" w:space="0" w:color="auto"/>
        <w:left w:val="none" w:sz="0" w:space="0" w:color="auto"/>
        <w:bottom w:val="none" w:sz="0" w:space="0" w:color="auto"/>
        <w:right w:val="none" w:sz="0" w:space="0" w:color="auto"/>
      </w:divBdr>
    </w:div>
    <w:div w:id="1473593076">
      <w:marLeft w:val="0"/>
      <w:marRight w:val="0"/>
      <w:marTop w:val="10"/>
      <w:marBottom w:val="10"/>
      <w:divBdr>
        <w:top w:val="none" w:sz="0" w:space="0" w:color="auto"/>
        <w:left w:val="none" w:sz="0" w:space="0" w:color="auto"/>
        <w:bottom w:val="none" w:sz="0" w:space="0" w:color="auto"/>
        <w:right w:val="none" w:sz="0" w:space="0" w:color="auto"/>
      </w:divBdr>
    </w:div>
    <w:div w:id="1486165805">
      <w:marLeft w:val="0"/>
      <w:marRight w:val="0"/>
      <w:marTop w:val="10"/>
      <w:marBottom w:val="10"/>
      <w:divBdr>
        <w:top w:val="none" w:sz="0" w:space="0" w:color="auto"/>
        <w:left w:val="none" w:sz="0" w:space="0" w:color="auto"/>
        <w:bottom w:val="none" w:sz="0" w:space="0" w:color="auto"/>
        <w:right w:val="none" w:sz="0" w:space="0" w:color="auto"/>
      </w:divBdr>
    </w:div>
    <w:div w:id="1549031547">
      <w:marLeft w:val="0"/>
      <w:marRight w:val="0"/>
      <w:marTop w:val="10"/>
      <w:marBottom w:val="10"/>
      <w:divBdr>
        <w:top w:val="none" w:sz="0" w:space="0" w:color="auto"/>
        <w:left w:val="none" w:sz="0" w:space="0" w:color="auto"/>
        <w:bottom w:val="none" w:sz="0" w:space="0" w:color="auto"/>
        <w:right w:val="none" w:sz="0" w:space="0" w:color="auto"/>
      </w:divBdr>
    </w:div>
    <w:div w:id="1574008281">
      <w:marLeft w:val="0"/>
      <w:marRight w:val="0"/>
      <w:marTop w:val="10"/>
      <w:marBottom w:val="10"/>
      <w:divBdr>
        <w:top w:val="none" w:sz="0" w:space="0" w:color="auto"/>
        <w:left w:val="none" w:sz="0" w:space="0" w:color="auto"/>
        <w:bottom w:val="none" w:sz="0" w:space="0" w:color="auto"/>
        <w:right w:val="none" w:sz="0" w:space="0" w:color="auto"/>
      </w:divBdr>
    </w:div>
    <w:div w:id="1898124262">
      <w:marLeft w:val="0"/>
      <w:marRight w:val="0"/>
      <w:marTop w:val="10"/>
      <w:marBottom w:val="10"/>
      <w:divBdr>
        <w:top w:val="none" w:sz="0" w:space="0" w:color="auto"/>
        <w:left w:val="none" w:sz="0" w:space="0" w:color="auto"/>
        <w:bottom w:val="none" w:sz="0" w:space="0" w:color="auto"/>
        <w:right w:val="none" w:sz="0" w:space="0" w:color="auto"/>
      </w:divBdr>
    </w:div>
    <w:div w:id="1941596800">
      <w:marLeft w:val="0"/>
      <w:marRight w:val="0"/>
      <w:marTop w:val="10"/>
      <w:marBottom w:val="10"/>
      <w:divBdr>
        <w:top w:val="none" w:sz="0" w:space="0" w:color="auto"/>
        <w:left w:val="none" w:sz="0" w:space="0" w:color="auto"/>
        <w:bottom w:val="none" w:sz="0" w:space="0" w:color="auto"/>
        <w:right w:val="none" w:sz="0" w:space="0" w:color="auto"/>
      </w:divBdr>
    </w:div>
    <w:div w:id="1984195512">
      <w:marLeft w:val="0"/>
      <w:marRight w:val="0"/>
      <w:marTop w:val="10"/>
      <w:marBottom w:val="10"/>
      <w:divBdr>
        <w:top w:val="none" w:sz="0" w:space="0" w:color="auto"/>
        <w:left w:val="none" w:sz="0" w:space="0" w:color="auto"/>
        <w:bottom w:val="none" w:sz="0" w:space="0" w:color="auto"/>
        <w:right w:val="none" w:sz="0" w:space="0" w:color="auto"/>
      </w:divBdr>
    </w:div>
    <w:div w:id="1992130130">
      <w:marLeft w:val="0"/>
      <w:marRight w:val="720"/>
      <w:marTop w:val="10"/>
      <w:marBottom w:val="10"/>
      <w:divBdr>
        <w:top w:val="none" w:sz="0" w:space="0" w:color="auto"/>
        <w:left w:val="none" w:sz="0" w:space="0" w:color="auto"/>
        <w:bottom w:val="none" w:sz="0" w:space="0" w:color="auto"/>
        <w:right w:val="none" w:sz="0" w:space="0" w:color="auto"/>
      </w:divBdr>
    </w:div>
    <w:div w:id="2037538270">
      <w:marLeft w:val="0"/>
      <w:marRight w:val="0"/>
      <w:marTop w:val="10"/>
      <w:marBottom w:val="10"/>
      <w:divBdr>
        <w:top w:val="none" w:sz="0" w:space="0" w:color="auto"/>
        <w:left w:val="none" w:sz="0" w:space="0" w:color="auto"/>
        <w:bottom w:val="none" w:sz="0" w:space="0" w:color="auto"/>
        <w:right w:val="none" w:sz="0" w:space="0" w:color="auto"/>
      </w:divBdr>
    </w:div>
    <w:div w:id="2082023370">
      <w:marLeft w:val="0"/>
      <w:marRight w:val="0"/>
      <w:marTop w:val="10"/>
      <w:marBottom w:val="10"/>
      <w:divBdr>
        <w:top w:val="none" w:sz="0" w:space="0" w:color="auto"/>
        <w:left w:val="none" w:sz="0" w:space="0" w:color="auto"/>
        <w:bottom w:val="none" w:sz="0" w:space="0" w:color="auto"/>
        <w:right w:val="none" w:sz="0" w:space="0" w:color="auto"/>
      </w:divBdr>
    </w:div>
    <w:div w:id="2109083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4168</Characters>
  <Application>Microsoft Office Word</Application>
  <DocSecurity>0</DocSecurity>
  <Lines>34</Lines>
  <Paragraphs>9</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2025-04-30T06:28:00Z</dcterms:created>
  <dcterms:modified xsi:type="dcterms:W3CDTF">2025-04-30T06:28:00Z</dcterms:modified>
</cp:coreProperties>
</file>