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C679C" w14:textId="77777777" w:rsidR="00760BD8" w:rsidRDefault="00760BD8">
      <w:pPr>
        <w:spacing w:line="500" w:lineRule="atLeast"/>
        <w:jc w:val="center"/>
        <w:divId w:val="1675643628"/>
        <w:rPr>
          <w:rFonts w:ascii="黑体" w:eastAsia="黑体" w:hAnsi="黑体"/>
          <w:sz w:val="36"/>
          <w:szCs w:val="36"/>
        </w:rPr>
      </w:pPr>
      <w:r>
        <w:rPr>
          <w:rFonts w:ascii="黑体" w:eastAsia="黑体" w:hAnsi="黑体" w:hint="eastAsia"/>
          <w:sz w:val="36"/>
          <w:szCs w:val="36"/>
        </w:rPr>
        <w:t>广东省佛山市顺德区人民法院</w:t>
      </w:r>
    </w:p>
    <w:p w14:paraId="161FA8BC" w14:textId="77777777" w:rsidR="00760BD8" w:rsidRDefault="00760BD8">
      <w:pPr>
        <w:spacing w:line="500" w:lineRule="atLeast"/>
        <w:jc w:val="center"/>
        <w:divId w:val="160834272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798FEB3" w14:textId="77777777" w:rsidR="00760BD8" w:rsidRDefault="00760BD8">
      <w:pPr>
        <w:spacing w:line="500" w:lineRule="atLeast"/>
        <w:jc w:val="right"/>
        <w:divId w:val="1488859747"/>
        <w:rPr>
          <w:rFonts w:hint="eastAsia"/>
          <w:sz w:val="30"/>
          <w:szCs w:val="30"/>
        </w:rPr>
      </w:pPr>
      <w:r>
        <w:rPr>
          <w:rFonts w:hint="eastAsia"/>
          <w:sz w:val="30"/>
          <w:szCs w:val="30"/>
        </w:rPr>
        <w:t>（</w:t>
      </w:r>
      <w:r>
        <w:rPr>
          <w:rFonts w:hint="eastAsia"/>
          <w:sz w:val="30"/>
          <w:szCs w:val="30"/>
        </w:rPr>
        <w:t>2014</w:t>
      </w:r>
      <w:r>
        <w:rPr>
          <w:rFonts w:hint="eastAsia"/>
          <w:sz w:val="30"/>
          <w:szCs w:val="30"/>
        </w:rPr>
        <w:t>）佛顺法刑初字第</w:t>
      </w:r>
      <w:r>
        <w:rPr>
          <w:rFonts w:hint="eastAsia"/>
          <w:sz w:val="30"/>
          <w:szCs w:val="30"/>
        </w:rPr>
        <w:t>853</w:t>
      </w:r>
      <w:r>
        <w:rPr>
          <w:rFonts w:hint="eastAsia"/>
          <w:sz w:val="30"/>
          <w:szCs w:val="30"/>
        </w:rPr>
        <w:t>号</w:t>
      </w:r>
    </w:p>
    <w:p w14:paraId="23700108" w14:textId="77777777" w:rsidR="00760BD8" w:rsidRDefault="00760BD8">
      <w:pPr>
        <w:spacing w:line="500" w:lineRule="atLeast"/>
        <w:ind w:firstLine="600"/>
        <w:divId w:val="496650409"/>
        <w:rPr>
          <w:rFonts w:hint="eastAsia"/>
          <w:sz w:val="30"/>
          <w:szCs w:val="30"/>
        </w:rPr>
      </w:pPr>
      <w:r>
        <w:rPr>
          <w:rFonts w:hint="eastAsia"/>
          <w:sz w:val="30"/>
          <w:szCs w:val="30"/>
        </w:rPr>
        <w:t>公诉机关佛山市顺德区人民检察院。</w:t>
      </w:r>
    </w:p>
    <w:p w14:paraId="1AE447E1" w14:textId="77777777" w:rsidR="00760BD8" w:rsidRDefault="00760BD8">
      <w:pPr>
        <w:spacing w:line="500" w:lineRule="atLeast"/>
        <w:ind w:firstLine="600"/>
        <w:divId w:val="620577699"/>
        <w:rPr>
          <w:rFonts w:hint="eastAsia"/>
          <w:sz w:val="30"/>
          <w:szCs w:val="30"/>
        </w:rPr>
      </w:pPr>
      <w:r>
        <w:rPr>
          <w:rFonts w:hint="eastAsia"/>
          <w:sz w:val="30"/>
          <w:szCs w:val="30"/>
        </w:rPr>
        <w:t>被告人曲某，女，</w:t>
      </w:r>
      <w:r>
        <w:rPr>
          <w:rFonts w:hint="eastAsia"/>
          <w:sz w:val="30"/>
          <w:szCs w:val="30"/>
        </w:rPr>
        <w:t>1971</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日出生，汉族，高中文化。因涉嫌犯行贿罪于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日被佛山市人民检察院取保候审，</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日被本院继续取保候审，经本院决定，</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日被逮捕，现押于佛山市顺德区看守所。</w:t>
      </w:r>
    </w:p>
    <w:p w14:paraId="42A65084" w14:textId="77777777" w:rsidR="00760BD8" w:rsidRDefault="00760BD8">
      <w:pPr>
        <w:spacing w:line="500" w:lineRule="atLeast"/>
        <w:ind w:firstLine="600"/>
        <w:divId w:val="1397043762"/>
        <w:rPr>
          <w:rFonts w:hint="eastAsia"/>
          <w:sz w:val="30"/>
          <w:szCs w:val="30"/>
        </w:rPr>
      </w:pPr>
      <w:r>
        <w:rPr>
          <w:rFonts w:hint="eastAsia"/>
          <w:sz w:val="30"/>
          <w:szCs w:val="30"/>
        </w:rPr>
        <w:t>辩护人江涌，广东历恒律师事务所律师。</w:t>
      </w:r>
    </w:p>
    <w:p w14:paraId="016BA043" w14:textId="77777777" w:rsidR="00760BD8" w:rsidRDefault="00760BD8">
      <w:pPr>
        <w:spacing w:line="500" w:lineRule="atLeast"/>
        <w:ind w:firstLine="600"/>
        <w:divId w:val="896745913"/>
        <w:rPr>
          <w:rFonts w:hint="eastAsia"/>
          <w:sz w:val="30"/>
          <w:szCs w:val="30"/>
        </w:rPr>
      </w:pPr>
      <w:r>
        <w:rPr>
          <w:rFonts w:hint="eastAsia"/>
          <w:sz w:val="30"/>
          <w:szCs w:val="30"/>
        </w:rPr>
        <w:t>辩护人麦永盛，广东历恒律师事务所律师。</w:t>
      </w:r>
    </w:p>
    <w:p w14:paraId="18EFE8AF" w14:textId="77777777" w:rsidR="00760BD8" w:rsidRDefault="00760BD8">
      <w:pPr>
        <w:spacing w:line="500" w:lineRule="atLeast"/>
        <w:ind w:firstLine="600"/>
        <w:divId w:val="81151117"/>
        <w:rPr>
          <w:rFonts w:hint="eastAsia"/>
          <w:sz w:val="30"/>
          <w:szCs w:val="30"/>
        </w:rPr>
      </w:pPr>
      <w:r>
        <w:rPr>
          <w:rFonts w:hint="eastAsia"/>
          <w:sz w:val="30"/>
          <w:szCs w:val="30"/>
        </w:rPr>
        <w:t>佛山市顺德区人民检察院以佛顺检刑诉（</w:t>
      </w:r>
      <w:r>
        <w:rPr>
          <w:rFonts w:hint="eastAsia"/>
          <w:sz w:val="30"/>
          <w:szCs w:val="30"/>
        </w:rPr>
        <w:t>2014</w:t>
      </w:r>
      <w:r>
        <w:rPr>
          <w:rFonts w:hint="eastAsia"/>
          <w:sz w:val="30"/>
          <w:szCs w:val="30"/>
        </w:rPr>
        <w:t>）</w:t>
      </w:r>
      <w:r>
        <w:rPr>
          <w:rFonts w:hint="eastAsia"/>
          <w:sz w:val="30"/>
          <w:szCs w:val="30"/>
        </w:rPr>
        <w:t>416</w:t>
      </w:r>
      <w:r>
        <w:rPr>
          <w:rFonts w:hint="eastAsia"/>
          <w:sz w:val="30"/>
          <w:szCs w:val="30"/>
        </w:rPr>
        <w:t>号起诉书指控被告人曲某犯行贿罪，于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日向本院提起公诉。本院依法适用简易程序并组成合议庭，公开开庭审理了本案。佛山市顺德区人民检察院指派检察员周丽出庭支持公诉，被告人曲某及其辩护人江涌到庭参加诉讼。现已审理终结。</w:t>
      </w:r>
    </w:p>
    <w:p w14:paraId="46BE39D9" w14:textId="77777777" w:rsidR="00760BD8" w:rsidRDefault="00760BD8">
      <w:pPr>
        <w:spacing w:line="500" w:lineRule="atLeast"/>
        <w:ind w:firstLine="600"/>
        <w:divId w:val="19668259"/>
        <w:rPr>
          <w:rFonts w:hint="eastAsia"/>
          <w:sz w:val="30"/>
          <w:szCs w:val="30"/>
        </w:rPr>
      </w:pPr>
      <w:r>
        <w:rPr>
          <w:rFonts w:hint="eastAsia"/>
          <w:sz w:val="30"/>
          <w:szCs w:val="30"/>
        </w:rPr>
        <w:t>佛山市顺德区人民检察院指控称，</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期间，被告人曲某为了能够在顺德区妇幼保健院医疗器械采购招投标活动中顺利中标，以及在该医院直接采购时顺利销售，分多次给予时任顺德区妇幼保健院副院长的翁某某（另案处理）、时任药剂科副主任的郑某某（另案处理）现金人民币共计</w:t>
      </w:r>
      <w:r>
        <w:rPr>
          <w:rFonts w:hint="eastAsia"/>
          <w:sz w:val="30"/>
          <w:szCs w:val="30"/>
        </w:rPr>
        <w:t>90.5</w:t>
      </w:r>
      <w:r>
        <w:rPr>
          <w:rFonts w:hint="eastAsia"/>
          <w:sz w:val="30"/>
          <w:szCs w:val="30"/>
        </w:rPr>
        <w:t>万元，具体如下：</w:t>
      </w:r>
    </w:p>
    <w:p w14:paraId="0ABE089F" w14:textId="77777777" w:rsidR="00760BD8" w:rsidRDefault="00760BD8">
      <w:pPr>
        <w:spacing w:line="500" w:lineRule="atLeast"/>
        <w:ind w:firstLine="600"/>
        <w:divId w:val="1169636420"/>
        <w:rPr>
          <w:rFonts w:hint="eastAsia"/>
          <w:sz w:val="30"/>
          <w:szCs w:val="30"/>
        </w:rPr>
      </w:pPr>
      <w:r>
        <w:rPr>
          <w:rFonts w:hint="eastAsia"/>
          <w:sz w:val="30"/>
          <w:szCs w:val="30"/>
        </w:rPr>
        <w:t>1.2009</w:t>
      </w:r>
      <w:r>
        <w:rPr>
          <w:rFonts w:hint="eastAsia"/>
          <w:sz w:val="30"/>
          <w:szCs w:val="30"/>
        </w:rPr>
        <w:t>年至</w:t>
      </w:r>
      <w:r>
        <w:rPr>
          <w:rFonts w:hint="eastAsia"/>
          <w:sz w:val="30"/>
          <w:szCs w:val="30"/>
        </w:rPr>
        <w:t>2011</w:t>
      </w:r>
      <w:r>
        <w:rPr>
          <w:rFonts w:hint="eastAsia"/>
          <w:sz w:val="30"/>
          <w:szCs w:val="30"/>
        </w:rPr>
        <w:t>年期间，被告人曲某授意公司业务员张某某（另案处理）分多次送给顺德区妇幼保健院副院长翁某某现金人民币共计</w:t>
      </w:r>
      <w:r>
        <w:rPr>
          <w:rFonts w:hint="eastAsia"/>
          <w:sz w:val="30"/>
          <w:szCs w:val="30"/>
        </w:rPr>
        <w:t>50</w:t>
      </w:r>
      <w:r>
        <w:rPr>
          <w:rFonts w:hint="eastAsia"/>
          <w:sz w:val="30"/>
          <w:szCs w:val="30"/>
        </w:rPr>
        <w:t>万元，送给顺德区妇幼保健院药剂科副主任郑某某现金人民币共计</w:t>
      </w:r>
      <w:r>
        <w:rPr>
          <w:rFonts w:hint="eastAsia"/>
          <w:sz w:val="30"/>
          <w:szCs w:val="30"/>
        </w:rPr>
        <w:t>8</w:t>
      </w:r>
      <w:r>
        <w:rPr>
          <w:rFonts w:hint="eastAsia"/>
          <w:sz w:val="30"/>
          <w:szCs w:val="30"/>
        </w:rPr>
        <w:t>万元。</w:t>
      </w:r>
    </w:p>
    <w:p w14:paraId="375D8232" w14:textId="77777777" w:rsidR="00760BD8" w:rsidRDefault="00760BD8">
      <w:pPr>
        <w:spacing w:line="500" w:lineRule="atLeast"/>
        <w:ind w:firstLine="600"/>
        <w:divId w:val="335615554"/>
        <w:rPr>
          <w:rFonts w:hint="eastAsia"/>
          <w:sz w:val="30"/>
          <w:szCs w:val="30"/>
        </w:rPr>
      </w:pPr>
      <w:r>
        <w:rPr>
          <w:rFonts w:hint="eastAsia"/>
          <w:sz w:val="30"/>
          <w:szCs w:val="30"/>
        </w:rPr>
        <w:lastRenderedPageBreak/>
        <w:t>2.2011</w:t>
      </w:r>
      <w:r>
        <w:rPr>
          <w:rFonts w:hint="eastAsia"/>
          <w:sz w:val="30"/>
          <w:szCs w:val="30"/>
        </w:rPr>
        <w:t>年至</w:t>
      </w:r>
      <w:r>
        <w:rPr>
          <w:rFonts w:hint="eastAsia"/>
          <w:sz w:val="30"/>
          <w:szCs w:val="30"/>
        </w:rPr>
        <w:t>2012</w:t>
      </w:r>
      <w:r>
        <w:rPr>
          <w:rFonts w:hint="eastAsia"/>
          <w:sz w:val="30"/>
          <w:szCs w:val="30"/>
        </w:rPr>
        <w:t>年期间，被告人曲某安排公司业务员熊某某（另案处理）分多次送给顺德区妇幼保健院副院长翁某某现金人民币共计</w:t>
      </w:r>
      <w:r>
        <w:rPr>
          <w:rFonts w:hint="eastAsia"/>
          <w:sz w:val="30"/>
          <w:szCs w:val="30"/>
        </w:rPr>
        <w:t>30</w:t>
      </w:r>
      <w:r>
        <w:rPr>
          <w:rFonts w:hint="eastAsia"/>
          <w:sz w:val="30"/>
          <w:szCs w:val="30"/>
        </w:rPr>
        <w:t>万元，送给顺德区妇幼保健院药剂科副科长郑某某现金人民币共计</w:t>
      </w:r>
      <w:r>
        <w:rPr>
          <w:rFonts w:hint="eastAsia"/>
          <w:sz w:val="30"/>
          <w:szCs w:val="30"/>
        </w:rPr>
        <w:t>2.5</w:t>
      </w:r>
      <w:r>
        <w:rPr>
          <w:rFonts w:hint="eastAsia"/>
          <w:sz w:val="30"/>
          <w:szCs w:val="30"/>
        </w:rPr>
        <w:t>万元。</w:t>
      </w:r>
    </w:p>
    <w:p w14:paraId="1958881E" w14:textId="77777777" w:rsidR="00760BD8" w:rsidRDefault="00760BD8">
      <w:pPr>
        <w:spacing w:line="500" w:lineRule="atLeast"/>
        <w:ind w:firstLine="600"/>
        <w:divId w:val="1895196734"/>
        <w:rPr>
          <w:rFonts w:hint="eastAsia"/>
          <w:sz w:val="30"/>
          <w:szCs w:val="30"/>
        </w:rPr>
      </w:pP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日，被告人曲某到检察机关投案自首。</w:t>
      </w:r>
    </w:p>
    <w:p w14:paraId="746A931A" w14:textId="77777777" w:rsidR="00760BD8" w:rsidRDefault="00760BD8">
      <w:pPr>
        <w:spacing w:line="500" w:lineRule="atLeast"/>
        <w:ind w:firstLine="600"/>
        <w:divId w:val="742676097"/>
        <w:rPr>
          <w:rFonts w:hint="eastAsia"/>
          <w:sz w:val="30"/>
          <w:szCs w:val="30"/>
        </w:rPr>
      </w:pPr>
      <w:r>
        <w:rPr>
          <w:rFonts w:hint="eastAsia"/>
          <w:sz w:val="30"/>
          <w:szCs w:val="30"/>
        </w:rPr>
        <w:t>公诉机关提交了下列证据予以证明：</w:t>
      </w:r>
      <w:r>
        <w:rPr>
          <w:rFonts w:hint="eastAsia"/>
          <w:sz w:val="30"/>
          <w:szCs w:val="30"/>
        </w:rPr>
        <w:t>1.</w:t>
      </w:r>
      <w:r>
        <w:rPr>
          <w:rFonts w:hint="eastAsia"/>
          <w:sz w:val="30"/>
          <w:szCs w:val="30"/>
        </w:rPr>
        <w:t>被告人曲某的供述及对顺德区妇幼保健院采购汇总情况表的指认笔录；</w:t>
      </w:r>
      <w:r>
        <w:rPr>
          <w:rFonts w:hint="eastAsia"/>
          <w:sz w:val="30"/>
          <w:szCs w:val="30"/>
        </w:rPr>
        <w:t>2.</w:t>
      </w:r>
      <w:r>
        <w:rPr>
          <w:rFonts w:hint="eastAsia"/>
          <w:sz w:val="30"/>
          <w:szCs w:val="30"/>
        </w:rPr>
        <w:t>证人张某某的证言及对其通过邮箱发给郑某某招标参数的网页截图的指认笔录；</w:t>
      </w:r>
      <w:r>
        <w:rPr>
          <w:rFonts w:hint="eastAsia"/>
          <w:sz w:val="30"/>
          <w:szCs w:val="30"/>
        </w:rPr>
        <w:t>3.</w:t>
      </w:r>
      <w:r>
        <w:rPr>
          <w:rFonts w:hint="eastAsia"/>
          <w:sz w:val="30"/>
          <w:szCs w:val="30"/>
        </w:rPr>
        <w:t>证人熊某某的证言；</w:t>
      </w:r>
      <w:r>
        <w:rPr>
          <w:rFonts w:hint="eastAsia"/>
          <w:sz w:val="30"/>
          <w:szCs w:val="30"/>
        </w:rPr>
        <w:t>4.</w:t>
      </w:r>
      <w:r>
        <w:rPr>
          <w:rFonts w:hint="eastAsia"/>
          <w:sz w:val="30"/>
          <w:szCs w:val="30"/>
        </w:rPr>
        <w:t>证人翁某某的证言；</w:t>
      </w:r>
      <w:r>
        <w:rPr>
          <w:rFonts w:hint="eastAsia"/>
          <w:sz w:val="30"/>
          <w:szCs w:val="30"/>
        </w:rPr>
        <w:t>5.</w:t>
      </w:r>
      <w:r>
        <w:rPr>
          <w:rFonts w:hint="eastAsia"/>
          <w:sz w:val="30"/>
          <w:szCs w:val="30"/>
        </w:rPr>
        <w:t>证人郑某某的证言及对证人张某某、熊某某通过邮箱发给其设备参数的网页截图的指认笔录；</w:t>
      </w:r>
      <w:r>
        <w:rPr>
          <w:rFonts w:hint="eastAsia"/>
          <w:sz w:val="30"/>
          <w:szCs w:val="30"/>
        </w:rPr>
        <w:t>6.</w:t>
      </w:r>
      <w:r>
        <w:rPr>
          <w:rFonts w:hint="eastAsia"/>
          <w:sz w:val="30"/>
          <w:szCs w:val="30"/>
        </w:rPr>
        <w:t>抓获被告人曲某的经过；</w:t>
      </w:r>
      <w:r>
        <w:rPr>
          <w:rFonts w:hint="eastAsia"/>
          <w:sz w:val="30"/>
          <w:szCs w:val="30"/>
        </w:rPr>
        <w:t>7.</w:t>
      </w:r>
      <w:r>
        <w:rPr>
          <w:rFonts w:hint="eastAsia"/>
          <w:sz w:val="30"/>
          <w:szCs w:val="30"/>
        </w:rPr>
        <w:t>被告人曲某的户籍证明；</w:t>
      </w:r>
      <w:r>
        <w:rPr>
          <w:rFonts w:hint="eastAsia"/>
          <w:sz w:val="30"/>
          <w:szCs w:val="30"/>
        </w:rPr>
        <w:t>8.</w:t>
      </w:r>
      <w:r>
        <w:rPr>
          <w:rFonts w:hint="eastAsia"/>
          <w:sz w:val="30"/>
          <w:szCs w:val="30"/>
        </w:rPr>
        <w:t>企业注册基本资料；</w:t>
      </w:r>
      <w:r>
        <w:rPr>
          <w:rFonts w:hint="eastAsia"/>
          <w:sz w:val="30"/>
          <w:szCs w:val="30"/>
        </w:rPr>
        <w:t>9.</w:t>
      </w:r>
      <w:r>
        <w:rPr>
          <w:rFonts w:hint="eastAsia"/>
          <w:sz w:val="30"/>
          <w:szCs w:val="30"/>
        </w:rPr>
        <w:t>中华人民共和国组织机构代码证；</w:t>
      </w:r>
      <w:r>
        <w:rPr>
          <w:rFonts w:hint="eastAsia"/>
          <w:sz w:val="30"/>
          <w:szCs w:val="30"/>
        </w:rPr>
        <w:t>10.</w:t>
      </w:r>
      <w:r>
        <w:rPr>
          <w:rFonts w:hint="eastAsia"/>
          <w:sz w:val="30"/>
          <w:szCs w:val="30"/>
        </w:rPr>
        <w:t>佛山市顺德区卫生局文件；</w:t>
      </w:r>
      <w:r>
        <w:rPr>
          <w:rFonts w:hint="eastAsia"/>
          <w:sz w:val="30"/>
          <w:szCs w:val="30"/>
        </w:rPr>
        <w:t>11.</w:t>
      </w:r>
      <w:r>
        <w:rPr>
          <w:rFonts w:hint="eastAsia"/>
          <w:sz w:val="30"/>
          <w:szCs w:val="30"/>
        </w:rPr>
        <w:t>佛山市顺德区妇幼保健院文件；</w:t>
      </w:r>
      <w:r>
        <w:rPr>
          <w:rFonts w:hint="eastAsia"/>
          <w:sz w:val="30"/>
          <w:szCs w:val="30"/>
        </w:rPr>
        <w:t>12.</w:t>
      </w:r>
      <w:r>
        <w:rPr>
          <w:rFonts w:hint="eastAsia"/>
          <w:sz w:val="30"/>
          <w:szCs w:val="30"/>
        </w:rPr>
        <w:t>顺德区妇幼保健院医疗设备采购程序；</w:t>
      </w:r>
      <w:r>
        <w:rPr>
          <w:rFonts w:hint="eastAsia"/>
          <w:sz w:val="30"/>
          <w:szCs w:val="30"/>
        </w:rPr>
        <w:t>13.</w:t>
      </w:r>
      <w:r>
        <w:rPr>
          <w:rFonts w:hint="eastAsia"/>
          <w:sz w:val="30"/>
          <w:szCs w:val="30"/>
        </w:rPr>
        <w:t>顺德区妇幼保健院采购合同；</w:t>
      </w:r>
      <w:r>
        <w:rPr>
          <w:rFonts w:hint="eastAsia"/>
          <w:sz w:val="30"/>
          <w:szCs w:val="30"/>
        </w:rPr>
        <w:t>14.</w:t>
      </w:r>
      <w:r>
        <w:rPr>
          <w:rFonts w:hint="eastAsia"/>
          <w:sz w:val="30"/>
          <w:szCs w:val="30"/>
        </w:rPr>
        <w:t>招标文件；</w:t>
      </w:r>
      <w:r>
        <w:rPr>
          <w:rFonts w:hint="eastAsia"/>
          <w:sz w:val="30"/>
          <w:szCs w:val="30"/>
        </w:rPr>
        <w:t>15.</w:t>
      </w:r>
      <w:r>
        <w:rPr>
          <w:rFonts w:hint="eastAsia"/>
          <w:sz w:val="30"/>
          <w:szCs w:val="30"/>
        </w:rPr>
        <w:t>投标文件；</w:t>
      </w:r>
      <w:r>
        <w:rPr>
          <w:rFonts w:hint="eastAsia"/>
          <w:sz w:val="30"/>
          <w:szCs w:val="30"/>
        </w:rPr>
        <w:t>16.</w:t>
      </w:r>
      <w:r>
        <w:rPr>
          <w:rFonts w:hint="eastAsia"/>
          <w:sz w:val="30"/>
          <w:szCs w:val="30"/>
        </w:rPr>
        <w:t>评分汇总；</w:t>
      </w:r>
      <w:r>
        <w:rPr>
          <w:rFonts w:hint="eastAsia"/>
          <w:sz w:val="30"/>
          <w:szCs w:val="30"/>
        </w:rPr>
        <w:t>17.</w:t>
      </w:r>
      <w:r>
        <w:rPr>
          <w:rFonts w:hint="eastAsia"/>
          <w:sz w:val="30"/>
          <w:szCs w:val="30"/>
        </w:rPr>
        <w:t>中标通知书；</w:t>
      </w:r>
      <w:r>
        <w:rPr>
          <w:rFonts w:hint="eastAsia"/>
          <w:sz w:val="30"/>
          <w:szCs w:val="30"/>
        </w:rPr>
        <w:t>18.</w:t>
      </w:r>
      <w:r>
        <w:rPr>
          <w:rFonts w:hint="eastAsia"/>
          <w:sz w:val="30"/>
          <w:szCs w:val="30"/>
        </w:rPr>
        <w:t>采购合同；</w:t>
      </w:r>
      <w:r>
        <w:rPr>
          <w:rFonts w:hint="eastAsia"/>
          <w:sz w:val="30"/>
          <w:szCs w:val="30"/>
        </w:rPr>
        <w:t>19.</w:t>
      </w:r>
      <w:r>
        <w:rPr>
          <w:rFonts w:hint="eastAsia"/>
          <w:sz w:val="30"/>
          <w:szCs w:val="30"/>
        </w:rPr>
        <w:t>邮箱信息、郑某某邮箱分析统计表。</w:t>
      </w:r>
    </w:p>
    <w:p w14:paraId="379A5318" w14:textId="77777777" w:rsidR="00760BD8" w:rsidRDefault="00760BD8">
      <w:pPr>
        <w:spacing w:line="500" w:lineRule="atLeast"/>
        <w:ind w:firstLine="600"/>
        <w:divId w:val="1032615325"/>
        <w:rPr>
          <w:rFonts w:hint="eastAsia"/>
          <w:sz w:val="30"/>
          <w:szCs w:val="30"/>
        </w:rPr>
      </w:pPr>
      <w:r>
        <w:rPr>
          <w:rFonts w:hint="eastAsia"/>
          <w:sz w:val="30"/>
          <w:szCs w:val="30"/>
        </w:rPr>
        <w:t>公诉机关据此认为被告人曲某无视国家法律，为牟取不正当利益，给予国家工作人员财物，情节严重，其行为触犯了《中华人民共和国刑法》第三百八十九条第一款，犯罪事实清楚，证据确实、充分，应当以行贿罪追究其刑事责任。根据《中华人民共和国刑事诉讼法》第一百七十二条的规定，提请本院依法判处。</w:t>
      </w:r>
    </w:p>
    <w:p w14:paraId="367282EE" w14:textId="77777777" w:rsidR="00760BD8" w:rsidRDefault="00760BD8">
      <w:pPr>
        <w:spacing w:line="500" w:lineRule="atLeast"/>
        <w:ind w:firstLine="600"/>
        <w:divId w:val="1050960157"/>
        <w:rPr>
          <w:rFonts w:hint="eastAsia"/>
          <w:sz w:val="30"/>
          <w:szCs w:val="30"/>
        </w:rPr>
      </w:pPr>
      <w:r>
        <w:rPr>
          <w:rFonts w:hint="eastAsia"/>
          <w:sz w:val="30"/>
          <w:szCs w:val="30"/>
        </w:rPr>
        <w:t>被告人曲某对公诉机关指控的犯罪事实和证据无异议。</w:t>
      </w:r>
    </w:p>
    <w:p w14:paraId="6215BBAD" w14:textId="77777777" w:rsidR="00760BD8" w:rsidRDefault="00760BD8">
      <w:pPr>
        <w:spacing w:line="500" w:lineRule="atLeast"/>
        <w:ind w:firstLine="600"/>
        <w:divId w:val="937907828"/>
        <w:rPr>
          <w:rFonts w:hint="eastAsia"/>
          <w:sz w:val="30"/>
          <w:szCs w:val="30"/>
        </w:rPr>
      </w:pPr>
      <w:r>
        <w:rPr>
          <w:rFonts w:hint="eastAsia"/>
          <w:sz w:val="30"/>
          <w:szCs w:val="30"/>
        </w:rPr>
        <w:t>被告人曲某的辩护人辩护称：</w:t>
      </w:r>
      <w:r>
        <w:rPr>
          <w:rFonts w:hint="eastAsia"/>
          <w:sz w:val="30"/>
          <w:szCs w:val="30"/>
        </w:rPr>
        <w:t>1.</w:t>
      </w:r>
      <w:r>
        <w:rPr>
          <w:rFonts w:hint="eastAsia"/>
          <w:sz w:val="30"/>
          <w:szCs w:val="30"/>
        </w:rPr>
        <w:t>被告人曲某有自首情节；</w:t>
      </w:r>
      <w:r>
        <w:rPr>
          <w:rFonts w:hint="eastAsia"/>
          <w:sz w:val="30"/>
          <w:szCs w:val="30"/>
        </w:rPr>
        <w:t>2.</w:t>
      </w:r>
      <w:r>
        <w:rPr>
          <w:rFonts w:hint="eastAsia"/>
          <w:sz w:val="30"/>
          <w:szCs w:val="30"/>
        </w:rPr>
        <w:t>被告人曲某系初犯，归案后认罪态度好。</w:t>
      </w:r>
    </w:p>
    <w:p w14:paraId="76CDC62B" w14:textId="77777777" w:rsidR="00760BD8" w:rsidRDefault="00760BD8">
      <w:pPr>
        <w:spacing w:line="500" w:lineRule="atLeast"/>
        <w:ind w:firstLine="600"/>
        <w:divId w:val="1087731516"/>
        <w:rPr>
          <w:rFonts w:hint="eastAsia"/>
          <w:sz w:val="30"/>
          <w:szCs w:val="30"/>
        </w:rPr>
      </w:pPr>
      <w:r>
        <w:rPr>
          <w:rFonts w:hint="eastAsia"/>
          <w:sz w:val="30"/>
          <w:szCs w:val="30"/>
        </w:rPr>
        <w:t>经审理查明，公诉机关指控被告人曲某犯行贿罪的事实清楚，证据确实、充分，并经当庭质证，本院予以确认。</w:t>
      </w:r>
    </w:p>
    <w:p w14:paraId="4F385628" w14:textId="77777777" w:rsidR="00760BD8" w:rsidRDefault="00760BD8">
      <w:pPr>
        <w:spacing w:line="500" w:lineRule="atLeast"/>
        <w:ind w:firstLine="600"/>
        <w:divId w:val="1860240557"/>
        <w:rPr>
          <w:rFonts w:hint="eastAsia"/>
          <w:sz w:val="30"/>
          <w:szCs w:val="30"/>
        </w:rPr>
      </w:pPr>
      <w:r>
        <w:rPr>
          <w:rFonts w:hint="eastAsia"/>
          <w:sz w:val="30"/>
          <w:szCs w:val="30"/>
        </w:rPr>
        <w:t>本院认为，被告人曲某无视国家法律，为牟取不正当利益，给予国家工作人员财物，情节严重，已构成行贿罪。佛山市顺德区人民检察院指控被告人曲某犯行贿罪，罪名成立。被告人曲某作案后主动投案，归案后如实供述了其犯罪事实，属自首，依法可减轻处罚。辩护人提出被告人曲某有自首情节、系初犯，归案后认罪态度好的辩护意见有理，本院予以采纳。根据被告人的犯罪事实、情节及对社会的危害程度，依照《中华人民共和国刑法》第三百八十九条第一款、第三百九十条第一款、第六十七条第一款的规定，判决如下：</w:t>
      </w:r>
    </w:p>
    <w:p w14:paraId="3F4E2428" w14:textId="77777777" w:rsidR="00760BD8" w:rsidRDefault="00760BD8">
      <w:pPr>
        <w:spacing w:line="500" w:lineRule="atLeast"/>
        <w:ind w:firstLine="600"/>
        <w:divId w:val="1696342249"/>
        <w:rPr>
          <w:rFonts w:hint="eastAsia"/>
          <w:sz w:val="30"/>
          <w:szCs w:val="30"/>
        </w:rPr>
      </w:pPr>
      <w:r>
        <w:rPr>
          <w:rFonts w:hint="eastAsia"/>
          <w:sz w:val="30"/>
          <w:szCs w:val="30"/>
        </w:rPr>
        <w:t>被告人曲某犯行贿罪，判处有期徒刑三年零三个月。</w:t>
      </w:r>
    </w:p>
    <w:p w14:paraId="33CDF463" w14:textId="77777777" w:rsidR="00760BD8" w:rsidRDefault="00760BD8">
      <w:pPr>
        <w:spacing w:line="500" w:lineRule="atLeast"/>
        <w:ind w:firstLine="600"/>
        <w:divId w:val="31641765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日止。）</w:t>
      </w:r>
    </w:p>
    <w:p w14:paraId="7F255C58" w14:textId="77777777" w:rsidR="00760BD8" w:rsidRDefault="00760BD8">
      <w:pPr>
        <w:spacing w:line="500" w:lineRule="atLeast"/>
        <w:ind w:firstLine="600"/>
        <w:divId w:val="1919703628"/>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如不服本判决，可在接到判决书的第二日起十日内，通过本院或者直接向广东省佛山市中级人民法院提出上诉。书面上诉的，应当提交上诉状正本一份，副本二份。</w:t>
      </w:r>
    </w:p>
    <w:p w14:paraId="575488C3" w14:textId="77777777" w:rsidR="00760BD8" w:rsidRDefault="00760BD8">
      <w:pPr>
        <w:spacing w:line="500" w:lineRule="atLeast"/>
        <w:jc w:val="right"/>
        <w:divId w:val="1232231014"/>
        <w:rPr>
          <w:rFonts w:hint="eastAsia"/>
          <w:sz w:val="30"/>
          <w:szCs w:val="30"/>
        </w:rPr>
      </w:pPr>
      <w:r>
        <w:rPr>
          <w:rFonts w:hint="eastAsia"/>
          <w:sz w:val="30"/>
          <w:szCs w:val="30"/>
        </w:rPr>
        <w:t>审　判　长　　邓杏华</w:t>
      </w:r>
    </w:p>
    <w:p w14:paraId="610F9726" w14:textId="77777777" w:rsidR="00760BD8" w:rsidRDefault="00760BD8">
      <w:pPr>
        <w:spacing w:line="500" w:lineRule="atLeast"/>
        <w:jc w:val="right"/>
        <w:divId w:val="699628580"/>
        <w:rPr>
          <w:rFonts w:hint="eastAsia"/>
          <w:sz w:val="30"/>
          <w:szCs w:val="30"/>
        </w:rPr>
      </w:pPr>
      <w:r>
        <w:rPr>
          <w:rFonts w:hint="eastAsia"/>
          <w:sz w:val="30"/>
          <w:szCs w:val="30"/>
        </w:rPr>
        <w:t>人民陪审员　　邓金宝</w:t>
      </w:r>
    </w:p>
    <w:p w14:paraId="2E2685BE" w14:textId="77777777" w:rsidR="00760BD8" w:rsidRDefault="00760BD8">
      <w:pPr>
        <w:spacing w:line="500" w:lineRule="atLeast"/>
        <w:jc w:val="right"/>
        <w:divId w:val="797377841"/>
        <w:rPr>
          <w:rFonts w:hint="eastAsia"/>
          <w:sz w:val="30"/>
          <w:szCs w:val="30"/>
        </w:rPr>
      </w:pPr>
      <w:r>
        <w:rPr>
          <w:rFonts w:hint="eastAsia"/>
          <w:sz w:val="30"/>
          <w:szCs w:val="30"/>
        </w:rPr>
        <w:t>人民陪审员　　黎泽民</w:t>
      </w:r>
    </w:p>
    <w:p w14:paraId="16E583F2" w14:textId="77777777" w:rsidR="00760BD8" w:rsidRDefault="00760BD8">
      <w:pPr>
        <w:spacing w:line="500" w:lineRule="atLeast"/>
        <w:jc w:val="right"/>
        <w:divId w:val="1060784992"/>
        <w:rPr>
          <w:rFonts w:hint="eastAsia"/>
          <w:sz w:val="30"/>
          <w:szCs w:val="30"/>
        </w:rPr>
      </w:pPr>
      <w:r>
        <w:rPr>
          <w:rFonts w:hint="eastAsia"/>
          <w:sz w:val="30"/>
          <w:szCs w:val="30"/>
        </w:rPr>
        <w:t>二〇一四年四月十四日</w:t>
      </w:r>
    </w:p>
    <w:p w14:paraId="7E039E0C" w14:textId="77777777" w:rsidR="00760BD8" w:rsidRDefault="00760BD8">
      <w:pPr>
        <w:spacing w:line="500" w:lineRule="atLeast"/>
        <w:jc w:val="right"/>
        <w:divId w:val="1372923193"/>
        <w:rPr>
          <w:rFonts w:hint="eastAsia"/>
          <w:sz w:val="30"/>
          <w:szCs w:val="30"/>
        </w:rPr>
      </w:pPr>
      <w:r>
        <w:rPr>
          <w:rFonts w:hint="eastAsia"/>
          <w:sz w:val="30"/>
          <w:szCs w:val="30"/>
        </w:rPr>
        <w:t>书　记　员　　樊莹莹</w:t>
      </w:r>
    </w:p>
    <w:p w14:paraId="6BD328F8" w14:textId="77777777" w:rsidR="00760BD8" w:rsidRDefault="00760BD8">
      <w:pPr>
        <w:spacing w:line="500" w:lineRule="atLeast"/>
        <w:ind w:firstLine="600"/>
        <w:divId w:val="523860678"/>
        <w:rPr>
          <w:rFonts w:hint="eastAsia"/>
          <w:sz w:val="30"/>
          <w:szCs w:val="30"/>
        </w:rPr>
      </w:pPr>
      <w:r>
        <w:rPr>
          <w:rFonts w:hint="eastAsia"/>
          <w:sz w:val="30"/>
          <w:szCs w:val="30"/>
        </w:rPr>
        <w:t>附：相关法律条文</w:t>
      </w:r>
    </w:p>
    <w:p w14:paraId="1ED7A09E" w14:textId="77777777" w:rsidR="00760BD8" w:rsidRDefault="00760BD8">
      <w:pPr>
        <w:spacing w:line="500" w:lineRule="atLeast"/>
        <w:ind w:firstLine="600"/>
        <w:divId w:val="866606429"/>
        <w:rPr>
          <w:rFonts w:hint="eastAsia"/>
          <w:sz w:val="30"/>
          <w:szCs w:val="30"/>
        </w:rPr>
      </w:pPr>
      <w:r>
        <w:rPr>
          <w:rFonts w:hint="eastAsia"/>
          <w:sz w:val="30"/>
          <w:szCs w:val="30"/>
        </w:rPr>
        <w:t>《中华人民共和国刑法》</w:t>
      </w:r>
    </w:p>
    <w:p w14:paraId="51397DE0" w14:textId="77777777" w:rsidR="00760BD8" w:rsidRDefault="00760BD8">
      <w:pPr>
        <w:spacing w:line="500" w:lineRule="atLeast"/>
        <w:ind w:firstLine="600"/>
        <w:divId w:val="1421488586"/>
        <w:rPr>
          <w:rFonts w:hint="eastAsia"/>
          <w:sz w:val="30"/>
          <w:szCs w:val="30"/>
        </w:rPr>
      </w:pPr>
      <w:r>
        <w:rPr>
          <w:rFonts w:hint="eastAsia"/>
          <w:sz w:val="30"/>
          <w:szCs w:val="30"/>
        </w:rPr>
        <w:t>第三百八十九条为谋取不正当利益，给予国家工作人员以财物的，是行贿罪。</w:t>
      </w:r>
    </w:p>
    <w:p w14:paraId="259EE839" w14:textId="77777777" w:rsidR="00760BD8" w:rsidRDefault="00760BD8">
      <w:pPr>
        <w:spacing w:line="500" w:lineRule="atLeast"/>
        <w:ind w:firstLine="600"/>
        <w:divId w:val="381829480"/>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5C3F911F" w14:textId="77777777" w:rsidR="00760BD8" w:rsidRDefault="00760BD8">
      <w:pPr>
        <w:spacing w:line="500" w:lineRule="atLeast"/>
        <w:ind w:firstLine="600"/>
        <w:divId w:val="1567256886"/>
        <w:rPr>
          <w:rFonts w:hint="eastAsia"/>
          <w:sz w:val="30"/>
          <w:szCs w:val="30"/>
        </w:rPr>
      </w:pPr>
      <w:r>
        <w:rPr>
          <w:rFonts w:hint="eastAsia"/>
          <w:sz w:val="30"/>
          <w:szCs w:val="30"/>
        </w:rPr>
        <w:t>因被勒索给予国家工作人员以财物，没有获得不正当利益的，不是行贿。</w:t>
      </w:r>
    </w:p>
    <w:p w14:paraId="0DAF37DE" w14:textId="77777777" w:rsidR="00760BD8" w:rsidRDefault="00760BD8">
      <w:pPr>
        <w:spacing w:line="500" w:lineRule="atLeast"/>
        <w:ind w:firstLine="600"/>
        <w:divId w:val="1598098813"/>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15FEFED1" w14:textId="77777777" w:rsidR="00760BD8" w:rsidRDefault="00760BD8">
      <w:pPr>
        <w:spacing w:line="500" w:lineRule="atLeast"/>
        <w:ind w:firstLine="600"/>
        <w:divId w:val="161629638"/>
        <w:rPr>
          <w:rFonts w:hint="eastAsia"/>
          <w:sz w:val="30"/>
          <w:szCs w:val="30"/>
        </w:rPr>
      </w:pPr>
      <w:r>
        <w:rPr>
          <w:rFonts w:hint="eastAsia"/>
          <w:sz w:val="30"/>
          <w:szCs w:val="30"/>
        </w:rPr>
        <w:t>行贿人在被追诉前主动交待行贿行为的，可以减轻处罚或者免除处罚。</w:t>
      </w:r>
    </w:p>
    <w:p w14:paraId="7282501F" w14:textId="77777777" w:rsidR="00760BD8" w:rsidRDefault="00760BD8">
      <w:pPr>
        <w:spacing w:line="500" w:lineRule="atLeast"/>
        <w:ind w:firstLine="600"/>
        <w:divId w:val="1497913213"/>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0C4897F2" w14:textId="77777777" w:rsidR="00760BD8" w:rsidRDefault="00760BD8">
      <w:pPr>
        <w:spacing w:line="500" w:lineRule="atLeast"/>
        <w:ind w:firstLine="600"/>
        <w:divId w:val="184820633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57F9DAEE" w14:textId="77777777" w:rsidR="00760BD8" w:rsidRDefault="00760BD8">
      <w:pPr>
        <w:spacing w:line="500" w:lineRule="atLeast"/>
        <w:ind w:firstLine="600"/>
        <w:divId w:val="660963287"/>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5B659F" w14:textId="77777777" w:rsidR="00760BD8" w:rsidRDefault="00760BD8" w:rsidP="00760BD8">
      <w:pPr>
        <w:rPr>
          <w:rFonts w:hint="eastAsia"/>
        </w:rPr>
      </w:pPr>
      <w:r>
        <w:separator/>
      </w:r>
    </w:p>
  </w:endnote>
  <w:endnote w:type="continuationSeparator" w:id="0">
    <w:p w14:paraId="25CECA45" w14:textId="77777777" w:rsidR="00760BD8" w:rsidRDefault="00760BD8" w:rsidP="00760BD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45B8EC" w14:textId="77777777" w:rsidR="00760BD8" w:rsidRDefault="00760BD8" w:rsidP="00760BD8">
      <w:pPr>
        <w:rPr>
          <w:rFonts w:hint="eastAsia"/>
        </w:rPr>
      </w:pPr>
      <w:r>
        <w:separator/>
      </w:r>
    </w:p>
  </w:footnote>
  <w:footnote w:type="continuationSeparator" w:id="0">
    <w:p w14:paraId="490F3667" w14:textId="77777777" w:rsidR="00760BD8" w:rsidRDefault="00760BD8" w:rsidP="00760BD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60BD8"/>
    <w:rsid w:val="00760BD8"/>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CAB0E6"/>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60BD8"/>
    <w:pPr>
      <w:tabs>
        <w:tab w:val="center" w:pos="4153"/>
        <w:tab w:val="right" w:pos="8306"/>
      </w:tabs>
      <w:snapToGrid w:val="0"/>
      <w:jc w:val="center"/>
    </w:pPr>
    <w:rPr>
      <w:sz w:val="18"/>
      <w:szCs w:val="18"/>
    </w:rPr>
  </w:style>
  <w:style w:type="character" w:customStyle="1" w:styleId="a4">
    <w:name w:val="页眉 字符"/>
    <w:basedOn w:val="a0"/>
    <w:link w:val="a3"/>
    <w:uiPriority w:val="99"/>
    <w:rsid w:val="00760BD8"/>
    <w:rPr>
      <w:rFonts w:ascii="宋体" w:eastAsia="宋体" w:hAnsi="宋体" w:cs="宋体"/>
      <w:sz w:val="18"/>
      <w:szCs w:val="18"/>
    </w:rPr>
  </w:style>
  <w:style w:type="paragraph" w:styleId="a5">
    <w:name w:val="footer"/>
    <w:basedOn w:val="a"/>
    <w:link w:val="a6"/>
    <w:uiPriority w:val="99"/>
    <w:unhideWhenUsed/>
    <w:rsid w:val="00760BD8"/>
    <w:pPr>
      <w:tabs>
        <w:tab w:val="center" w:pos="4153"/>
        <w:tab w:val="right" w:pos="8306"/>
      </w:tabs>
      <w:snapToGrid w:val="0"/>
    </w:pPr>
    <w:rPr>
      <w:sz w:val="18"/>
      <w:szCs w:val="18"/>
    </w:rPr>
  </w:style>
  <w:style w:type="character" w:customStyle="1" w:styleId="a6">
    <w:name w:val="页脚 字符"/>
    <w:basedOn w:val="a0"/>
    <w:link w:val="a5"/>
    <w:uiPriority w:val="99"/>
    <w:rsid w:val="00760BD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68259">
      <w:marLeft w:val="0"/>
      <w:marRight w:val="0"/>
      <w:marTop w:val="10"/>
      <w:marBottom w:val="10"/>
      <w:divBdr>
        <w:top w:val="none" w:sz="0" w:space="0" w:color="auto"/>
        <w:left w:val="none" w:sz="0" w:space="0" w:color="auto"/>
        <w:bottom w:val="none" w:sz="0" w:space="0" w:color="auto"/>
        <w:right w:val="none" w:sz="0" w:space="0" w:color="auto"/>
      </w:divBdr>
    </w:div>
    <w:div w:id="81151117">
      <w:marLeft w:val="0"/>
      <w:marRight w:val="0"/>
      <w:marTop w:val="10"/>
      <w:marBottom w:val="10"/>
      <w:divBdr>
        <w:top w:val="none" w:sz="0" w:space="0" w:color="auto"/>
        <w:left w:val="none" w:sz="0" w:space="0" w:color="auto"/>
        <w:bottom w:val="none" w:sz="0" w:space="0" w:color="auto"/>
        <w:right w:val="none" w:sz="0" w:space="0" w:color="auto"/>
      </w:divBdr>
    </w:div>
    <w:div w:id="161629638">
      <w:marLeft w:val="0"/>
      <w:marRight w:val="0"/>
      <w:marTop w:val="10"/>
      <w:marBottom w:val="10"/>
      <w:divBdr>
        <w:top w:val="none" w:sz="0" w:space="0" w:color="auto"/>
        <w:left w:val="none" w:sz="0" w:space="0" w:color="auto"/>
        <w:bottom w:val="none" w:sz="0" w:space="0" w:color="auto"/>
        <w:right w:val="none" w:sz="0" w:space="0" w:color="auto"/>
      </w:divBdr>
    </w:div>
    <w:div w:id="316417650">
      <w:marLeft w:val="0"/>
      <w:marRight w:val="0"/>
      <w:marTop w:val="10"/>
      <w:marBottom w:val="10"/>
      <w:divBdr>
        <w:top w:val="none" w:sz="0" w:space="0" w:color="auto"/>
        <w:left w:val="none" w:sz="0" w:space="0" w:color="auto"/>
        <w:bottom w:val="none" w:sz="0" w:space="0" w:color="auto"/>
        <w:right w:val="none" w:sz="0" w:space="0" w:color="auto"/>
      </w:divBdr>
    </w:div>
    <w:div w:id="335615554">
      <w:marLeft w:val="0"/>
      <w:marRight w:val="0"/>
      <w:marTop w:val="10"/>
      <w:marBottom w:val="10"/>
      <w:divBdr>
        <w:top w:val="none" w:sz="0" w:space="0" w:color="auto"/>
        <w:left w:val="none" w:sz="0" w:space="0" w:color="auto"/>
        <w:bottom w:val="none" w:sz="0" w:space="0" w:color="auto"/>
        <w:right w:val="none" w:sz="0" w:space="0" w:color="auto"/>
      </w:divBdr>
    </w:div>
    <w:div w:id="381829480">
      <w:marLeft w:val="0"/>
      <w:marRight w:val="0"/>
      <w:marTop w:val="10"/>
      <w:marBottom w:val="10"/>
      <w:divBdr>
        <w:top w:val="none" w:sz="0" w:space="0" w:color="auto"/>
        <w:left w:val="none" w:sz="0" w:space="0" w:color="auto"/>
        <w:bottom w:val="none" w:sz="0" w:space="0" w:color="auto"/>
        <w:right w:val="none" w:sz="0" w:space="0" w:color="auto"/>
      </w:divBdr>
    </w:div>
    <w:div w:id="496650409">
      <w:marLeft w:val="0"/>
      <w:marRight w:val="0"/>
      <w:marTop w:val="10"/>
      <w:marBottom w:val="10"/>
      <w:divBdr>
        <w:top w:val="none" w:sz="0" w:space="0" w:color="auto"/>
        <w:left w:val="none" w:sz="0" w:space="0" w:color="auto"/>
        <w:bottom w:val="none" w:sz="0" w:space="0" w:color="auto"/>
        <w:right w:val="none" w:sz="0" w:space="0" w:color="auto"/>
      </w:divBdr>
    </w:div>
    <w:div w:id="523860678">
      <w:marLeft w:val="0"/>
      <w:marRight w:val="0"/>
      <w:marTop w:val="10"/>
      <w:marBottom w:val="10"/>
      <w:divBdr>
        <w:top w:val="none" w:sz="0" w:space="0" w:color="auto"/>
        <w:left w:val="none" w:sz="0" w:space="0" w:color="auto"/>
        <w:bottom w:val="none" w:sz="0" w:space="0" w:color="auto"/>
        <w:right w:val="none" w:sz="0" w:space="0" w:color="auto"/>
      </w:divBdr>
    </w:div>
    <w:div w:id="620577699">
      <w:marLeft w:val="0"/>
      <w:marRight w:val="0"/>
      <w:marTop w:val="10"/>
      <w:marBottom w:val="10"/>
      <w:divBdr>
        <w:top w:val="none" w:sz="0" w:space="0" w:color="auto"/>
        <w:left w:val="none" w:sz="0" w:space="0" w:color="auto"/>
        <w:bottom w:val="none" w:sz="0" w:space="0" w:color="auto"/>
        <w:right w:val="none" w:sz="0" w:space="0" w:color="auto"/>
      </w:divBdr>
    </w:div>
    <w:div w:id="660963287">
      <w:marLeft w:val="0"/>
      <w:marRight w:val="0"/>
      <w:marTop w:val="10"/>
      <w:marBottom w:val="10"/>
      <w:divBdr>
        <w:top w:val="none" w:sz="0" w:space="0" w:color="auto"/>
        <w:left w:val="none" w:sz="0" w:space="0" w:color="auto"/>
        <w:bottom w:val="none" w:sz="0" w:space="0" w:color="auto"/>
        <w:right w:val="none" w:sz="0" w:space="0" w:color="auto"/>
      </w:divBdr>
    </w:div>
    <w:div w:id="699628580">
      <w:marLeft w:val="0"/>
      <w:marRight w:val="720"/>
      <w:marTop w:val="10"/>
      <w:marBottom w:val="10"/>
      <w:divBdr>
        <w:top w:val="none" w:sz="0" w:space="0" w:color="auto"/>
        <w:left w:val="none" w:sz="0" w:space="0" w:color="auto"/>
        <w:bottom w:val="none" w:sz="0" w:space="0" w:color="auto"/>
        <w:right w:val="none" w:sz="0" w:space="0" w:color="auto"/>
      </w:divBdr>
    </w:div>
    <w:div w:id="742676097">
      <w:marLeft w:val="0"/>
      <w:marRight w:val="0"/>
      <w:marTop w:val="10"/>
      <w:marBottom w:val="10"/>
      <w:divBdr>
        <w:top w:val="none" w:sz="0" w:space="0" w:color="auto"/>
        <w:left w:val="none" w:sz="0" w:space="0" w:color="auto"/>
        <w:bottom w:val="none" w:sz="0" w:space="0" w:color="auto"/>
        <w:right w:val="none" w:sz="0" w:space="0" w:color="auto"/>
      </w:divBdr>
    </w:div>
    <w:div w:id="797377841">
      <w:marLeft w:val="0"/>
      <w:marRight w:val="720"/>
      <w:marTop w:val="10"/>
      <w:marBottom w:val="10"/>
      <w:divBdr>
        <w:top w:val="none" w:sz="0" w:space="0" w:color="auto"/>
        <w:left w:val="none" w:sz="0" w:space="0" w:color="auto"/>
        <w:bottom w:val="none" w:sz="0" w:space="0" w:color="auto"/>
        <w:right w:val="none" w:sz="0" w:space="0" w:color="auto"/>
      </w:divBdr>
    </w:div>
    <w:div w:id="866606429">
      <w:marLeft w:val="0"/>
      <w:marRight w:val="0"/>
      <w:marTop w:val="10"/>
      <w:marBottom w:val="10"/>
      <w:divBdr>
        <w:top w:val="none" w:sz="0" w:space="0" w:color="auto"/>
        <w:left w:val="none" w:sz="0" w:space="0" w:color="auto"/>
        <w:bottom w:val="none" w:sz="0" w:space="0" w:color="auto"/>
        <w:right w:val="none" w:sz="0" w:space="0" w:color="auto"/>
      </w:divBdr>
    </w:div>
    <w:div w:id="896745913">
      <w:marLeft w:val="0"/>
      <w:marRight w:val="0"/>
      <w:marTop w:val="10"/>
      <w:marBottom w:val="10"/>
      <w:divBdr>
        <w:top w:val="none" w:sz="0" w:space="0" w:color="auto"/>
        <w:left w:val="none" w:sz="0" w:space="0" w:color="auto"/>
        <w:bottom w:val="none" w:sz="0" w:space="0" w:color="auto"/>
        <w:right w:val="none" w:sz="0" w:space="0" w:color="auto"/>
      </w:divBdr>
    </w:div>
    <w:div w:id="937907828">
      <w:marLeft w:val="0"/>
      <w:marRight w:val="0"/>
      <w:marTop w:val="10"/>
      <w:marBottom w:val="10"/>
      <w:divBdr>
        <w:top w:val="none" w:sz="0" w:space="0" w:color="auto"/>
        <w:left w:val="none" w:sz="0" w:space="0" w:color="auto"/>
        <w:bottom w:val="none" w:sz="0" w:space="0" w:color="auto"/>
        <w:right w:val="none" w:sz="0" w:space="0" w:color="auto"/>
      </w:divBdr>
    </w:div>
    <w:div w:id="1032615325">
      <w:marLeft w:val="0"/>
      <w:marRight w:val="0"/>
      <w:marTop w:val="10"/>
      <w:marBottom w:val="10"/>
      <w:divBdr>
        <w:top w:val="none" w:sz="0" w:space="0" w:color="auto"/>
        <w:left w:val="none" w:sz="0" w:space="0" w:color="auto"/>
        <w:bottom w:val="none" w:sz="0" w:space="0" w:color="auto"/>
        <w:right w:val="none" w:sz="0" w:space="0" w:color="auto"/>
      </w:divBdr>
    </w:div>
    <w:div w:id="1050960157">
      <w:marLeft w:val="0"/>
      <w:marRight w:val="0"/>
      <w:marTop w:val="10"/>
      <w:marBottom w:val="10"/>
      <w:divBdr>
        <w:top w:val="none" w:sz="0" w:space="0" w:color="auto"/>
        <w:left w:val="none" w:sz="0" w:space="0" w:color="auto"/>
        <w:bottom w:val="none" w:sz="0" w:space="0" w:color="auto"/>
        <w:right w:val="none" w:sz="0" w:space="0" w:color="auto"/>
      </w:divBdr>
    </w:div>
    <w:div w:id="1060784992">
      <w:marLeft w:val="0"/>
      <w:marRight w:val="720"/>
      <w:marTop w:val="10"/>
      <w:marBottom w:val="10"/>
      <w:divBdr>
        <w:top w:val="none" w:sz="0" w:space="0" w:color="auto"/>
        <w:left w:val="none" w:sz="0" w:space="0" w:color="auto"/>
        <w:bottom w:val="none" w:sz="0" w:space="0" w:color="auto"/>
        <w:right w:val="none" w:sz="0" w:space="0" w:color="auto"/>
      </w:divBdr>
    </w:div>
    <w:div w:id="1087731516">
      <w:marLeft w:val="0"/>
      <w:marRight w:val="0"/>
      <w:marTop w:val="10"/>
      <w:marBottom w:val="10"/>
      <w:divBdr>
        <w:top w:val="none" w:sz="0" w:space="0" w:color="auto"/>
        <w:left w:val="none" w:sz="0" w:space="0" w:color="auto"/>
        <w:bottom w:val="none" w:sz="0" w:space="0" w:color="auto"/>
        <w:right w:val="none" w:sz="0" w:space="0" w:color="auto"/>
      </w:divBdr>
    </w:div>
    <w:div w:id="1169636420">
      <w:marLeft w:val="0"/>
      <w:marRight w:val="0"/>
      <w:marTop w:val="10"/>
      <w:marBottom w:val="10"/>
      <w:divBdr>
        <w:top w:val="none" w:sz="0" w:space="0" w:color="auto"/>
        <w:left w:val="none" w:sz="0" w:space="0" w:color="auto"/>
        <w:bottom w:val="none" w:sz="0" w:space="0" w:color="auto"/>
        <w:right w:val="none" w:sz="0" w:space="0" w:color="auto"/>
      </w:divBdr>
    </w:div>
    <w:div w:id="1232231014">
      <w:marLeft w:val="0"/>
      <w:marRight w:val="720"/>
      <w:marTop w:val="10"/>
      <w:marBottom w:val="10"/>
      <w:divBdr>
        <w:top w:val="none" w:sz="0" w:space="0" w:color="auto"/>
        <w:left w:val="none" w:sz="0" w:space="0" w:color="auto"/>
        <w:bottom w:val="none" w:sz="0" w:space="0" w:color="auto"/>
        <w:right w:val="none" w:sz="0" w:space="0" w:color="auto"/>
      </w:divBdr>
    </w:div>
    <w:div w:id="1372923193">
      <w:marLeft w:val="0"/>
      <w:marRight w:val="720"/>
      <w:marTop w:val="10"/>
      <w:marBottom w:val="10"/>
      <w:divBdr>
        <w:top w:val="none" w:sz="0" w:space="0" w:color="auto"/>
        <w:left w:val="none" w:sz="0" w:space="0" w:color="auto"/>
        <w:bottom w:val="none" w:sz="0" w:space="0" w:color="auto"/>
        <w:right w:val="none" w:sz="0" w:space="0" w:color="auto"/>
      </w:divBdr>
    </w:div>
    <w:div w:id="1397043762">
      <w:marLeft w:val="0"/>
      <w:marRight w:val="0"/>
      <w:marTop w:val="10"/>
      <w:marBottom w:val="10"/>
      <w:divBdr>
        <w:top w:val="none" w:sz="0" w:space="0" w:color="auto"/>
        <w:left w:val="none" w:sz="0" w:space="0" w:color="auto"/>
        <w:bottom w:val="none" w:sz="0" w:space="0" w:color="auto"/>
        <w:right w:val="none" w:sz="0" w:space="0" w:color="auto"/>
      </w:divBdr>
    </w:div>
    <w:div w:id="1421488586">
      <w:marLeft w:val="0"/>
      <w:marRight w:val="0"/>
      <w:marTop w:val="10"/>
      <w:marBottom w:val="10"/>
      <w:divBdr>
        <w:top w:val="none" w:sz="0" w:space="0" w:color="auto"/>
        <w:left w:val="none" w:sz="0" w:space="0" w:color="auto"/>
        <w:bottom w:val="none" w:sz="0" w:space="0" w:color="auto"/>
        <w:right w:val="none" w:sz="0" w:space="0" w:color="auto"/>
      </w:divBdr>
    </w:div>
    <w:div w:id="1488859747">
      <w:marLeft w:val="0"/>
      <w:marRight w:val="0"/>
      <w:marTop w:val="10"/>
      <w:marBottom w:val="10"/>
      <w:divBdr>
        <w:top w:val="none" w:sz="0" w:space="0" w:color="auto"/>
        <w:left w:val="none" w:sz="0" w:space="0" w:color="auto"/>
        <w:bottom w:val="none" w:sz="0" w:space="0" w:color="auto"/>
        <w:right w:val="none" w:sz="0" w:space="0" w:color="auto"/>
      </w:divBdr>
    </w:div>
    <w:div w:id="1497913213">
      <w:marLeft w:val="0"/>
      <w:marRight w:val="0"/>
      <w:marTop w:val="10"/>
      <w:marBottom w:val="10"/>
      <w:divBdr>
        <w:top w:val="none" w:sz="0" w:space="0" w:color="auto"/>
        <w:left w:val="none" w:sz="0" w:space="0" w:color="auto"/>
        <w:bottom w:val="none" w:sz="0" w:space="0" w:color="auto"/>
        <w:right w:val="none" w:sz="0" w:space="0" w:color="auto"/>
      </w:divBdr>
    </w:div>
    <w:div w:id="1567256886">
      <w:marLeft w:val="0"/>
      <w:marRight w:val="0"/>
      <w:marTop w:val="10"/>
      <w:marBottom w:val="10"/>
      <w:divBdr>
        <w:top w:val="none" w:sz="0" w:space="0" w:color="auto"/>
        <w:left w:val="none" w:sz="0" w:space="0" w:color="auto"/>
        <w:bottom w:val="none" w:sz="0" w:space="0" w:color="auto"/>
        <w:right w:val="none" w:sz="0" w:space="0" w:color="auto"/>
      </w:divBdr>
    </w:div>
    <w:div w:id="1598098813">
      <w:marLeft w:val="0"/>
      <w:marRight w:val="0"/>
      <w:marTop w:val="10"/>
      <w:marBottom w:val="10"/>
      <w:divBdr>
        <w:top w:val="none" w:sz="0" w:space="0" w:color="auto"/>
        <w:left w:val="none" w:sz="0" w:space="0" w:color="auto"/>
        <w:bottom w:val="none" w:sz="0" w:space="0" w:color="auto"/>
        <w:right w:val="none" w:sz="0" w:space="0" w:color="auto"/>
      </w:divBdr>
    </w:div>
    <w:div w:id="1608342727">
      <w:marLeft w:val="0"/>
      <w:marRight w:val="0"/>
      <w:marTop w:val="10"/>
      <w:marBottom w:val="10"/>
      <w:divBdr>
        <w:top w:val="none" w:sz="0" w:space="0" w:color="auto"/>
        <w:left w:val="none" w:sz="0" w:space="0" w:color="auto"/>
        <w:bottom w:val="none" w:sz="0" w:space="0" w:color="auto"/>
        <w:right w:val="none" w:sz="0" w:space="0" w:color="auto"/>
      </w:divBdr>
    </w:div>
    <w:div w:id="1675643628">
      <w:marLeft w:val="0"/>
      <w:marRight w:val="0"/>
      <w:marTop w:val="10"/>
      <w:marBottom w:val="10"/>
      <w:divBdr>
        <w:top w:val="none" w:sz="0" w:space="0" w:color="auto"/>
        <w:left w:val="none" w:sz="0" w:space="0" w:color="auto"/>
        <w:bottom w:val="none" w:sz="0" w:space="0" w:color="auto"/>
        <w:right w:val="none" w:sz="0" w:space="0" w:color="auto"/>
      </w:divBdr>
    </w:div>
    <w:div w:id="1696342249">
      <w:marLeft w:val="0"/>
      <w:marRight w:val="0"/>
      <w:marTop w:val="10"/>
      <w:marBottom w:val="10"/>
      <w:divBdr>
        <w:top w:val="none" w:sz="0" w:space="0" w:color="auto"/>
        <w:left w:val="none" w:sz="0" w:space="0" w:color="auto"/>
        <w:bottom w:val="none" w:sz="0" w:space="0" w:color="auto"/>
        <w:right w:val="none" w:sz="0" w:space="0" w:color="auto"/>
      </w:divBdr>
    </w:div>
    <w:div w:id="1848206334">
      <w:marLeft w:val="0"/>
      <w:marRight w:val="0"/>
      <w:marTop w:val="10"/>
      <w:marBottom w:val="10"/>
      <w:divBdr>
        <w:top w:val="none" w:sz="0" w:space="0" w:color="auto"/>
        <w:left w:val="none" w:sz="0" w:space="0" w:color="auto"/>
        <w:bottom w:val="none" w:sz="0" w:space="0" w:color="auto"/>
        <w:right w:val="none" w:sz="0" w:space="0" w:color="auto"/>
      </w:divBdr>
    </w:div>
    <w:div w:id="1860240557">
      <w:marLeft w:val="0"/>
      <w:marRight w:val="0"/>
      <w:marTop w:val="10"/>
      <w:marBottom w:val="10"/>
      <w:divBdr>
        <w:top w:val="none" w:sz="0" w:space="0" w:color="auto"/>
        <w:left w:val="none" w:sz="0" w:space="0" w:color="auto"/>
        <w:bottom w:val="none" w:sz="0" w:space="0" w:color="auto"/>
        <w:right w:val="none" w:sz="0" w:space="0" w:color="auto"/>
      </w:divBdr>
    </w:div>
    <w:div w:id="1895196734">
      <w:marLeft w:val="0"/>
      <w:marRight w:val="0"/>
      <w:marTop w:val="10"/>
      <w:marBottom w:val="10"/>
      <w:divBdr>
        <w:top w:val="none" w:sz="0" w:space="0" w:color="auto"/>
        <w:left w:val="none" w:sz="0" w:space="0" w:color="auto"/>
        <w:bottom w:val="none" w:sz="0" w:space="0" w:color="auto"/>
        <w:right w:val="none" w:sz="0" w:space="0" w:color="auto"/>
      </w:divBdr>
    </w:div>
    <w:div w:id="191970362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337</Words>
  <Characters>1924</Characters>
  <Application>Microsoft Office Word</Application>
  <DocSecurity>0</DocSecurity>
  <Lines>16</Lines>
  <Paragraphs>4</Paragraphs>
  <ScaleCrop>false</ScaleCrop>
  <Company/>
  <LinksUpToDate>false</LinksUpToDate>
  <CharactersWithSpaces>2257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2025-04-30T06:29:00Z</dcterms:created>
  <dcterms:modified xsi:type="dcterms:W3CDTF">2025-04-30T06:29:00Z</dcterms:modified>
</cp:coreProperties>
</file>