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08129" w14:textId="77777777" w:rsidR="008559EC" w:rsidRDefault="008559EC">
      <w:pPr>
        <w:spacing w:line="500" w:lineRule="atLeast"/>
        <w:jc w:val="center"/>
        <w:divId w:val="136463079"/>
        <w:rPr>
          <w:rFonts w:ascii="黑体" w:eastAsia="黑体" w:hAnsi="黑体"/>
          <w:sz w:val="36"/>
          <w:szCs w:val="36"/>
        </w:rPr>
      </w:pPr>
      <w:r>
        <w:rPr>
          <w:rFonts w:ascii="黑体" w:eastAsia="黑体" w:hAnsi="黑体" w:hint="eastAsia"/>
          <w:sz w:val="36"/>
          <w:szCs w:val="36"/>
        </w:rPr>
        <w:t>广东省广州市黄埔区人民法院</w:t>
      </w:r>
    </w:p>
    <w:p w14:paraId="4F38034C" w14:textId="77777777" w:rsidR="008559EC" w:rsidRDefault="008559EC">
      <w:pPr>
        <w:spacing w:line="500" w:lineRule="atLeast"/>
        <w:jc w:val="center"/>
        <w:divId w:val="7710501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2E348C3" w14:textId="77777777" w:rsidR="008559EC" w:rsidRDefault="008559EC">
      <w:pPr>
        <w:spacing w:line="500" w:lineRule="atLeast"/>
        <w:jc w:val="right"/>
        <w:divId w:val="1899785603"/>
        <w:rPr>
          <w:rFonts w:hint="eastAsia"/>
          <w:sz w:val="30"/>
          <w:szCs w:val="30"/>
        </w:rPr>
      </w:pPr>
      <w:r>
        <w:rPr>
          <w:rFonts w:hint="eastAsia"/>
          <w:sz w:val="30"/>
          <w:szCs w:val="30"/>
        </w:rPr>
        <w:t>（</w:t>
      </w:r>
      <w:r>
        <w:rPr>
          <w:rFonts w:hint="eastAsia"/>
          <w:sz w:val="30"/>
          <w:szCs w:val="30"/>
        </w:rPr>
        <w:t>2014</w:t>
      </w:r>
      <w:r>
        <w:rPr>
          <w:rFonts w:hint="eastAsia"/>
          <w:sz w:val="30"/>
          <w:szCs w:val="30"/>
        </w:rPr>
        <w:t>）穗黄法刑初字第</w:t>
      </w:r>
      <w:r>
        <w:rPr>
          <w:rFonts w:hint="eastAsia"/>
          <w:sz w:val="30"/>
          <w:szCs w:val="30"/>
        </w:rPr>
        <w:t>646</w:t>
      </w:r>
      <w:r>
        <w:rPr>
          <w:rFonts w:hint="eastAsia"/>
          <w:sz w:val="30"/>
          <w:szCs w:val="30"/>
        </w:rPr>
        <w:t>号</w:t>
      </w:r>
    </w:p>
    <w:p w14:paraId="546B25A0" w14:textId="77777777" w:rsidR="008559EC" w:rsidRDefault="008559EC">
      <w:pPr>
        <w:spacing w:line="500" w:lineRule="atLeast"/>
        <w:ind w:firstLine="600"/>
        <w:divId w:val="1709260336"/>
        <w:rPr>
          <w:rFonts w:hint="eastAsia"/>
          <w:sz w:val="30"/>
          <w:szCs w:val="30"/>
        </w:rPr>
      </w:pPr>
      <w:r>
        <w:rPr>
          <w:rFonts w:hint="eastAsia"/>
          <w:sz w:val="30"/>
          <w:szCs w:val="30"/>
        </w:rPr>
        <w:t>公诉机关广东省广州市黄埔区人民检察院。</w:t>
      </w:r>
    </w:p>
    <w:p w14:paraId="2D8F3B3A" w14:textId="77777777" w:rsidR="008559EC" w:rsidRDefault="008559EC">
      <w:pPr>
        <w:spacing w:line="500" w:lineRule="atLeast"/>
        <w:ind w:firstLine="600"/>
        <w:divId w:val="1559706412"/>
        <w:rPr>
          <w:rFonts w:hint="eastAsia"/>
          <w:sz w:val="30"/>
          <w:szCs w:val="30"/>
        </w:rPr>
      </w:pPr>
      <w:r>
        <w:rPr>
          <w:rFonts w:hint="eastAsia"/>
          <w:sz w:val="30"/>
          <w:szCs w:val="30"/>
        </w:rPr>
        <w:t>被告人曹某，系广州市某某房地产开发有限公司员工。因本案于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日被取保候审。</w:t>
      </w:r>
    </w:p>
    <w:p w14:paraId="6ADFDA36" w14:textId="77777777" w:rsidR="008559EC" w:rsidRDefault="008559EC">
      <w:pPr>
        <w:spacing w:line="500" w:lineRule="atLeast"/>
        <w:ind w:firstLine="600"/>
        <w:divId w:val="372316113"/>
        <w:rPr>
          <w:rFonts w:hint="eastAsia"/>
          <w:sz w:val="30"/>
          <w:szCs w:val="30"/>
        </w:rPr>
      </w:pPr>
      <w:r>
        <w:rPr>
          <w:rFonts w:hint="eastAsia"/>
          <w:sz w:val="30"/>
          <w:szCs w:val="30"/>
        </w:rPr>
        <w:t>辩护人翁作熙、彭茜，系广东国信信扬律师事务所律师。</w:t>
      </w:r>
    </w:p>
    <w:p w14:paraId="28C34806" w14:textId="77777777" w:rsidR="008559EC" w:rsidRDefault="008559EC">
      <w:pPr>
        <w:spacing w:line="500" w:lineRule="atLeast"/>
        <w:ind w:firstLine="600"/>
        <w:divId w:val="694422808"/>
        <w:rPr>
          <w:rFonts w:hint="eastAsia"/>
          <w:sz w:val="30"/>
          <w:szCs w:val="30"/>
        </w:rPr>
      </w:pPr>
      <w:r>
        <w:rPr>
          <w:rFonts w:hint="eastAsia"/>
          <w:sz w:val="30"/>
          <w:szCs w:val="30"/>
        </w:rPr>
        <w:t>广东省广州市黄埔区人民检察院以穗埔检刑诉（</w:t>
      </w:r>
      <w:r>
        <w:rPr>
          <w:rFonts w:hint="eastAsia"/>
          <w:sz w:val="30"/>
          <w:szCs w:val="30"/>
        </w:rPr>
        <w:t>2014</w:t>
      </w:r>
      <w:r>
        <w:rPr>
          <w:rFonts w:hint="eastAsia"/>
          <w:sz w:val="30"/>
          <w:szCs w:val="30"/>
        </w:rPr>
        <w:t>）</w:t>
      </w:r>
      <w:r>
        <w:rPr>
          <w:rFonts w:hint="eastAsia"/>
          <w:sz w:val="30"/>
          <w:szCs w:val="30"/>
        </w:rPr>
        <w:t>528</w:t>
      </w:r>
      <w:r>
        <w:rPr>
          <w:rFonts w:hint="eastAsia"/>
          <w:sz w:val="30"/>
          <w:szCs w:val="30"/>
        </w:rPr>
        <w:t>号起诉书指控被告人曹某犯单位行贿罪，于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日向本院提起公诉，本院依法组成合议庭，公开开庭进行了审理。广东省广州市黄埔区人民检察院指派代理检察员廖慧芳出庭支持公诉，被告人曹某及其辩护人翁作熙到庭参加了诉讼。现已审理终结。</w:t>
      </w:r>
    </w:p>
    <w:p w14:paraId="66AED223" w14:textId="77777777" w:rsidR="008559EC" w:rsidRDefault="008559EC">
      <w:pPr>
        <w:spacing w:line="500" w:lineRule="atLeast"/>
        <w:ind w:firstLine="600"/>
        <w:divId w:val="1360935346"/>
        <w:rPr>
          <w:rFonts w:hint="eastAsia"/>
          <w:sz w:val="30"/>
          <w:szCs w:val="30"/>
        </w:rPr>
      </w:pPr>
      <w:r>
        <w:rPr>
          <w:rFonts w:hint="eastAsia"/>
          <w:sz w:val="30"/>
          <w:szCs w:val="30"/>
        </w:rPr>
        <w:t>公诉机关指控：</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期间，被告人曹某在担任广州某某新苑房地产开发有限公司财务部部长期间，为加快某某新苑公司税务清算审批进程及谋取其他不正当利益，先后多次以某某新苑公司的名义向广州市海珠区地方税务局管理二科科员张某贿送购物卡共价值</w:t>
      </w:r>
      <w:r>
        <w:rPr>
          <w:rFonts w:hint="eastAsia"/>
          <w:sz w:val="30"/>
          <w:szCs w:val="30"/>
        </w:rPr>
        <w:t>3800</w:t>
      </w:r>
      <w:r>
        <w:rPr>
          <w:rFonts w:hint="eastAsia"/>
          <w:sz w:val="30"/>
          <w:szCs w:val="30"/>
        </w:rPr>
        <w:t>元，并通过广州市华穗会计师事务所的麦某向张某贿送现金</w:t>
      </w:r>
      <w:r>
        <w:rPr>
          <w:rFonts w:hint="eastAsia"/>
          <w:sz w:val="30"/>
          <w:szCs w:val="30"/>
        </w:rPr>
        <w:t>25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告人曹某向广州市黄埔区人民检察院反贪污贿赂局投案自首。公诉机关据此认为，被告人曹某身为单位直接责任人员，为给单位谋取不正当利益，给予国家工作人员以财物，情节严重，其行为已触犯《中华人民共和国刑法》第三百九十三条的规定，构成单位行贿罪，同时，被告人曹某有自首情节，对其可从轻或减轻处罚，提请本院依法判处。</w:t>
      </w:r>
    </w:p>
    <w:p w14:paraId="5BC07F40" w14:textId="77777777" w:rsidR="008559EC" w:rsidRDefault="008559EC">
      <w:pPr>
        <w:spacing w:line="500" w:lineRule="atLeast"/>
        <w:ind w:firstLine="600"/>
        <w:divId w:val="122235153"/>
        <w:rPr>
          <w:rFonts w:hint="eastAsia"/>
          <w:sz w:val="30"/>
          <w:szCs w:val="30"/>
        </w:rPr>
      </w:pPr>
      <w:r>
        <w:rPr>
          <w:rFonts w:hint="eastAsia"/>
          <w:sz w:val="30"/>
          <w:szCs w:val="30"/>
        </w:rPr>
        <w:lastRenderedPageBreak/>
        <w:t>被告人曹某及其辩护人对公诉机关指控的上述事实和罪名均无异议，并提出被告人曹某有自首情节，建议法庭对被告人曹某免予刑事处罚的辩解、辩护意见。</w:t>
      </w:r>
    </w:p>
    <w:p w14:paraId="02DEA1BB" w14:textId="77777777" w:rsidR="008559EC" w:rsidRDefault="008559EC">
      <w:pPr>
        <w:spacing w:line="500" w:lineRule="atLeast"/>
        <w:ind w:firstLine="600"/>
        <w:divId w:val="2103137513"/>
        <w:rPr>
          <w:rFonts w:hint="eastAsia"/>
          <w:sz w:val="30"/>
          <w:szCs w:val="30"/>
        </w:rPr>
      </w:pPr>
      <w:r>
        <w:rPr>
          <w:rFonts w:hint="eastAsia"/>
          <w:sz w:val="30"/>
          <w:szCs w:val="30"/>
        </w:rPr>
        <w:t>经审理查明：</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年期间，广州某某新苑房地产开发有限公司（以下简称某某新苑公司，已于</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注销）在开发、销售尚岭雅筑楼盘过程中，时任广州市海珠区地方税务局管理二科科员张某（另案处理）负责对某某新苑公司的税收征管工作，为得到张某的关照以及为顺利、快速地完成某某新苑公司土地增值税清算，时任某某新苑公司财务部部长并负责公司报税工作及公司财务收支审核的被告人曹某经某某新苑公司同意，先后多次以某某新苑公司的名义向张某贿送购物卡共价值</w:t>
      </w:r>
      <w:r>
        <w:rPr>
          <w:rFonts w:hint="eastAsia"/>
          <w:sz w:val="30"/>
          <w:szCs w:val="30"/>
        </w:rPr>
        <w:t>3800</w:t>
      </w:r>
      <w:r>
        <w:rPr>
          <w:rFonts w:hint="eastAsia"/>
          <w:sz w:val="30"/>
          <w:szCs w:val="30"/>
        </w:rPr>
        <w:t>元，并通过广州市华穗会计师事务所的麦某（另案处理）向张某贿送现金</w:t>
      </w:r>
      <w:r>
        <w:rPr>
          <w:rFonts w:hint="eastAsia"/>
          <w:sz w:val="30"/>
          <w:szCs w:val="30"/>
        </w:rPr>
        <w:t>25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日，被告人曹某向广州市黄埔区人民检察院反贪污贿赂局投案自首，该院遂于当日立案侦查。</w:t>
      </w:r>
    </w:p>
    <w:p w14:paraId="31EF307E" w14:textId="77777777" w:rsidR="008559EC" w:rsidRDefault="008559EC">
      <w:pPr>
        <w:spacing w:line="500" w:lineRule="atLeast"/>
        <w:ind w:firstLine="600"/>
        <w:divId w:val="511068219"/>
        <w:rPr>
          <w:rFonts w:hint="eastAsia"/>
          <w:sz w:val="30"/>
          <w:szCs w:val="30"/>
        </w:rPr>
      </w:pPr>
      <w:r>
        <w:rPr>
          <w:rFonts w:hint="eastAsia"/>
          <w:sz w:val="30"/>
          <w:szCs w:val="30"/>
        </w:rPr>
        <w:t>另查明，本院审理期间，某某新苑公司的股东之一佛山市东建装饰工程有限公司代某某新苑公司向本院退缴非法所得</w:t>
      </w:r>
      <w:r>
        <w:rPr>
          <w:rFonts w:hint="eastAsia"/>
          <w:sz w:val="30"/>
          <w:szCs w:val="30"/>
        </w:rPr>
        <w:t>25</w:t>
      </w:r>
      <w:r>
        <w:rPr>
          <w:rFonts w:hint="eastAsia"/>
          <w:sz w:val="30"/>
          <w:szCs w:val="30"/>
        </w:rPr>
        <w:t>万元。</w:t>
      </w:r>
    </w:p>
    <w:p w14:paraId="40241609" w14:textId="77777777" w:rsidR="008559EC" w:rsidRDefault="008559EC">
      <w:pPr>
        <w:spacing w:line="500" w:lineRule="atLeast"/>
        <w:ind w:firstLine="600"/>
        <w:divId w:val="365759407"/>
        <w:rPr>
          <w:rFonts w:hint="eastAsia"/>
          <w:sz w:val="30"/>
          <w:szCs w:val="30"/>
        </w:rPr>
      </w:pPr>
      <w:r>
        <w:rPr>
          <w:rFonts w:hint="eastAsia"/>
          <w:sz w:val="30"/>
          <w:szCs w:val="30"/>
        </w:rPr>
        <w:t>上述事实，有下列经庭审举证、质证的证据证实，本院予以确认：</w:t>
      </w:r>
    </w:p>
    <w:p w14:paraId="436E33F5" w14:textId="77777777" w:rsidR="008559EC" w:rsidRDefault="008559EC">
      <w:pPr>
        <w:spacing w:line="500" w:lineRule="atLeast"/>
        <w:ind w:firstLine="600"/>
        <w:divId w:val="1106463945"/>
        <w:rPr>
          <w:rFonts w:hint="eastAsia"/>
          <w:sz w:val="30"/>
          <w:szCs w:val="30"/>
        </w:rPr>
      </w:pPr>
      <w:r>
        <w:rPr>
          <w:rFonts w:hint="eastAsia"/>
          <w:sz w:val="30"/>
          <w:szCs w:val="30"/>
        </w:rPr>
        <w:t>（一）书证</w:t>
      </w:r>
    </w:p>
    <w:p w14:paraId="75CC0BED" w14:textId="77777777" w:rsidR="008559EC" w:rsidRDefault="008559EC">
      <w:pPr>
        <w:spacing w:line="500" w:lineRule="atLeast"/>
        <w:ind w:firstLine="600"/>
        <w:divId w:val="1496383886"/>
        <w:rPr>
          <w:rFonts w:hint="eastAsia"/>
          <w:sz w:val="30"/>
          <w:szCs w:val="30"/>
        </w:rPr>
      </w:pPr>
      <w:r>
        <w:rPr>
          <w:rFonts w:hint="eastAsia"/>
          <w:sz w:val="30"/>
          <w:szCs w:val="30"/>
        </w:rPr>
        <w:t>1</w:t>
      </w:r>
      <w:r>
        <w:rPr>
          <w:rFonts w:hint="eastAsia"/>
          <w:sz w:val="30"/>
          <w:szCs w:val="30"/>
        </w:rPr>
        <w:t>、户籍材料：证明被告人曹某基本情况。</w:t>
      </w:r>
    </w:p>
    <w:p w14:paraId="2FF27FB4" w14:textId="77777777" w:rsidR="008559EC" w:rsidRDefault="008559EC">
      <w:pPr>
        <w:spacing w:line="500" w:lineRule="atLeast"/>
        <w:ind w:firstLine="600"/>
        <w:divId w:val="1033190338"/>
        <w:rPr>
          <w:rFonts w:hint="eastAsia"/>
          <w:sz w:val="30"/>
          <w:szCs w:val="30"/>
        </w:rPr>
      </w:pPr>
      <w:r>
        <w:rPr>
          <w:rFonts w:hint="eastAsia"/>
          <w:sz w:val="30"/>
          <w:szCs w:val="30"/>
        </w:rPr>
        <w:t>2</w:t>
      </w:r>
      <w:r>
        <w:rPr>
          <w:rFonts w:hint="eastAsia"/>
          <w:sz w:val="30"/>
          <w:szCs w:val="30"/>
        </w:rPr>
        <w:t>、广州市黄埔区人民检察院立案决定书和破案报告：证明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月，广州市黄埔区人民检察院在查办广州市海珠区地方税务局张某涉嫌受贿一案过程中，发现原广州某某新苑房地产开发有限公司财务部部长曹某有单位行贿嫌疑。同月</w:t>
      </w:r>
      <w:r>
        <w:rPr>
          <w:rFonts w:hint="eastAsia"/>
          <w:sz w:val="30"/>
          <w:szCs w:val="30"/>
        </w:rPr>
        <w:t>19</w:t>
      </w:r>
      <w:r>
        <w:rPr>
          <w:rFonts w:hint="eastAsia"/>
          <w:sz w:val="30"/>
          <w:szCs w:val="30"/>
        </w:rPr>
        <w:t>日，被告人曹某主动向该院投案并交代其以某某新苑公司名义贿送张某好处费的事实。同日，该院对被告人曹某立案侦查。</w:t>
      </w:r>
    </w:p>
    <w:p w14:paraId="0519F8EE" w14:textId="77777777" w:rsidR="008559EC" w:rsidRDefault="008559EC">
      <w:pPr>
        <w:spacing w:line="500" w:lineRule="atLeast"/>
        <w:ind w:firstLine="600"/>
        <w:divId w:val="244188158"/>
        <w:rPr>
          <w:rFonts w:hint="eastAsia"/>
          <w:sz w:val="30"/>
          <w:szCs w:val="30"/>
        </w:rPr>
      </w:pPr>
      <w:r>
        <w:rPr>
          <w:rFonts w:hint="eastAsia"/>
          <w:sz w:val="30"/>
          <w:szCs w:val="30"/>
        </w:rPr>
        <w:t>3</w:t>
      </w:r>
      <w:r>
        <w:rPr>
          <w:rFonts w:hint="eastAsia"/>
          <w:sz w:val="30"/>
          <w:szCs w:val="30"/>
        </w:rPr>
        <w:t>、《商事登记信息》、《企业法人营业执照》、企业注册基本资料、企业注销资料等书证：证明广州某某新苑房地产开发有限公司股东为佛山市东建装饰工程有限公司和广州市某某房地产开发有限公司。</w:t>
      </w:r>
    </w:p>
    <w:p w14:paraId="506F8273" w14:textId="77777777" w:rsidR="008559EC" w:rsidRDefault="008559EC">
      <w:pPr>
        <w:spacing w:line="500" w:lineRule="atLeast"/>
        <w:ind w:firstLine="600"/>
        <w:divId w:val="702289039"/>
        <w:rPr>
          <w:rFonts w:hint="eastAsia"/>
          <w:sz w:val="30"/>
          <w:szCs w:val="30"/>
        </w:rPr>
      </w:pPr>
      <w:r>
        <w:rPr>
          <w:rFonts w:hint="eastAsia"/>
          <w:sz w:val="30"/>
          <w:szCs w:val="30"/>
        </w:rPr>
        <w:t>4</w:t>
      </w:r>
      <w:r>
        <w:rPr>
          <w:rFonts w:hint="eastAsia"/>
          <w:sz w:val="30"/>
          <w:szCs w:val="30"/>
        </w:rPr>
        <w:t>、《土地增值税清算申请报告》、《土地增值税清算申报表》、《海珠征收管理分局涉税事项工作呈批表》、《办理有关土地增值税清算事项通知书》，证实广州某某新苑房地产开发有限公司于</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日向海珠区地方税务局申请办理土地增值税清算手续，</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日海珠区地方税务局向该公司发出办理土地增值税清算税款补缴手续的通知书，张某是海珠区地税局经办人。</w:t>
      </w:r>
    </w:p>
    <w:p w14:paraId="60EC5443" w14:textId="77777777" w:rsidR="008559EC" w:rsidRDefault="008559EC">
      <w:pPr>
        <w:spacing w:line="500" w:lineRule="atLeast"/>
        <w:ind w:firstLine="600"/>
        <w:divId w:val="880246717"/>
        <w:rPr>
          <w:rFonts w:hint="eastAsia"/>
          <w:sz w:val="30"/>
          <w:szCs w:val="30"/>
        </w:rPr>
      </w:pPr>
      <w:r>
        <w:rPr>
          <w:rFonts w:hint="eastAsia"/>
          <w:sz w:val="30"/>
          <w:szCs w:val="30"/>
        </w:rPr>
        <w:t>5</w:t>
      </w:r>
      <w:r>
        <w:rPr>
          <w:rFonts w:hint="eastAsia"/>
          <w:sz w:val="30"/>
          <w:szCs w:val="30"/>
        </w:rPr>
        <w:t>、从中国建设银行股份有限公司广东省分行调取的广州某某新苑房地产开发有限公司在该行的客户账号为</w:t>
      </w:r>
      <w:r>
        <w:rPr>
          <w:rFonts w:hint="eastAsia"/>
          <w:sz w:val="30"/>
          <w:szCs w:val="30"/>
        </w:rPr>
        <w:t>44</w:t>
      </w:r>
      <w:r>
        <w:rPr>
          <w:rFonts w:hint="eastAsia"/>
          <w:sz w:val="30"/>
          <w:szCs w:val="30"/>
        </w:rPr>
        <w:t>×××</w:t>
      </w:r>
      <w:r>
        <w:rPr>
          <w:rFonts w:hint="eastAsia"/>
          <w:sz w:val="30"/>
          <w:szCs w:val="30"/>
        </w:rPr>
        <w:t>19</w:t>
      </w:r>
      <w:r>
        <w:rPr>
          <w:rFonts w:hint="eastAsia"/>
          <w:sz w:val="30"/>
          <w:szCs w:val="30"/>
        </w:rPr>
        <w:t>的账户交易记录以及票号分别为</w:t>
      </w:r>
      <w:r>
        <w:rPr>
          <w:rFonts w:hint="eastAsia"/>
          <w:sz w:val="30"/>
          <w:szCs w:val="30"/>
        </w:rPr>
        <w:t>12562000</w:t>
      </w:r>
      <w:r>
        <w:rPr>
          <w:rFonts w:hint="eastAsia"/>
          <w:sz w:val="30"/>
          <w:szCs w:val="30"/>
        </w:rPr>
        <w:t>和</w:t>
      </w:r>
      <w:r>
        <w:rPr>
          <w:rFonts w:hint="eastAsia"/>
          <w:sz w:val="30"/>
          <w:szCs w:val="30"/>
        </w:rPr>
        <w:t>15064790</w:t>
      </w:r>
      <w:r>
        <w:rPr>
          <w:rFonts w:hint="eastAsia"/>
          <w:sz w:val="30"/>
          <w:szCs w:val="30"/>
        </w:rPr>
        <w:t>的两张支票复印件：</w:t>
      </w:r>
      <w:r>
        <w:rPr>
          <w:rFonts w:hint="eastAsia"/>
          <w:sz w:val="30"/>
          <w:szCs w:val="30"/>
        </w:rPr>
        <w:t>B1P87-102</w:t>
      </w:r>
      <w:r>
        <w:rPr>
          <w:rFonts w:hint="eastAsia"/>
          <w:sz w:val="30"/>
          <w:szCs w:val="30"/>
        </w:rPr>
        <w:t>证明广州某某新苑房地产开发有限公司于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日开出了票号为</w:t>
      </w:r>
      <w:r>
        <w:rPr>
          <w:rFonts w:hint="eastAsia"/>
          <w:sz w:val="30"/>
          <w:szCs w:val="30"/>
        </w:rPr>
        <w:t>12562000</w:t>
      </w:r>
      <w:r>
        <w:rPr>
          <w:rFonts w:hint="eastAsia"/>
          <w:sz w:val="30"/>
          <w:szCs w:val="30"/>
        </w:rPr>
        <w:t>的支票</w:t>
      </w:r>
      <w:r>
        <w:rPr>
          <w:rFonts w:hint="eastAsia"/>
          <w:sz w:val="30"/>
          <w:szCs w:val="30"/>
        </w:rPr>
        <w:t>1</w:t>
      </w:r>
      <w:r>
        <w:rPr>
          <w:rFonts w:hint="eastAsia"/>
          <w:sz w:val="30"/>
          <w:szCs w:val="30"/>
        </w:rPr>
        <w:t>张，金额为</w:t>
      </w:r>
      <w:r>
        <w:rPr>
          <w:rFonts w:hint="eastAsia"/>
          <w:sz w:val="30"/>
          <w:szCs w:val="30"/>
        </w:rPr>
        <w:t>240000</w:t>
      </w:r>
      <w:r>
        <w:rPr>
          <w:rFonts w:hint="eastAsia"/>
          <w:sz w:val="30"/>
          <w:szCs w:val="30"/>
        </w:rPr>
        <w:t>元，兑付人是广州市广晔广告有限公司；</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日开出了票号为</w:t>
      </w:r>
      <w:r>
        <w:rPr>
          <w:rFonts w:hint="eastAsia"/>
          <w:sz w:val="30"/>
          <w:szCs w:val="30"/>
        </w:rPr>
        <w:t>15064790</w:t>
      </w:r>
      <w:r>
        <w:rPr>
          <w:rFonts w:hint="eastAsia"/>
          <w:sz w:val="30"/>
          <w:szCs w:val="30"/>
        </w:rPr>
        <w:t>的支票</w:t>
      </w:r>
      <w:r>
        <w:rPr>
          <w:rFonts w:hint="eastAsia"/>
          <w:sz w:val="30"/>
          <w:szCs w:val="30"/>
        </w:rPr>
        <w:t>1</w:t>
      </w:r>
      <w:r>
        <w:rPr>
          <w:rFonts w:hint="eastAsia"/>
          <w:sz w:val="30"/>
          <w:szCs w:val="30"/>
        </w:rPr>
        <w:t>张，金额为</w:t>
      </w:r>
      <w:r>
        <w:rPr>
          <w:rFonts w:hint="eastAsia"/>
          <w:sz w:val="30"/>
          <w:szCs w:val="30"/>
        </w:rPr>
        <w:t>450000</w:t>
      </w:r>
      <w:r>
        <w:rPr>
          <w:rFonts w:hint="eastAsia"/>
          <w:sz w:val="30"/>
          <w:szCs w:val="30"/>
        </w:rPr>
        <w:t>元，兑付人是广州市莺歌广告有限公司；广州某某新苑房地产开发有限公司分别于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日从建设银行的账户内支付了上述两张支票上的全部款项。</w:t>
      </w:r>
    </w:p>
    <w:p w14:paraId="65696A0D" w14:textId="77777777" w:rsidR="008559EC" w:rsidRDefault="008559EC">
      <w:pPr>
        <w:spacing w:line="500" w:lineRule="atLeast"/>
        <w:ind w:firstLine="600"/>
        <w:divId w:val="608051539"/>
        <w:rPr>
          <w:rFonts w:hint="eastAsia"/>
          <w:sz w:val="30"/>
          <w:szCs w:val="30"/>
        </w:rPr>
      </w:pPr>
      <w:r>
        <w:rPr>
          <w:rFonts w:hint="eastAsia"/>
          <w:sz w:val="30"/>
          <w:szCs w:val="30"/>
        </w:rPr>
        <w:t>6</w:t>
      </w:r>
      <w:r>
        <w:rPr>
          <w:rFonts w:hint="eastAsia"/>
          <w:sz w:val="30"/>
          <w:szCs w:val="30"/>
        </w:rPr>
        <w:t>、《干部基本情况表》、《关于张某任税管员期间岗责说明》以及广州市海珠区地方税务局关于人事任免的文件等书证：证明张某自</w:t>
      </w:r>
      <w:r>
        <w:rPr>
          <w:rFonts w:hint="eastAsia"/>
          <w:sz w:val="30"/>
          <w:szCs w:val="30"/>
        </w:rPr>
        <w:t>2004</w:t>
      </w:r>
      <w:r>
        <w:rPr>
          <w:rFonts w:hint="eastAsia"/>
          <w:sz w:val="30"/>
          <w:szCs w:val="30"/>
        </w:rPr>
        <w:t>年</w:t>
      </w:r>
      <w:r>
        <w:rPr>
          <w:rFonts w:hint="eastAsia"/>
          <w:sz w:val="30"/>
          <w:szCs w:val="30"/>
        </w:rPr>
        <w:t>8</w:t>
      </w:r>
      <w:r>
        <w:rPr>
          <w:rFonts w:hint="eastAsia"/>
          <w:sz w:val="30"/>
          <w:szCs w:val="30"/>
        </w:rPr>
        <w:t>月起任该局管理二科科员，</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日转任税源管理二科科员。</w:t>
      </w:r>
    </w:p>
    <w:p w14:paraId="18165B27" w14:textId="77777777" w:rsidR="008559EC" w:rsidRDefault="008559EC">
      <w:pPr>
        <w:spacing w:line="500" w:lineRule="atLeast"/>
        <w:ind w:firstLine="600"/>
        <w:divId w:val="1946228486"/>
        <w:rPr>
          <w:rFonts w:hint="eastAsia"/>
          <w:sz w:val="30"/>
          <w:szCs w:val="30"/>
        </w:rPr>
      </w:pPr>
      <w:r>
        <w:rPr>
          <w:rFonts w:hint="eastAsia"/>
          <w:sz w:val="30"/>
          <w:szCs w:val="30"/>
        </w:rPr>
        <w:t>7</w:t>
      </w:r>
      <w:r>
        <w:rPr>
          <w:rFonts w:hint="eastAsia"/>
          <w:sz w:val="30"/>
          <w:szCs w:val="30"/>
        </w:rPr>
        <w:t>、退缴申请书及佛山农村商业银行大福支行的结算业务委托书，证实某某新苑公司的开办股东之一佛山市东建装饰工程有限公司代某某新苑公司向本院退缴非法所得</w:t>
      </w:r>
      <w:r>
        <w:rPr>
          <w:rFonts w:hint="eastAsia"/>
          <w:sz w:val="30"/>
          <w:szCs w:val="30"/>
        </w:rPr>
        <w:t>25</w:t>
      </w:r>
      <w:r>
        <w:rPr>
          <w:rFonts w:hint="eastAsia"/>
          <w:sz w:val="30"/>
          <w:szCs w:val="30"/>
        </w:rPr>
        <w:t>万元。</w:t>
      </w:r>
    </w:p>
    <w:p w14:paraId="2CB3A642" w14:textId="77777777" w:rsidR="008559EC" w:rsidRDefault="008559EC">
      <w:pPr>
        <w:spacing w:line="500" w:lineRule="atLeast"/>
        <w:ind w:firstLine="600"/>
        <w:divId w:val="1307708502"/>
        <w:rPr>
          <w:rFonts w:hint="eastAsia"/>
          <w:sz w:val="30"/>
          <w:szCs w:val="30"/>
        </w:rPr>
      </w:pPr>
      <w:r>
        <w:rPr>
          <w:rFonts w:hint="eastAsia"/>
          <w:sz w:val="30"/>
          <w:szCs w:val="30"/>
        </w:rPr>
        <w:t>（二）证人证言</w:t>
      </w:r>
      <w:r>
        <w:rPr>
          <w:rFonts w:hint="eastAsia"/>
          <w:sz w:val="30"/>
          <w:szCs w:val="30"/>
        </w:rPr>
        <w:t>1</w:t>
      </w:r>
      <w:r>
        <w:rPr>
          <w:rFonts w:hint="eastAsia"/>
          <w:sz w:val="30"/>
          <w:szCs w:val="30"/>
        </w:rPr>
        <w:t>、证人张某（广州市海珠区地税局工作人员）证言：从</w:t>
      </w:r>
      <w:r>
        <w:rPr>
          <w:rFonts w:hint="eastAsia"/>
          <w:sz w:val="30"/>
          <w:szCs w:val="30"/>
        </w:rPr>
        <w:t>2005</w:t>
      </w:r>
      <w:r>
        <w:rPr>
          <w:rFonts w:hint="eastAsia"/>
          <w:sz w:val="30"/>
          <w:szCs w:val="30"/>
        </w:rPr>
        <w:t>年左右开始，其负责某某公司和某某新苑公司的税收征管工作，主要是税务申报及缴纳、纳税检查、每年的汇算清缴等税收征缴业务。</w:t>
      </w:r>
      <w:r>
        <w:rPr>
          <w:rFonts w:hint="eastAsia"/>
          <w:sz w:val="30"/>
          <w:szCs w:val="30"/>
        </w:rPr>
        <w:t>2008</w:t>
      </w:r>
      <w:r>
        <w:rPr>
          <w:rFonts w:hint="eastAsia"/>
          <w:sz w:val="30"/>
          <w:szCs w:val="30"/>
        </w:rPr>
        <w:t>年左右，某某新苑公司的曹某提出她们开发的尚领雅筑准备进行土地增值税的清算。其按照曹某的要求介绍了广州华穗会计师事务所的麦某做土地增值税清算业务。从约</w:t>
      </w:r>
      <w:r>
        <w:rPr>
          <w:rFonts w:hint="eastAsia"/>
          <w:sz w:val="30"/>
          <w:szCs w:val="30"/>
        </w:rPr>
        <w:t>2008</w:t>
      </w:r>
      <w:r>
        <w:rPr>
          <w:rFonts w:hint="eastAsia"/>
          <w:sz w:val="30"/>
          <w:szCs w:val="30"/>
        </w:rPr>
        <w:t>年下半年起，通过麦某分三次收受了曹某公司给的好处费共计</w:t>
      </w:r>
      <w:r>
        <w:rPr>
          <w:rFonts w:hint="eastAsia"/>
          <w:sz w:val="30"/>
          <w:szCs w:val="30"/>
        </w:rPr>
        <w:t>25</w:t>
      </w:r>
      <w:r>
        <w:rPr>
          <w:rFonts w:hint="eastAsia"/>
          <w:sz w:val="30"/>
          <w:szCs w:val="30"/>
        </w:rPr>
        <w:t>万元，其中第一次</w:t>
      </w:r>
      <w:r>
        <w:rPr>
          <w:rFonts w:hint="eastAsia"/>
          <w:sz w:val="30"/>
          <w:szCs w:val="30"/>
        </w:rPr>
        <w:t>15</w:t>
      </w:r>
      <w:r>
        <w:rPr>
          <w:rFonts w:hint="eastAsia"/>
          <w:sz w:val="30"/>
          <w:szCs w:val="30"/>
        </w:rPr>
        <w:t>万元，第二次</w:t>
      </w:r>
      <w:r>
        <w:rPr>
          <w:rFonts w:hint="eastAsia"/>
          <w:sz w:val="30"/>
          <w:szCs w:val="30"/>
        </w:rPr>
        <w:t>7.5</w:t>
      </w:r>
      <w:r>
        <w:rPr>
          <w:rFonts w:hint="eastAsia"/>
          <w:sz w:val="30"/>
          <w:szCs w:val="30"/>
        </w:rPr>
        <w:t>万元，第三次</w:t>
      </w:r>
      <w:r>
        <w:rPr>
          <w:rFonts w:hint="eastAsia"/>
          <w:sz w:val="30"/>
          <w:szCs w:val="30"/>
        </w:rPr>
        <w:t>2.5</w:t>
      </w:r>
      <w:r>
        <w:rPr>
          <w:rFonts w:hint="eastAsia"/>
          <w:sz w:val="30"/>
          <w:szCs w:val="30"/>
        </w:rPr>
        <w:t>万元。此外，曹某公司每年都会在中秋和春节期间请其吃顿饭，给</w:t>
      </w:r>
      <w:r>
        <w:rPr>
          <w:rFonts w:hint="eastAsia"/>
          <w:sz w:val="30"/>
          <w:szCs w:val="30"/>
        </w:rPr>
        <w:t>500</w:t>
      </w:r>
      <w:r>
        <w:rPr>
          <w:rFonts w:hint="eastAsia"/>
          <w:sz w:val="30"/>
          <w:szCs w:val="30"/>
        </w:rPr>
        <w:t>元或</w:t>
      </w:r>
      <w:r>
        <w:rPr>
          <w:rFonts w:hint="eastAsia"/>
          <w:sz w:val="30"/>
          <w:szCs w:val="30"/>
        </w:rPr>
        <w:t>800</w:t>
      </w:r>
      <w:r>
        <w:rPr>
          <w:rFonts w:hint="eastAsia"/>
          <w:sz w:val="30"/>
          <w:szCs w:val="30"/>
        </w:rPr>
        <w:t>元的红包，加起来应该有</w:t>
      </w:r>
      <w:r>
        <w:rPr>
          <w:rFonts w:hint="eastAsia"/>
          <w:sz w:val="30"/>
          <w:szCs w:val="30"/>
        </w:rPr>
        <w:t>4000</w:t>
      </w:r>
      <w:r>
        <w:rPr>
          <w:rFonts w:hint="eastAsia"/>
          <w:sz w:val="30"/>
          <w:szCs w:val="30"/>
        </w:rPr>
        <w:t>元。土地增值税能否及时清算对房地产开发企业影响很大。某某新苑公司的土地增值税清算业务因其从中协调、抓进度，比正常进度快了很多。</w:t>
      </w:r>
    </w:p>
    <w:p w14:paraId="02FE0992" w14:textId="77777777" w:rsidR="008559EC" w:rsidRDefault="008559EC">
      <w:pPr>
        <w:spacing w:line="500" w:lineRule="atLeast"/>
        <w:ind w:firstLine="600"/>
        <w:divId w:val="1496460359"/>
        <w:rPr>
          <w:rFonts w:hint="eastAsia"/>
          <w:sz w:val="30"/>
          <w:szCs w:val="30"/>
        </w:rPr>
      </w:pPr>
      <w:r>
        <w:rPr>
          <w:rFonts w:hint="eastAsia"/>
          <w:sz w:val="30"/>
          <w:szCs w:val="30"/>
        </w:rPr>
        <w:t>2</w:t>
      </w:r>
      <w:r>
        <w:rPr>
          <w:rFonts w:hint="eastAsia"/>
          <w:sz w:val="30"/>
          <w:szCs w:val="30"/>
        </w:rPr>
        <w:t>、证人麦某（原广州华穗会计师事务所任副主任会计师）证言：其在广州市华穗会计师事务所有限公司任职期间，经广州市海珠区地税分局张某介绍，与广州某某新苑房地产开发有限公司产生业务往来，某某新苑公司将清算服务费</w:t>
      </w:r>
      <w:r>
        <w:rPr>
          <w:rFonts w:hint="eastAsia"/>
          <w:sz w:val="30"/>
          <w:szCs w:val="30"/>
        </w:rPr>
        <w:t>39</w:t>
      </w:r>
      <w:r>
        <w:rPr>
          <w:rFonts w:hint="eastAsia"/>
          <w:sz w:val="30"/>
          <w:szCs w:val="30"/>
        </w:rPr>
        <w:t>万元和好处费</w:t>
      </w:r>
      <w:r>
        <w:rPr>
          <w:rFonts w:hint="eastAsia"/>
          <w:sz w:val="30"/>
          <w:szCs w:val="30"/>
        </w:rPr>
        <w:t>30</w:t>
      </w:r>
      <w:r>
        <w:rPr>
          <w:rFonts w:hint="eastAsia"/>
          <w:sz w:val="30"/>
          <w:szCs w:val="30"/>
        </w:rPr>
        <w:t>万元，共计</w:t>
      </w:r>
      <w:r>
        <w:rPr>
          <w:rFonts w:hint="eastAsia"/>
          <w:sz w:val="30"/>
          <w:szCs w:val="30"/>
        </w:rPr>
        <w:t>69</w:t>
      </w:r>
      <w:r>
        <w:rPr>
          <w:rFonts w:hint="eastAsia"/>
          <w:sz w:val="30"/>
          <w:szCs w:val="30"/>
        </w:rPr>
        <w:t>万元支付给了其。这</w:t>
      </w:r>
      <w:r>
        <w:rPr>
          <w:rFonts w:hint="eastAsia"/>
          <w:sz w:val="30"/>
          <w:szCs w:val="30"/>
        </w:rPr>
        <w:t>69</w:t>
      </w:r>
      <w:r>
        <w:rPr>
          <w:rFonts w:hint="eastAsia"/>
          <w:sz w:val="30"/>
          <w:szCs w:val="30"/>
        </w:rPr>
        <w:t>万元某某新苑公司是以支票的形式，由曹某分两次给其。第一笔是在</w:t>
      </w:r>
      <w:r>
        <w:rPr>
          <w:rFonts w:hint="eastAsia"/>
          <w:sz w:val="30"/>
          <w:szCs w:val="30"/>
        </w:rPr>
        <w:t>2008</w:t>
      </w:r>
      <w:r>
        <w:rPr>
          <w:rFonts w:hint="eastAsia"/>
          <w:sz w:val="30"/>
          <w:szCs w:val="30"/>
        </w:rPr>
        <w:t>年年初，金额为</w:t>
      </w:r>
      <w:r>
        <w:rPr>
          <w:rFonts w:hint="eastAsia"/>
          <w:sz w:val="30"/>
          <w:szCs w:val="30"/>
        </w:rPr>
        <w:t>24</w:t>
      </w:r>
      <w:r>
        <w:rPr>
          <w:rFonts w:hint="eastAsia"/>
          <w:sz w:val="30"/>
          <w:szCs w:val="30"/>
        </w:rPr>
        <w:t>万元，出票人是广州某某新苑房地产开发有限公司，后其以广州市广晔广告公司的名义将钱取了出来。第二笔是</w:t>
      </w:r>
      <w:r>
        <w:rPr>
          <w:rFonts w:hint="eastAsia"/>
          <w:sz w:val="30"/>
          <w:szCs w:val="30"/>
        </w:rPr>
        <w:t>2009</w:t>
      </w:r>
      <w:r>
        <w:rPr>
          <w:rFonts w:hint="eastAsia"/>
          <w:sz w:val="30"/>
          <w:szCs w:val="30"/>
        </w:rPr>
        <w:t>年年初，金额为</w:t>
      </w:r>
      <w:r>
        <w:rPr>
          <w:rFonts w:hint="eastAsia"/>
          <w:sz w:val="30"/>
          <w:szCs w:val="30"/>
        </w:rPr>
        <w:t>45</w:t>
      </w:r>
      <w:r>
        <w:rPr>
          <w:rFonts w:hint="eastAsia"/>
          <w:sz w:val="30"/>
          <w:szCs w:val="30"/>
        </w:rPr>
        <w:t>万元，出票人是广州某某新苑房地产开发有限公司，后其以广州市莺歌广告公司的名义将钱取了出来。上述</w:t>
      </w:r>
      <w:r>
        <w:rPr>
          <w:rFonts w:hint="eastAsia"/>
          <w:sz w:val="30"/>
          <w:szCs w:val="30"/>
        </w:rPr>
        <w:t>69</w:t>
      </w:r>
      <w:r>
        <w:rPr>
          <w:rFonts w:hint="eastAsia"/>
          <w:sz w:val="30"/>
          <w:szCs w:val="30"/>
        </w:rPr>
        <w:t>万元中有</w:t>
      </w:r>
      <w:r>
        <w:rPr>
          <w:rFonts w:hint="eastAsia"/>
          <w:sz w:val="30"/>
          <w:szCs w:val="30"/>
        </w:rPr>
        <w:t>30</w:t>
      </w:r>
      <w:r>
        <w:rPr>
          <w:rFonts w:hint="eastAsia"/>
          <w:sz w:val="30"/>
          <w:szCs w:val="30"/>
        </w:rPr>
        <w:t>万元是某某新苑公司的副经理谭国源与财务经理曹某通过其贿送给海珠区地税分局二科的专管员张某，其自己留下了</w:t>
      </w:r>
      <w:r>
        <w:rPr>
          <w:rFonts w:hint="eastAsia"/>
          <w:sz w:val="30"/>
          <w:szCs w:val="30"/>
        </w:rPr>
        <w:t>5</w:t>
      </w:r>
      <w:r>
        <w:rPr>
          <w:rFonts w:hint="eastAsia"/>
          <w:sz w:val="30"/>
          <w:szCs w:val="30"/>
        </w:rPr>
        <w:t>万元，余下</w:t>
      </w:r>
      <w:r>
        <w:rPr>
          <w:rFonts w:hint="eastAsia"/>
          <w:sz w:val="30"/>
          <w:szCs w:val="30"/>
        </w:rPr>
        <w:t>25</w:t>
      </w:r>
      <w:r>
        <w:rPr>
          <w:rFonts w:hint="eastAsia"/>
          <w:sz w:val="30"/>
          <w:szCs w:val="30"/>
        </w:rPr>
        <w:t>万元分三次给了张某，其中第一次给了张</w:t>
      </w:r>
      <w:r>
        <w:rPr>
          <w:rFonts w:hint="eastAsia"/>
          <w:sz w:val="30"/>
          <w:szCs w:val="30"/>
        </w:rPr>
        <w:t>15</w:t>
      </w:r>
      <w:r>
        <w:rPr>
          <w:rFonts w:hint="eastAsia"/>
          <w:sz w:val="30"/>
          <w:szCs w:val="30"/>
        </w:rPr>
        <w:t>万元，第二次给了</w:t>
      </w:r>
      <w:r>
        <w:rPr>
          <w:rFonts w:hint="eastAsia"/>
          <w:sz w:val="30"/>
          <w:szCs w:val="30"/>
        </w:rPr>
        <w:t>7.5</w:t>
      </w:r>
      <w:r>
        <w:rPr>
          <w:rFonts w:hint="eastAsia"/>
          <w:sz w:val="30"/>
          <w:szCs w:val="30"/>
        </w:rPr>
        <w:t>万元，第三次给了</w:t>
      </w:r>
      <w:r>
        <w:rPr>
          <w:rFonts w:hint="eastAsia"/>
          <w:sz w:val="30"/>
          <w:szCs w:val="30"/>
        </w:rPr>
        <w:t>2.5</w:t>
      </w:r>
      <w:r>
        <w:rPr>
          <w:rFonts w:hint="eastAsia"/>
          <w:sz w:val="30"/>
          <w:szCs w:val="30"/>
        </w:rPr>
        <w:t>万元。</w:t>
      </w:r>
    </w:p>
    <w:p w14:paraId="66C1E67A" w14:textId="77777777" w:rsidR="008559EC" w:rsidRDefault="008559EC">
      <w:pPr>
        <w:spacing w:line="500" w:lineRule="atLeast"/>
        <w:ind w:firstLine="600"/>
        <w:divId w:val="1196574063"/>
        <w:rPr>
          <w:rFonts w:hint="eastAsia"/>
          <w:sz w:val="30"/>
          <w:szCs w:val="30"/>
        </w:rPr>
      </w:pPr>
      <w:r>
        <w:rPr>
          <w:rFonts w:hint="eastAsia"/>
          <w:sz w:val="30"/>
          <w:szCs w:val="30"/>
        </w:rPr>
        <w:t>经麦某辨认，支票（票号</w:t>
      </w:r>
      <w:r>
        <w:rPr>
          <w:rFonts w:hint="eastAsia"/>
          <w:sz w:val="30"/>
          <w:szCs w:val="30"/>
        </w:rPr>
        <w:t>12562000</w:t>
      </w:r>
      <w:r>
        <w:rPr>
          <w:rFonts w:hint="eastAsia"/>
          <w:sz w:val="30"/>
          <w:szCs w:val="30"/>
        </w:rPr>
        <w:t>）和支票（票号</w:t>
      </w:r>
      <w:r>
        <w:rPr>
          <w:rFonts w:hint="eastAsia"/>
          <w:sz w:val="30"/>
          <w:szCs w:val="30"/>
        </w:rPr>
        <w:t>15064790</w:t>
      </w:r>
      <w:r>
        <w:rPr>
          <w:rFonts w:hint="eastAsia"/>
          <w:sz w:val="30"/>
          <w:szCs w:val="30"/>
        </w:rPr>
        <w:t>）即是某某新苑公司支付给其</w:t>
      </w:r>
      <w:r>
        <w:rPr>
          <w:rFonts w:hint="eastAsia"/>
          <w:sz w:val="30"/>
          <w:szCs w:val="30"/>
        </w:rPr>
        <w:t>69</w:t>
      </w:r>
      <w:r>
        <w:rPr>
          <w:rFonts w:hint="eastAsia"/>
          <w:sz w:val="30"/>
          <w:szCs w:val="30"/>
        </w:rPr>
        <w:t>万元的两张支票</w:t>
      </w:r>
      <w:r>
        <w:rPr>
          <w:rFonts w:hint="eastAsia"/>
          <w:sz w:val="30"/>
          <w:szCs w:val="30"/>
        </w:rPr>
        <w:t>.</w:t>
      </w:r>
    </w:p>
    <w:p w14:paraId="37B3B841" w14:textId="77777777" w:rsidR="008559EC" w:rsidRDefault="008559EC">
      <w:pPr>
        <w:spacing w:line="500" w:lineRule="atLeast"/>
        <w:ind w:firstLine="600"/>
        <w:divId w:val="1354960194"/>
        <w:rPr>
          <w:rFonts w:hint="eastAsia"/>
          <w:sz w:val="30"/>
          <w:szCs w:val="30"/>
        </w:rPr>
      </w:pPr>
      <w:r>
        <w:rPr>
          <w:rFonts w:hint="eastAsia"/>
          <w:sz w:val="30"/>
          <w:szCs w:val="30"/>
        </w:rPr>
        <w:t>3</w:t>
      </w:r>
      <w:r>
        <w:rPr>
          <w:rFonts w:hint="eastAsia"/>
          <w:sz w:val="30"/>
          <w:szCs w:val="30"/>
        </w:rPr>
        <w:t>、证人雷某（原广州某某新苑房地产开发有限公司经理）证言：其系广州市某某房地产开发法定代表人、经理以及佛山市东建集团公司工程部经理。某某公司是佛山市东建装饰工程有限公司的全资子公司。某某新苑公司是某某公司的控股子公司，用于开发尚领雅筑楼盘，其任某某新苑公司的经理，负责公司全面工作，并分管工程部、经营部，谭国源担任公司副经理，负责公司性质、财务等，曹某任公司财务部部长。约</w:t>
      </w:r>
      <w:r>
        <w:rPr>
          <w:rFonts w:hint="eastAsia"/>
          <w:sz w:val="30"/>
          <w:szCs w:val="30"/>
        </w:rPr>
        <w:t>2007</w:t>
      </w:r>
      <w:r>
        <w:rPr>
          <w:rFonts w:hint="eastAsia"/>
          <w:sz w:val="30"/>
          <w:szCs w:val="30"/>
        </w:rPr>
        <w:t>年底，尚领雅筑楼盘要结业清算，海珠区地税局的张某推荐了广州市华穗会计师事务所的麦某来做。其安排谭国源、曹某与麦某商谈，其不清楚他们商谈的具体内容。后麦某拟了一份合同，主要内容是其公司聘请麦某为财务顾问及麦某帮其公司完成清算工作合同总金额好像是</w:t>
      </w:r>
      <w:r>
        <w:rPr>
          <w:rFonts w:hint="eastAsia"/>
          <w:sz w:val="30"/>
          <w:szCs w:val="30"/>
        </w:rPr>
        <w:t>70</w:t>
      </w:r>
      <w:r>
        <w:rPr>
          <w:rFonts w:hint="eastAsia"/>
          <w:sz w:val="30"/>
          <w:szCs w:val="30"/>
        </w:rPr>
        <w:t>余万元。谭国源、曹某向其解释此</w:t>
      </w:r>
      <w:r>
        <w:rPr>
          <w:rFonts w:hint="eastAsia"/>
          <w:sz w:val="30"/>
          <w:szCs w:val="30"/>
        </w:rPr>
        <w:t>70</w:t>
      </w:r>
      <w:r>
        <w:rPr>
          <w:rFonts w:hint="eastAsia"/>
          <w:sz w:val="30"/>
          <w:szCs w:val="30"/>
        </w:rPr>
        <w:t>余万元包括全部费用，麦某答应不需要其公司出面送礼，而且海珠区地税局的张某等人也由麦某负责打点。因其不分管公司财务，其想由谭国源、曹某把关就行了，其就没有反对，之后，其代表某某新苑公司与麦某签订了合同。后来其公司按上述合同支付给麦某的</w:t>
      </w:r>
      <w:r>
        <w:rPr>
          <w:rFonts w:hint="eastAsia"/>
          <w:sz w:val="30"/>
          <w:szCs w:val="30"/>
        </w:rPr>
        <w:t>60</w:t>
      </w:r>
      <w:r>
        <w:rPr>
          <w:rFonts w:hint="eastAsia"/>
          <w:sz w:val="30"/>
          <w:szCs w:val="30"/>
        </w:rPr>
        <w:t>余万元均是经其审批后出账的。海珠地税局管理二科是某某新苑公司税务方面的主管部门，公司的涉税事项包括土地增值税清算都要经过他们审查，</w:t>
      </w:r>
      <w:r>
        <w:rPr>
          <w:rFonts w:hint="eastAsia"/>
          <w:sz w:val="30"/>
          <w:szCs w:val="30"/>
        </w:rPr>
        <w:t>公司想和他们搞好关系，避免不必要的麻烦。公司逢年过节还送过购物卡给海珠地税局的工作人员，具体是曹某去办的。</w:t>
      </w:r>
    </w:p>
    <w:p w14:paraId="04B06F9B" w14:textId="77777777" w:rsidR="008559EC" w:rsidRDefault="008559EC">
      <w:pPr>
        <w:spacing w:line="500" w:lineRule="atLeast"/>
        <w:ind w:firstLine="600"/>
        <w:divId w:val="404955246"/>
        <w:rPr>
          <w:rFonts w:hint="eastAsia"/>
          <w:sz w:val="30"/>
          <w:szCs w:val="30"/>
        </w:rPr>
      </w:pPr>
      <w:r>
        <w:rPr>
          <w:rFonts w:hint="eastAsia"/>
          <w:sz w:val="30"/>
          <w:szCs w:val="30"/>
        </w:rPr>
        <w:t>（三）被告人曹某供述：广州市某某房地产开发有限公司成立某某新苑公司，用于开发尚领雅筑楼盘。</w:t>
      </w:r>
      <w:r>
        <w:rPr>
          <w:rFonts w:hint="eastAsia"/>
          <w:sz w:val="30"/>
          <w:szCs w:val="30"/>
        </w:rPr>
        <w:t>1999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期间，其在某某新苑公司任财务部部长兼会计，负责公司财务部的全面工作，并兼做公司会计，具体负责财务核算、报税、税收方案的测算以及对公司的财务收支进行审核把关等。某某新苑公司经理是雷某，负责公司全面工作，并分管工程部、经营部，副经理是谭国源，他负责公司行政、财务及部分规划报建工作。约</w:t>
      </w:r>
      <w:r>
        <w:rPr>
          <w:rFonts w:hint="eastAsia"/>
          <w:sz w:val="30"/>
          <w:szCs w:val="30"/>
        </w:rPr>
        <w:t>2007</w:t>
      </w:r>
      <w:r>
        <w:rPr>
          <w:rFonts w:hint="eastAsia"/>
          <w:sz w:val="30"/>
          <w:szCs w:val="30"/>
        </w:rPr>
        <w:t>年底，公司要进行土地增值税清算，其找到海珠地税局的张某，问她有没有相熟的会计师事务所做土地增值税清算。张某介绍了广州市华穗会计师事务所副主任麦某。其和谭国源与麦某、张某商谈结业清算问题，希望他和张某能够尽量帮忙。后麦某与其公司签订了合同，合同价格为</w:t>
      </w:r>
      <w:r>
        <w:rPr>
          <w:rFonts w:hint="eastAsia"/>
          <w:sz w:val="30"/>
          <w:szCs w:val="30"/>
        </w:rPr>
        <w:t>72</w:t>
      </w:r>
      <w:r>
        <w:rPr>
          <w:rFonts w:hint="eastAsia"/>
          <w:sz w:val="30"/>
          <w:szCs w:val="30"/>
        </w:rPr>
        <w:t>万元，麦某称上述费用包含了他自己的劳务费和打点税务部门相关人员的费用。代表某某新苑公司与麦某签订合同的是雷某。后其公司按照上述合同两次给了麦某</w:t>
      </w:r>
      <w:r>
        <w:rPr>
          <w:rFonts w:hint="eastAsia"/>
          <w:sz w:val="30"/>
          <w:szCs w:val="30"/>
        </w:rPr>
        <w:t>69</w:t>
      </w:r>
      <w:r>
        <w:rPr>
          <w:rFonts w:hint="eastAsia"/>
          <w:sz w:val="30"/>
          <w:szCs w:val="30"/>
        </w:rPr>
        <w:t>万元，第一次是</w:t>
      </w:r>
      <w:r>
        <w:rPr>
          <w:rFonts w:hint="eastAsia"/>
          <w:sz w:val="30"/>
          <w:szCs w:val="30"/>
        </w:rPr>
        <w:t>2008</w:t>
      </w:r>
      <w:r>
        <w:rPr>
          <w:rFonts w:hint="eastAsia"/>
          <w:sz w:val="30"/>
          <w:szCs w:val="30"/>
        </w:rPr>
        <w:t>年初，开了一张金额为</w:t>
      </w:r>
      <w:r>
        <w:rPr>
          <w:rFonts w:hint="eastAsia"/>
          <w:sz w:val="30"/>
          <w:szCs w:val="30"/>
        </w:rPr>
        <w:t>24</w:t>
      </w:r>
      <w:r>
        <w:rPr>
          <w:rFonts w:hint="eastAsia"/>
          <w:sz w:val="30"/>
          <w:szCs w:val="30"/>
        </w:rPr>
        <w:t>万元、出票人为某某新苑公司的支票给了麦某。第二次约是</w:t>
      </w:r>
      <w:r>
        <w:rPr>
          <w:rFonts w:hint="eastAsia"/>
          <w:sz w:val="30"/>
          <w:szCs w:val="30"/>
        </w:rPr>
        <w:t>2009</w:t>
      </w:r>
      <w:r>
        <w:rPr>
          <w:rFonts w:hint="eastAsia"/>
          <w:sz w:val="30"/>
          <w:szCs w:val="30"/>
        </w:rPr>
        <w:t>年</w:t>
      </w:r>
      <w:r>
        <w:rPr>
          <w:rFonts w:hint="eastAsia"/>
          <w:sz w:val="30"/>
          <w:szCs w:val="30"/>
        </w:rPr>
        <w:t>1</w:t>
      </w:r>
      <w:r>
        <w:rPr>
          <w:rFonts w:hint="eastAsia"/>
          <w:sz w:val="30"/>
          <w:szCs w:val="30"/>
        </w:rPr>
        <w:t>月份，其开了一张金额为</w:t>
      </w:r>
      <w:r>
        <w:rPr>
          <w:rFonts w:hint="eastAsia"/>
          <w:sz w:val="30"/>
          <w:szCs w:val="30"/>
        </w:rPr>
        <w:t>45</w:t>
      </w:r>
      <w:r>
        <w:rPr>
          <w:rFonts w:hint="eastAsia"/>
          <w:sz w:val="30"/>
          <w:szCs w:val="30"/>
        </w:rPr>
        <w:t>万元、出票人为某某新苑公司的支票给了麦某。这</w:t>
      </w:r>
      <w:r>
        <w:rPr>
          <w:rFonts w:hint="eastAsia"/>
          <w:sz w:val="30"/>
          <w:szCs w:val="30"/>
        </w:rPr>
        <w:t>69</w:t>
      </w:r>
      <w:r>
        <w:rPr>
          <w:rFonts w:hint="eastAsia"/>
          <w:sz w:val="30"/>
          <w:szCs w:val="30"/>
        </w:rPr>
        <w:t>万元是其作为经办人填写了审批表再报谭国源、雷某审批后支付。上述</w:t>
      </w:r>
      <w:r>
        <w:rPr>
          <w:rFonts w:hint="eastAsia"/>
          <w:sz w:val="30"/>
          <w:szCs w:val="30"/>
        </w:rPr>
        <w:t>69</w:t>
      </w:r>
      <w:r>
        <w:rPr>
          <w:rFonts w:hint="eastAsia"/>
          <w:sz w:val="30"/>
          <w:szCs w:val="30"/>
        </w:rPr>
        <w:t>万元中有</w:t>
      </w:r>
      <w:r>
        <w:rPr>
          <w:rFonts w:hint="eastAsia"/>
          <w:sz w:val="30"/>
          <w:szCs w:val="30"/>
        </w:rPr>
        <w:t>30</w:t>
      </w:r>
      <w:r>
        <w:rPr>
          <w:rFonts w:hint="eastAsia"/>
          <w:sz w:val="30"/>
          <w:szCs w:val="30"/>
        </w:rPr>
        <w:t>万元左右是公司给麦某的“活动费”，即是给张某</w:t>
      </w:r>
      <w:r>
        <w:rPr>
          <w:rFonts w:hint="eastAsia"/>
          <w:sz w:val="30"/>
          <w:szCs w:val="30"/>
        </w:rPr>
        <w:t>的好处费。因为公司想尽快结业清算，土地增值税清算是最麻烦的问题，需要张某的支持和帮助，找张某介绍会计师事务所，其实就是暗示公司要给她好处费。在现场检查时，某某新苑公司账目出现了很多成本计算不合格、票据存在不合理不合法现象等问题，张某就帮忙协调解决，同时她也加快了审批进度。此外，从</w:t>
      </w:r>
      <w:r>
        <w:rPr>
          <w:rFonts w:hint="eastAsia"/>
          <w:sz w:val="30"/>
          <w:szCs w:val="30"/>
        </w:rPr>
        <w:t>2005</w:t>
      </w:r>
      <w:r>
        <w:rPr>
          <w:rFonts w:hint="eastAsia"/>
          <w:sz w:val="30"/>
          <w:szCs w:val="30"/>
        </w:rPr>
        <w:t>年中秋至</w:t>
      </w:r>
      <w:r>
        <w:rPr>
          <w:rFonts w:hint="eastAsia"/>
          <w:sz w:val="30"/>
          <w:szCs w:val="30"/>
        </w:rPr>
        <w:t>2008</w:t>
      </w:r>
      <w:r>
        <w:rPr>
          <w:rFonts w:hint="eastAsia"/>
          <w:sz w:val="30"/>
          <w:szCs w:val="30"/>
        </w:rPr>
        <w:t>年中秋，由其经手以某某新苑公司的名义共送给张某价值</w:t>
      </w:r>
      <w:r>
        <w:rPr>
          <w:rFonts w:hint="eastAsia"/>
          <w:sz w:val="30"/>
          <w:szCs w:val="30"/>
        </w:rPr>
        <w:t>3800</w:t>
      </w:r>
      <w:r>
        <w:rPr>
          <w:rFonts w:hint="eastAsia"/>
          <w:sz w:val="30"/>
          <w:szCs w:val="30"/>
        </w:rPr>
        <w:t>元的购物卡。</w:t>
      </w:r>
    </w:p>
    <w:p w14:paraId="7FB6468D" w14:textId="77777777" w:rsidR="008559EC" w:rsidRDefault="008559EC">
      <w:pPr>
        <w:spacing w:line="500" w:lineRule="atLeast"/>
        <w:ind w:firstLine="600"/>
        <w:divId w:val="748429503"/>
        <w:rPr>
          <w:rFonts w:hint="eastAsia"/>
          <w:sz w:val="30"/>
          <w:szCs w:val="30"/>
        </w:rPr>
      </w:pPr>
      <w:r>
        <w:rPr>
          <w:rFonts w:hint="eastAsia"/>
          <w:sz w:val="30"/>
          <w:szCs w:val="30"/>
        </w:rPr>
        <w:t>经被告人曹某辨认，票号</w:t>
      </w:r>
      <w:r>
        <w:rPr>
          <w:rFonts w:hint="eastAsia"/>
          <w:sz w:val="30"/>
          <w:szCs w:val="30"/>
        </w:rPr>
        <w:t>12562000</w:t>
      </w:r>
      <w:r>
        <w:rPr>
          <w:rFonts w:hint="eastAsia"/>
          <w:sz w:val="30"/>
          <w:szCs w:val="30"/>
        </w:rPr>
        <w:t>和票号</w:t>
      </w:r>
      <w:r>
        <w:rPr>
          <w:rFonts w:hint="eastAsia"/>
          <w:sz w:val="30"/>
          <w:szCs w:val="30"/>
        </w:rPr>
        <w:t>15064790</w:t>
      </w:r>
      <w:r>
        <w:rPr>
          <w:rFonts w:hint="eastAsia"/>
          <w:sz w:val="30"/>
          <w:szCs w:val="30"/>
        </w:rPr>
        <w:t>的两张支票是某某新苑公司支付给麦某</w:t>
      </w:r>
      <w:r>
        <w:rPr>
          <w:rFonts w:hint="eastAsia"/>
          <w:sz w:val="30"/>
          <w:szCs w:val="30"/>
        </w:rPr>
        <w:t>69</w:t>
      </w:r>
      <w:r>
        <w:rPr>
          <w:rFonts w:hint="eastAsia"/>
          <w:sz w:val="30"/>
          <w:szCs w:val="30"/>
        </w:rPr>
        <w:t>万元的支票。</w:t>
      </w:r>
    </w:p>
    <w:p w14:paraId="0EBD86BD" w14:textId="77777777" w:rsidR="008559EC" w:rsidRDefault="008559EC">
      <w:pPr>
        <w:spacing w:line="500" w:lineRule="atLeast"/>
        <w:ind w:firstLine="600"/>
        <w:divId w:val="1255166062"/>
        <w:rPr>
          <w:rFonts w:hint="eastAsia"/>
          <w:sz w:val="30"/>
          <w:szCs w:val="30"/>
        </w:rPr>
      </w:pPr>
      <w:r>
        <w:rPr>
          <w:rFonts w:hint="eastAsia"/>
          <w:sz w:val="30"/>
          <w:szCs w:val="30"/>
        </w:rPr>
        <w:t>本院认为，某某新苑公司为给单位谋取不正当利益，给国家工作人员以财物，情节严重，其行为已触犯《中华人民共和国刑法》第三百九十三条的规定，构成单位行贿罪，被告人曹某作为该单位直接责任人员，亦构成单位行贿罪，依法应处五年以下有期徒刑或者拘役。被告人曹某在被追诉前主动投案，如实交代行贿行为，依照《中华人民共和国刑法》第六十七条第一款的规定，是自首，并符合《中华人民共和国刑法》第三百九十条第二款规定的情形，可以从轻、减轻或者免除处罚。综合考量被告人的犯罪数额、社会危害程度等情节，本院决定对其免予刑事处罚。公诉机关指控被告人的犯罪事实清楚，证据确实、充分，罪名成立，本院予以支持。辩护人提出的被告人曹某有自首情节、建议对被告人曹某免予刑事处罚的辩护意见，本院予以采纳。依照《中华人民共和国刑法》第三十条、第三百九十三条、第六十七条第一款、第三百九十条第二款、第六十一条、第三十七条、第六十四条及最高人民法院、最高人民检察院《关于办理行贿刑事案件具体应用法律若干问题的解释》第七条之规定，判决如下：</w:t>
      </w:r>
    </w:p>
    <w:p w14:paraId="17E6A959" w14:textId="77777777" w:rsidR="008559EC" w:rsidRDefault="008559EC">
      <w:pPr>
        <w:spacing w:line="500" w:lineRule="atLeast"/>
        <w:ind w:firstLine="600"/>
        <w:divId w:val="688481753"/>
        <w:rPr>
          <w:rFonts w:hint="eastAsia"/>
          <w:sz w:val="30"/>
          <w:szCs w:val="30"/>
        </w:rPr>
      </w:pPr>
      <w:r>
        <w:rPr>
          <w:rFonts w:hint="eastAsia"/>
          <w:sz w:val="30"/>
          <w:szCs w:val="30"/>
        </w:rPr>
        <w:t>一、被告人曹某犯单位行贿罪，免予刑事处罚。</w:t>
      </w:r>
    </w:p>
    <w:p w14:paraId="06FB8703" w14:textId="77777777" w:rsidR="008559EC" w:rsidRDefault="008559EC">
      <w:pPr>
        <w:spacing w:line="500" w:lineRule="atLeast"/>
        <w:ind w:firstLine="600"/>
        <w:divId w:val="1346440958"/>
        <w:rPr>
          <w:rFonts w:hint="eastAsia"/>
          <w:sz w:val="30"/>
          <w:szCs w:val="30"/>
        </w:rPr>
      </w:pPr>
      <w:r>
        <w:rPr>
          <w:rFonts w:hint="eastAsia"/>
          <w:sz w:val="30"/>
          <w:szCs w:val="30"/>
        </w:rPr>
        <w:t>二、佛山市东建装饰工程有限公司代某某新苑公司向本院退缴的非法所得</w:t>
      </w:r>
      <w:r>
        <w:rPr>
          <w:rFonts w:hint="eastAsia"/>
          <w:sz w:val="30"/>
          <w:szCs w:val="30"/>
        </w:rPr>
        <w:t>25</w:t>
      </w:r>
      <w:r>
        <w:rPr>
          <w:rFonts w:hint="eastAsia"/>
          <w:sz w:val="30"/>
          <w:szCs w:val="30"/>
        </w:rPr>
        <w:t>万元，予以没收，上缴国库。</w:t>
      </w:r>
    </w:p>
    <w:p w14:paraId="7A774318" w14:textId="77777777" w:rsidR="008559EC" w:rsidRDefault="008559EC">
      <w:pPr>
        <w:spacing w:line="500" w:lineRule="atLeast"/>
        <w:ind w:firstLine="600"/>
        <w:divId w:val="78940270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C55FB16" w14:textId="77777777" w:rsidR="008559EC" w:rsidRDefault="008559EC">
      <w:pPr>
        <w:spacing w:line="500" w:lineRule="atLeast"/>
        <w:jc w:val="right"/>
        <w:divId w:val="254827864"/>
        <w:rPr>
          <w:rFonts w:hint="eastAsia"/>
          <w:sz w:val="30"/>
          <w:szCs w:val="30"/>
        </w:rPr>
      </w:pPr>
      <w:r>
        <w:rPr>
          <w:rFonts w:hint="eastAsia"/>
          <w:sz w:val="30"/>
          <w:szCs w:val="30"/>
        </w:rPr>
        <w:t>审　判　长　　郝芬梅</w:t>
      </w:r>
    </w:p>
    <w:p w14:paraId="198E4F24" w14:textId="77777777" w:rsidR="008559EC" w:rsidRDefault="008559EC">
      <w:pPr>
        <w:spacing w:line="500" w:lineRule="atLeast"/>
        <w:jc w:val="right"/>
        <w:divId w:val="608437541"/>
        <w:rPr>
          <w:rFonts w:hint="eastAsia"/>
          <w:sz w:val="30"/>
          <w:szCs w:val="30"/>
        </w:rPr>
      </w:pPr>
      <w:r>
        <w:rPr>
          <w:rFonts w:hint="eastAsia"/>
          <w:sz w:val="30"/>
          <w:szCs w:val="30"/>
        </w:rPr>
        <w:t>审　判　员　　李文锋</w:t>
      </w:r>
    </w:p>
    <w:p w14:paraId="037ECAE2" w14:textId="77777777" w:rsidR="008559EC" w:rsidRDefault="008559EC">
      <w:pPr>
        <w:spacing w:line="500" w:lineRule="atLeast"/>
        <w:jc w:val="right"/>
        <w:divId w:val="1693334005"/>
        <w:rPr>
          <w:rFonts w:hint="eastAsia"/>
          <w:sz w:val="30"/>
          <w:szCs w:val="30"/>
        </w:rPr>
      </w:pPr>
      <w:r>
        <w:rPr>
          <w:rFonts w:hint="eastAsia"/>
          <w:sz w:val="30"/>
          <w:szCs w:val="30"/>
        </w:rPr>
        <w:t>代理审判员　　姜莉莎</w:t>
      </w:r>
    </w:p>
    <w:p w14:paraId="3239F96C" w14:textId="77777777" w:rsidR="008559EC" w:rsidRDefault="008559EC">
      <w:pPr>
        <w:spacing w:line="500" w:lineRule="atLeast"/>
        <w:jc w:val="right"/>
        <w:divId w:val="10836761"/>
        <w:rPr>
          <w:rFonts w:hint="eastAsia"/>
          <w:sz w:val="30"/>
          <w:szCs w:val="30"/>
        </w:rPr>
      </w:pPr>
      <w:r>
        <w:rPr>
          <w:rFonts w:hint="eastAsia"/>
          <w:sz w:val="30"/>
          <w:szCs w:val="30"/>
        </w:rPr>
        <w:t>二〇一四年十二月九日</w:t>
      </w:r>
    </w:p>
    <w:p w14:paraId="75227C59" w14:textId="77777777" w:rsidR="008559EC" w:rsidRDefault="008559EC">
      <w:pPr>
        <w:spacing w:line="500" w:lineRule="atLeast"/>
        <w:jc w:val="right"/>
        <w:divId w:val="1890190542"/>
        <w:rPr>
          <w:rFonts w:hint="eastAsia"/>
          <w:sz w:val="30"/>
          <w:szCs w:val="30"/>
        </w:rPr>
      </w:pPr>
      <w:r>
        <w:rPr>
          <w:rFonts w:hint="eastAsia"/>
          <w:sz w:val="30"/>
          <w:szCs w:val="30"/>
        </w:rPr>
        <w:t>书　记　员　　张春节</w:t>
      </w:r>
    </w:p>
    <w:p w14:paraId="4709538C" w14:textId="77777777" w:rsidR="008559EC" w:rsidRDefault="008559EC">
      <w:pPr>
        <w:spacing w:line="500" w:lineRule="atLeast"/>
        <w:ind w:firstLine="600"/>
        <w:divId w:val="1399136540"/>
        <w:rPr>
          <w:rFonts w:hint="eastAsia"/>
          <w:sz w:val="30"/>
          <w:szCs w:val="30"/>
        </w:rPr>
      </w:pPr>
      <w:r>
        <w:rPr>
          <w:rFonts w:hint="eastAsia"/>
          <w:sz w:val="30"/>
          <w:szCs w:val="30"/>
        </w:rPr>
        <w:t>蓝章湖</w:t>
      </w:r>
    </w:p>
    <w:p w14:paraId="4BD70D62" w14:textId="77777777" w:rsidR="008559EC" w:rsidRDefault="008559EC">
      <w:pPr>
        <w:spacing w:line="500" w:lineRule="atLeast"/>
        <w:ind w:firstLine="600"/>
        <w:divId w:val="1146822890"/>
        <w:rPr>
          <w:rFonts w:hint="eastAsia"/>
          <w:sz w:val="30"/>
          <w:szCs w:val="30"/>
        </w:rPr>
      </w:pPr>
      <w:r>
        <w:rPr>
          <w:rFonts w:hint="eastAsia"/>
          <w:sz w:val="30"/>
          <w:szCs w:val="30"/>
        </w:rPr>
        <w:t>附：相关法律依据</w:t>
      </w:r>
    </w:p>
    <w:p w14:paraId="1429352E" w14:textId="77777777" w:rsidR="008559EC" w:rsidRDefault="008559EC">
      <w:pPr>
        <w:spacing w:line="500" w:lineRule="atLeast"/>
        <w:ind w:firstLine="600"/>
        <w:divId w:val="1245147764"/>
        <w:rPr>
          <w:rFonts w:hint="eastAsia"/>
          <w:sz w:val="30"/>
          <w:szCs w:val="30"/>
        </w:rPr>
      </w:pPr>
      <w:r>
        <w:rPr>
          <w:rFonts w:hint="eastAsia"/>
          <w:sz w:val="30"/>
          <w:szCs w:val="30"/>
        </w:rPr>
        <w:t>《中华人民共和国刑法》第三十条公司、企业、事业单位、机关、团体实施的危害社会的行为，法律规定为单位犯罪的，应当负刑事责任。</w:t>
      </w:r>
    </w:p>
    <w:p w14:paraId="0BE9F19E" w14:textId="77777777" w:rsidR="008559EC" w:rsidRDefault="008559EC">
      <w:pPr>
        <w:spacing w:line="500" w:lineRule="atLeast"/>
        <w:ind w:firstLine="600"/>
        <w:divId w:val="2078166388"/>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28E6EDF3" w14:textId="77777777" w:rsidR="008559EC" w:rsidRDefault="008559EC">
      <w:pPr>
        <w:spacing w:line="500" w:lineRule="atLeast"/>
        <w:ind w:firstLine="600"/>
        <w:divId w:val="219365104"/>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3E435BEB" w14:textId="77777777" w:rsidR="008559EC" w:rsidRDefault="008559EC">
      <w:pPr>
        <w:spacing w:line="500" w:lineRule="atLeast"/>
        <w:ind w:firstLine="600"/>
        <w:divId w:val="67896596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92A1BA4" w14:textId="77777777" w:rsidR="008559EC" w:rsidRDefault="008559EC">
      <w:pPr>
        <w:spacing w:line="500" w:lineRule="atLeast"/>
        <w:ind w:firstLine="600"/>
        <w:divId w:val="462042458"/>
        <w:rPr>
          <w:rFonts w:hint="eastAsia"/>
          <w:sz w:val="30"/>
          <w:szCs w:val="30"/>
        </w:rPr>
      </w:pPr>
      <w:r>
        <w:rPr>
          <w:rFonts w:hint="eastAsia"/>
          <w:sz w:val="30"/>
          <w:szCs w:val="30"/>
        </w:rPr>
        <w:t>被采取强制措施的被告人、被告人和正在服刑的罪犯，如实供述司法机关还未掌握的本人其他罪行的，以自首论。</w:t>
      </w:r>
    </w:p>
    <w:p w14:paraId="1F73312E" w14:textId="77777777" w:rsidR="008559EC" w:rsidRDefault="008559EC">
      <w:pPr>
        <w:spacing w:line="500" w:lineRule="atLeast"/>
        <w:ind w:firstLine="600"/>
        <w:divId w:val="1596398176"/>
        <w:rPr>
          <w:rFonts w:hint="eastAsia"/>
          <w:sz w:val="30"/>
          <w:szCs w:val="30"/>
        </w:rPr>
      </w:pPr>
      <w:r>
        <w:rPr>
          <w:rFonts w:hint="eastAsia"/>
          <w:sz w:val="30"/>
          <w:szCs w:val="30"/>
        </w:rPr>
        <w:t>被告人虽不具有前两款规定的自首情节，但是如实供述自己罪行的，可以从轻处罚；因其如实供述自己罪行，避免特别严重后果发生的，可以减轻处罚。</w:t>
      </w:r>
    </w:p>
    <w:p w14:paraId="213279F2" w14:textId="77777777" w:rsidR="008559EC" w:rsidRDefault="008559EC">
      <w:pPr>
        <w:spacing w:line="500" w:lineRule="atLeast"/>
        <w:ind w:firstLine="600"/>
        <w:divId w:val="1944603787"/>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287CF04A" w14:textId="77777777" w:rsidR="008559EC" w:rsidRDefault="008559EC">
      <w:pPr>
        <w:spacing w:line="500" w:lineRule="atLeast"/>
        <w:ind w:firstLine="600"/>
        <w:divId w:val="2086610461"/>
        <w:rPr>
          <w:rFonts w:hint="eastAsia"/>
          <w:sz w:val="30"/>
          <w:szCs w:val="30"/>
        </w:rPr>
      </w:pPr>
      <w:r>
        <w:rPr>
          <w:rFonts w:hint="eastAsia"/>
          <w:sz w:val="30"/>
          <w:szCs w:val="30"/>
        </w:rPr>
        <w:t>行贿人在被追诉前主动交待行贿行为的，可以减轻处罚或者免除处罚。</w:t>
      </w:r>
    </w:p>
    <w:p w14:paraId="5C1B0346" w14:textId="77777777" w:rsidR="008559EC" w:rsidRDefault="008559EC">
      <w:pPr>
        <w:spacing w:line="500" w:lineRule="atLeast"/>
        <w:ind w:firstLine="600"/>
        <w:divId w:val="1171412196"/>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14:paraId="13597DB5" w14:textId="77777777" w:rsidR="008559EC" w:rsidRDefault="008559EC">
      <w:pPr>
        <w:spacing w:line="500" w:lineRule="atLeast"/>
        <w:ind w:firstLine="600"/>
        <w:divId w:val="1206991469"/>
        <w:rPr>
          <w:rFonts w:hint="eastAsia"/>
          <w:sz w:val="30"/>
          <w:szCs w:val="30"/>
        </w:rPr>
      </w:pPr>
      <w:r>
        <w:rPr>
          <w:rFonts w:hint="eastAsia"/>
          <w:sz w:val="30"/>
          <w:szCs w:val="30"/>
        </w:rPr>
        <w:t>最高人民法院、最高人民检察院《关于办理行贿刑事案件具体应用法律若干问题的解释》第七条因行贿人在被追诉前主动交待行贿行为而破获相关受贿案件的，对行贿人不适用刑法第六十八条关于立功的规定，依照刑法第三百九十条第二款的规定，可以减轻或者免除处罚。</w:t>
      </w:r>
    </w:p>
    <w:p w14:paraId="6B384418" w14:textId="77777777" w:rsidR="008559EC" w:rsidRDefault="008559EC">
      <w:pPr>
        <w:spacing w:line="500" w:lineRule="atLeast"/>
        <w:ind w:firstLine="600"/>
        <w:divId w:val="1863662324"/>
        <w:rPr>
          <w:rFonts w:hint="eastAsia"/>
          <w:sz w:val="30"/>
          <w:szCs w:val="30"/>
        </w:rPr>
      </w:pPr>
      <w:r>
        <w:rPr>
          <w:rFonts w:hint="eastAsia"/>
          <w:sz w:val="30"/>
          <w:szCs w:val="30"/>
        </w:rPr>
        <w:t>单位行贿的，在被追诉前，单位集体决定或者单位负责人决定主动交待单位行贿行为的，依照刑法第三百九十条第二款的规定，对单位及相关责任人员可以减轻处罚或者免除处罚；受委托直接办理单位行贿事项的直接责任人员在被追诉前主动交待自己知道的单位行贿行为的，对该直接责任人员可以依照刑法第三百九十条第二款的规定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B8199" w14:textId="77777777" w:rsidR="000F0373" w:rsidRDefault="000F0373" w:rsidP="000F0373">
      <w:pPr>
        <w:rPr>
          <w:rFonts w:hint="eastAsia"/>
        </w:rPr>
      </w:pPr>
      <w:r>
        <w:separator/>
      </w:r>
    </w:p>
  </w:endnote>
  <w:endnote w:type="continuationSeparator" w:id="0">
    <w:p w14:paraId="5DEC6E74" w14:textId="77777777" w:rsidR="000F0373" w:rsidRDefault="000F0373" w:rsidP="000F037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9D4CB" w14:textId="77777777" w:rsidR="000F0373" w:rsidRDefault="000F0373" w:rsidP="000F0373">
      <w:pPr>
        <w:rPr>
          <w:rFonts w:hint="eastAsia"/>
        </w:rPr>
      </w:pPr>
      <w:r>
        <w:separator/>
      </w:r>
    </w:p>
  </w:footnote>
  <w:footnote w:type="continuationSeparator" w:id="0">
    <w:p w14:paraId="1C97F781" w14:textId="77777777" w:rsidR="000F0373" w:rsidRDefault="000F0373" w:rsidP="000F037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F0373"/>
    <w:rsid w:val="000F0373"/>
    <w:rsid w:val="008559E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42F9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F0373"/>
    <w:pPr>
      <w:tabs>
        <w:tab w:val="center" w:pos="4153"/>
        <w:tab w:val="right" w:pos="8306"/>
      </w:tabs>
      <w:snapToGrid w:val="0"/>
      <w:jc w:val="center"/>
    </w:pPr>
    <w:rPr>
      <w:sz w:val="18"/>
      <w:szCs w:val="18"/>
    </w:rPr>
  </w:style>
  <w:style w:type="character" w:customStyle="1" w:styleId="a4">
    <w:name w:val="页眉 字符"/>
    <w:basedOn w:val="a0"/>
    <w:link w:val="a3"/>
    <w:uiPriority w:val="99"/>
    <w:rsid w:val="000F0373"/>
    <w:rPr>
      <w:rFonts w:ascii="宋体" w:eastAsia="宋体" w:hAnsi="宋体" w:cs="宋体"/>
      <w:sz w:val="18"/>
      <w:szCs w:val="18"/>
    </w:rPr>
  </w:style>
  <w:style w:type="paragraph" w:styleId="a5">
    <w:name w:val="footer"/>
    <w:basedOn w:val="a"/>
    <w:link w:val="a6"/>
    <w:uiPriority w:val="99"/>
    <w:unhideWhenUsed/>
    <w:rsid w:val="000F0373"/>
    <w:pPr>
      <w:tabs>
        <w:tab w:val="center" w:pos="4153"/>
        <w:tab w:val="right" w:pos="8306"/>
      </w:tabs>
      <w:snapToGrid w:val="0"/>
    </w:pPr>
    <w:rPr>
      <w:sz w:val="18"/>
      <w:szCs w:val="18"/>
    </w:rPr>
  </w:style>
  <w:style w:type="character" w:customStyle="1" w:styleId="a6">
    <w:name w:val="页脚 字符"/>
    <w:basedOn w:val="a0"/>
    <w:link w:val="a5"/>
    <w:uiPriority w:val="99"/>
    <w:rsid w:val="000F037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36761">
      <w:marLeft w:val="0"/>
      <w:marRight w:val="720"/>
      <w:marTop w:val="10"/>
      <w:marBottom w:val="10"/>
      <w:divBdr>
        <w:top w:val="none" w:sz="0" w:space="0" w:color="auto"/>
        <w:left w:val="none" w:sz="0" w:space="0" w:color="auto"/>
        <w:bottom w:val="none" w:sz="0" w:space="0" w:color="auto"/>
        <w:right w:val="none" w:sz="0" w:space="0" w:color="auto"/>
      </w:divBdr>
    </w:div>
    <w:div w:id="122235153">
      <w:marLeft w:val="0"/>
      <w:marRight w:val="0"/>
      <w:marTop w:val="10"/>
      <w:marBottom w:val="10"/>
      <w:divBdr>
        <w:top w:val="none" w:sz="0" w:space="0" w:color="auto"/>
        <w:left w:val="none" w:sz="0" w:space="0" w:color="auto"/>
        <w:bottom w:val="none" w:sz="0" w:space="0" w:color="auto"/>
        <w:right w:val="none" w:sz="0" w:space="0" w:color="auto"/>
      </w:divBdr>
    </w:div>
    <w:div w:id="136463079">
      <w:marLeft w:val="0"/>
      <w:marRight w:val="0"/>
      <w:marTop w:val="10"/>
      <w:marBottom w:val="10"/>
      <w:divBdr>
        <w:top w:val="none" w:sz="0" w:space="0" w:color="auto"/>
        <w:left w:val="none" w:sz="0" w:space="0" w:color="auto"/>
        <w:bottom w:val="none" w:sz="0" w:space="0" w:color="auto"/>
        <w:right w:val="none" w:sz="0" w:space="0" w:color="auto"/>
      </w:divBdr>
    </w:div>
    <w:div w:id="219365104">
      <w:marLeft w:val="0"/>
      <w:marRight w:val="0"/>
      <w:marTop w:val="10"/>
      <w:marBottom w:val="10"/>
      <w:divBdr>
        <w:top w:val="none" w:sz="0" w:space="0" w:color="auto"/>
        <w:left w:val="none" w:sz="0" w:space="0" w:color="auto"/>
        <w:bottom w:val="none" w:sz="0" w:space="0" w:color="auto"/>
        <w:right w:val="none" w:sz="0" w:space="0" w:color="auto"/>
      </w:divBdr>
    </w:div>
    <w:div w:id="244188158">
      <w:marLeft w:val="0"/>
      <w:marRight w:val="0"/>
      <w:marTop w:val="10"/>
      <w:marBottom w:val="10"/>
      <w:divBdr>
        <w:top w:val="none" w:sz="0" w:space="0" w:color="auto"/>
        <w:left w:val="none" w:sz="0" w:space="0" w:color="auto"/>
        <w:bottom w:val="none" w:sz="0" w:space="0" w:color="auto"/>
        <w:right w:val="none" w:sz="0" w:space="0" w:color="auto"/>
      </w:divBdr>
    </w:div>
    <w:div w:id="254827864">
      <w:marLeft w:val="0"/>
      <w:marRight w:val="720"/>
      <w:marTop w:val="10"/>
      <w:marBottom w:val="10"/>
      <w:divBdr>
        <w:top w:val="none" w:sz="0" w:space="0" w:color="auto"/>
        <w:left w:val="none" w:sz="0" w:space="0" w:color="auto"/>
        <w:bottom w:val="none" w:sz="0" w:space="0" w:color="auto"/>
        <w:right w:val="none" w:sz="0" w:space="0" w:color="auto"/>
      </w:divBdr>
    </w:div>
    <w:div w:id="365759407">
      <w:marLeft w:val="0"/>
      <w:marRight w:val="0"/>
      <w:marTop w:val="10"/>
      <w:marBottom w:val="10"/>
      <w:divBdr>
        <w:top w:val="none" w:sz="0" w:space="0" w:color="auto"/>
        <w:left w:val="none" w:sz="0" w:space="0" w:color="auto"/>
        <w:bottom w:val="none" w:sz="0" w:space="0" w:color="auto"/>
        <w:right w:val="none" w:sz="0" w:space="0" w:color="auto"/>
      </w:divBdr>
    </w:div>
    <w:div w:id="372316113">
      <w:marLeft w:val="0"/>
      <w:marRight w:val="0"/>
      <w:marTop w:val="10"/>
      <w:marBottom w:val="10"/>
      <w:divBdr>
        <w:top w:val="none" w:sz="0" w:space="0" w:color="auto"/>
        <w:left w:val="none" w:sz="0" w:space="0" w:color="auto"/>
        <w:bottom w:val="none" w:sz="0" w:space="0" w:color="auto"/>
        <w:right w:val="none" w:sz="0" w:space="0" w:color="auto"/>
      </w:divBdr>
    </w:div>
    <w:div w:id="404955246">
      <w:marLeft w:val="0"/>
      <w:marRight w:val="0"/>
      <w:marTop w:val="10"/>
      <w:marBottom w:val="10"/>
      <w:divBdr>
        <w:top w:val="none" w:sz="0" w:space="0" w:color="auto"/>
        <w:left w:val="none" w:sz="0" w:space="0" w:color="auto"/>
        <w:bottom w:val="none" w:sz="0" w:space="0" w:color="auto"/>
        <w:right w:val="none" w:sz="0" w:space="0" w:color="auto"/>
      </w:divBdr>
    </w:div>
    <w:div w:id="462042458">
      <w:marLeft w:val="0"/>
      <w:marRight w:val="0"/>
      <w:marTop w:val="10"/>
      <w:marBottom w:val="10"/>
      <w:divBdr>
        <w:top w:val="none" w:sz="0" w:space="0" w:color="auto"/>
        <w:left w:val="none" w:sz="0" w:space="0" w:color="auto"/>
        <w:bottom w:val="none" w:sz="0" w:space="0" w:color="auto"/>
        <w:right w:val="none" w:sz="0" w:space="0" w:color="auto"/>
      </w:divBdr>
    </w:div>
    <w:div w:id="511068219">
      <w:marLeft w:val="0"/>
      <w:marRight w:val="0"/>
      <w:marTop w:val="10"/>
      <w:marBottom w:val="10"/>
      <w:divBdr>
        <w:top w:val="none" w:sz="0" w:space="0" w:color="auto"/>
        <w:left w:val="none" w:sz="0" w:space="0" w:color="auto"/>
        <w:bottom w:val="none" w:sz="0" w:space="0" w:color="auto"/>
        <w:right w:val="none" w:sz="0" w:space="0" w:color="auto"/>
      </w:divBdr>
    </w:div>
    <w:div w:id="608051539">
      <w:marLeft w:val="0"/>
      <w:marRight w:val="0"/>
      <w:marTop w:val="10"/>
      <w:marBottom w:val="10"/>
      <w:divBdr>
        <w:top w:val="none" w:sz="0" w:space="0" w:color="auto"/>
        <w:left w:val="none" w:sz="0" w:space="0" w:color="auto"/>
        <w:bottom w:val="none" w:sz="0" w:space="0" w:color="auto"/>
        <w:right w:val="none" w:sz="0" w:space="0" w:color="auto"/>
      </w:divBdr>
    </w:div>
    <w:div w:id="608437541">
      <w:marLeft w:val="0"/>
      <w:marRight w:val="720"/>
      <w:marTop w:val="10"/>
      <w:marBottom w:val="10"/>
      <w:divBdr>
        <w:top w:val="none" w:sz="0" w:space="0" w:color="auto"/>
        <w:left w:val="none" w:sz="0" w:space="0" w:color="auto"/>
        <w:bottom w:val="none" w:sz="0" w:space="0" w:color="auto"/>
        <w:right w:val="none" w:sz="0" w:space="0" w:color="auto"/>
      </w:divBdr>
    </w:div>
    <w:div w:id="678965963">
      <w:marLeft w:val="0"/>
      <w:marRight w:val="0"/>
      <w:marTop w:val="10"/>
      <w:marBottom w:val="10"/>
      <w:divBdr>
        <w:top w:val="none" w:sz="0" w:space="0" w:color="auto"/>
        <w:left w:val="none" w:sz="0" w:space="0" w:color="auto"/>
        <w:bottom w:val="none" w:sz="0" w:space="0" w:color="auto"/>
        <w:right w:val="none" w:sz="0" w:space="0" w:color="auto"/>
      </w:divBdr>
    </w:div>
    <w:div w:id="688481753">
      <w:marLeft w:val="0"/>
      <w:marRight w:val="0"/>
      <w:marTop w:val="10"/>
      <w:marBottom w:val="10"/>
      <w:divBdr>
        <w:top w:val="none" w:sz="0" w:space="0" w:color="auto"/>
        <w:left w:val="none" w:sz="0" w:space="0" w:color="auto"/>
        <w:bottom w:val="none" w:sz="0" w:space="0" w:color="auto"/>
        <w:right w:val="none" w:sz="0" w:space="0" w:color="auto"/>
      </w:divBdr>
    </w:div>
    <w:div w:id="694422808">
      <w:marLeft w:val="0"/>
      <w:marRight w:val="0"/>
      <w:marTop w:val="10"/>
      <w:marBottom w:val="10"/>
      <w:divBdr>
        <w:top w:val="none" w:sz="0" w:space="0" w:color="auto"/>
        <w:left w:val="none" w:sz="0" w:space="0" w:color="auto"/>
        <w:bottom w:val="none" w:sz="0" w:space="0" w:color="auto"/>
        <w:right w:val="none" w:sz="0" w:space="0" w:color="auto"/>
      </w:divBdr>
    </w:div>
    <w:div w:id="702289039">
      <w:marLeft w:val="0"/>
      <w:marRight w:val="0"/>
      <w:marTop w:val="10"/>
      <w:marBottom w:val="10"/>
      <w:divBdr>
        <w:top w:val="none" w:sz="0" w:space="0" w:color="auto"/>
        <w:left w:val="none" w:sz="0" w:space="0" w:color="auto"/>
        <w:bottom w:val="none" w:sz="0" w:space="0" w:color="auto"/>
        <w:right w:val="none" w:sz="0" w:space="0" w:color="auto"/>
      </w:divBdr>
    </w:div>
    <w:div w:id="748429503">
      <w:marLeft w:val="0"/>
      <w:marRight w:val="0"/>
      <w:marTop w:val="10"/>
      <w:marBottom w:val="10"/>
      <w:divBdr>
        <w:top w:val="none" w:sz="0" w:space="0" w:color="auto"/>
        <w:left w:val="none" w:sz="0" w:space="0" w:color="auto"/>
        <w:bottom w:val="none" w:sz="0" w:space="0" w:color="auto"/>
        <w:right w:val="none" w:sz="0" w:space="0" w:color="auto"/>
      </w:divBdr>
    </w:div>
    <w:div w:id="771050150">
      <w:marLeft w:val="0"/>
      <w:marRight w:val="0"/>
      <w:marTop w:val="10"/>
      <w:marBottom w:val="10"/>
      <w:divBdr>
        <w:top w:val="none" w:sz="0" w:space="0" w:color="auto"/>
        <w:left w:val="none" w:sz="0" w:space="0" w:color="auto"/>
        <w:bottom w:val="none" w:sz="0" w:space="0" w:color="auto"/>
        <w:right w:val="none" w:sz="0" w:space="0" w:color="auto"/>
      </w:divBdr>
    </w:div>
    <w:div w:id="789402707">
      <w:marLeft w:val="0"/>
      <w:marRight w:val="0"/>
      <w:marTop w:val="10"/>
      <w:marBottom w:val="10"/>
      <w:divBdr>
        <w:top w:val="none" w:sz="0" w:space="0" w:color="auto"/>
        <w:left w:val="none" w:sz="0" w:space="0" w:color="auto"/>
        <w:bottom w:val="none" w:sz="0" w:space="0" w:color="auto"/>
        <w:right w:val="none" w:sz="0" w:space="0" w:color="auto"/>
      </w:divBdr>
    </w:div>
    <w:div w:id="880246717">
      <w:marLeft w:val="0"/>
      <w:marRight w:val="0"/>
      <w:marTop w:val="10"/>
      <w:marBottom w:val="10"/>
      <w:divBdr>
        <w:top w:val="none" w:sz="0" w:space="0" w:color="auto"/>
        <w:left w:val="none" w:sz="0" w:space="0" w:color="auto"/>
        <w:bottom w:val="none" w:sz="0" w:space="0" w:color="auto"/>
        <w:right w:val="none" w:sz="0" w:space="0" w:color="auto"/>
      </w:divBdr>
    </w:div>
    <w:div w:id="1033190338">
      <w:marLeft w:val="0"/>
      <w:marRight w:val="0"/>
      <w:marTop w:val="10"/>
      <w:marBottom w:val="10"/>
      <w:divBdr>
        <w:top w:val="none" w:sz="0" w:space="0" w:color="auto"/>
        <w:left w:val="none" w:sz="0" w:space="0" w:color="auto"/>
        <w:bottom w:val="none" w:sz="0" w:space="0" w:color="auto"/>
        <w:right w:val="none" w:sz="0" w:space="0" w:color="auto"/>
      </w:divBdr>
    </w:div>
    <w:div w:id="1106463945">
      <w:marLeft w:val="0"/>
      <w:marRight w:val="0"/>
      <w:marTop w:val="10"/>
      <w:marBottom w:val="10"/>
      <w:divBdr>
        <w:top w:val="none" w:sz="0" w:space="0" w:color="auto"/>
        <w:left w:val="none" w:sz="0" w:space="0" w:color="auto"/>
        <w:bottom w:val="none" w:sz="0" w:space="0" w:color="auto"/>
        <w:right w:val="none" w:sz="0" w:space="0" w:color="auto"/>
      </w:divBdr>
    </w:div>
    <w:div w:id="1146822890">
      <w:marLeft w:val="0"/>
      <w:marRight w:val="0"/>
      <w:marTop w:val="10"/>
      <w:marBottom w:val="10"/>
      <w:divBdr>
        <w:top w:val="none" w:sz="0" w:space="0" w:color="auto"/>
        <w:left w:val="none" w:sz="0" w:space="0" w:color="auto"/>
        <w:bottom w:val="none" w:sz="0" w:space="0" w:color="auto"/>
        <w:right w:val="none" w:sz="0" w:space="0" w:color="auto"/>
      </w:divBdr>
    </w:div>
    <w:div w:id="1171412196">
      <w:marLeft w:val="0"/>
      <w:marRight w:val="0"/>
      <w:marTop w:val="10"/>
      <w:marBottom w:val="10"/>
      <w:divBdr>
        <w:top w:val="none" w:sz="0" w:space="0" w:color="auto"/>
        <w:left w:val="none" w:sz="0" w:space="0" w:color="auto"/>
        <w:bottom w:val="none" w:sz="0" w:space="0" w:color="auto"/>
        <w:right w:val="none" w:sz="0" w:space="0" w:color="auto"/>
      </w:divBdr>
    </w:div>
    <w:div w:id="1196574063">
      <w:marLeft w:val="0"/>
      <w:marRight w:val="0"/>
      <w:marTop w:val="10"/>
      <w:marBottom w:val="10"/>
      <w:divBdr>
        <w:top w:val="none" w:sz="0" w:space="0" w:color="auto"/>
        <w:left w:val="none" w:sz="0" w:space="0" w:color="auto"/>
        <w:bottom w:val="none" w:sz="0" w:space="0" w:color="auto"/>
        <w:right w:val="none" w:sz="0" w:space="0" w:color="auto"/>
      </w:divBdr>
    </w:div>
    <w:div w:id="1206991469">
      <w:marLeft w:val="0"/>
      <w:marRight w:val="0"/>
      <w:marTop w:val="10"/>
      <w:marBottom w:val="10"/>
      <w:divBdr>
        <w:top w:val="none" w:sz="0" w:space="0" w:color="auto"/>
        <w:left w:val="none" w:sz="0" w:space="0" w:color="auto"/>
        <w:bottom w:val="none" w:sz="0" w:space="0" w:color="auto"/>
        <w:right w:val="none" w:sz="0" w:space="0" w:color="auto"/>
      </w:divBdr>
    </w:div>
    <w:div w:id="1245147764">
      <w:marLeft w:val="0"/>
      <w:marRight w:val="0"/>
      <w:marTop w:val="10"/>
      <w:marBottom w:val="10"/>
      <w:divBdr>
        <w:top w:val="none" w:sz="0" w:space="0" w:color="auto"/>
        <w:left w:val="none" w:sz="0" w:space="0" w:color="auto"/>
        <w:bottom w:val="none" w:sz="0" w:space="0" w:color="auto"/>
        <w:right w:val="none" w:sz="0" w:space="0" w:color="auto"/>
      </w:divBdr>
    </w:div>
    <w:div w:id="1255166062">
      <w:marLeft w:val="0"/>
      <w:marRight w:val="0"/>
      <w:marTop w:val="10"/>
      <w:marBottom w:val="10"/>
      <w:divBdr>
        <w:top w:val="none" w:sz="0" w:space="0" w:color="auto"/>
        <w:left w:val="none" w:sz="0" w:space="0" w:color="auto"/>
        <w:bottom w:val="none" w:sz="0" w:space="0" w:color="auto"/>
        <w:right w:val="none" w:sz="0" w:space="0" w:color="auto"/>
      </w:divBdr>
    </w:div>
    <w:div w:id="1307708502">
      <w:marLeft w:val="0"/>
      <w:marRight w:val="0"/>
      <w:marTop w:val="10"/>
      <w:marBottom w:val="10"/>
      <w:divBdr>
        <w:top w:val="none" w:sz="0" w:space="0" w:color="auto"/>
        <w:left w:val="none" w:sz="0" w:space="0" w:color="auto"/>
        <w:bottom w:val="none" w:sz="0" w:space="0" w:color="auto"/>
        <w:right w:val="none" w:sz="0" w:space="0" w:color="auto"/>
      </w:divBdr>
    </w:div>
    <w:div w:id="1346440958">
      <w:marLeft w:val="0"/>
      <w:marRight w:val="0"/>
      <w:marTop w:val="10"/>
      <w:marBottom w:val="10"/>
      <w:divBdr>
        <w:top w:val="none" w:sz="0" w:space="0" w:color="auto"/>
        <w:left w:val="none" w:sz="0" w:space="0" w:color="auto"/>
        <w:bottom w:val="none" w:sz="0" w:space="0" w:color="auto"/>
        <w:right w:val="none" w:sz="0" w:space="0" w:color="auto"/>
      </w:divBdr>
    </w:div>
    <w:div w:id="1354960194">
      <w:marLeft w:val="0"/>
      <w:marRight w:val="0"/>
      <w:marTop w:val="10"/>
      <w:marBottom w:val="10"/>
      <w:divBdr>
        <w:top w:val="none" w:sz="0" w:space="0" w:color="auto"/>
        <w:left w:val="none" w:sz="0" w:space="0" w:color="auto"/>
        <w:bottom w:val="none" w:sz="0" w:space="0" w:color="auto"/>
        <w:right w:val="none" w:sz="0" w:space="0" w:color="auto"/>
      </w:divBdr>
    </w:div>
    <w:div w:id="1360935346">
      <w:marLeft w:val="0"/>
      <w:marRight w:val="0"/>
      <w:marTop w:val="10"/>
      <w:marBottom w:val="10"/>
      <w:divBdr>
        <w:top w:val="none" w:sz="0" w:space="0" w:color="auto"/>
        <w:left w:val="none" w:sz="0" w:space="0" w:color="auto"/>
        <w:bottom w:val="none" w:sz="0" w:space="0" w:color="auto"/>
        <w:right w:val="none" w:sz="0" w:space="0" w:color="auto"/>
      </w:divBdr>
    </w:div>
    <w:div w:id="1399136540">
      <w:marLeft w:val="0"/>
      <w:marRight w:val="0"/>
      <w:marTop w:val="10"/>
      <w:marBottom w:val="10"/>
      <w:divBdr>
        <w:top w:val="none" w:sz="0" w:space="0" w:color="auto"/>
        <w:left w:val="none" w:sz="0" w:space="0" w:color="auto"/>
        <w:bottom w:val="none" w:sz="0" w:space="0" w:color="auto"/>
        <w:right w:val="none" w:sz="0" w:space="0" w:color="auto"/>
      </w:divBdr>
    </w:div>
    <w:div w:id="1496383886">
      <w:marLeft w:val="0"/>
      <w:marRight w:val="0"/>
      <w:marTop w:val="10"/>
      <w:marBottom w:val="10"/>
      <w:divBdr>
        <w:top w:val="none" w:sz="0" w:space="0" w:color="auto"/>
        <w:left w:val="none" w:sz="0" w:space="0" w:color="auto"/>
        <w:bottom w:val="none" w:sz="0" w:space="0" w:color="auto"/>
        <w:right w:val="none" w:sz="0" w:space="0" w:color="auto"/>
      </w:divBdr>
    </w:div>
    <w:div w:id="1496460359">
      <w:marLeft w:val="0"/>
      <w:marRight w:val="0"/>
      <w:marTop w:val="10"/>
      <w:marBottom w:val="10"/>
      <w:divBdr>
        <w:top w:val="none" w:sz="0" w:space="0" w:color="auto"/>
        <w:left w:val="none" w:sz="0" w:space="0" w:color="auto"/>
        <w:bottom w:val="none" w:sz="0" w:space="0" w:color="auto"/>
        <w:right w:val="none" w:sz="0" w:space="0" w:color="auto"/>
      </w:divBdr>
    </w:div>
    <w:div w:id="1559706412">
      <w:marLeft w:val="0"/>
      <w:marRight w:val="0"/>
      <w:marTop w:val="10"/>
      <w:marBottom w:val="10"/>
      <w:divBdr>
        <w:top w:val="none" w:sz="0" w:space="0" w:color="auto"/>
        <w:left w:val="none" w:sz="0" w:space="0" w:color="auto"/>
        <w:bottom w:val="none" w:sz="0" w:space="0" w:color="auto"/>
        <w:right w:val="none" w:sz="0" w:space="0" w:color="auto"/>
      </w:divBdr>
    </w:div>
    <w:div w:id="1596398176">
      <w:marLeft w:val="0"/>
      <w:marRight w:val="0"/>
      <w:marTop w:val="10"/>
      <w:marBottom w:val="10"/>
      <w:divBdr>
        <w:top w:val="none" w:sz="0" w:space="0" w:color="auto"/>
        <w:left w:val="none" w:sz="0" w:space="0" w:color="auto"/>
        <w:bottom w:val="none" w:sz="0" w:space="0" w:color="auto"/>
        <w:right w:val="none" w:sz="0" w:space="0" w:color="auto"/>
      </w:divBdr>
    </w:div>
    <w:div w:id="1693334005">
      <w:marLeft w:val="0"/>
      <w:marRight w:val="720"/>
      <w:marTop w:val="10"/>
      <w:marBottom w:val="10"/>
      <w:divBdr>
        <w:top w:val="none" w:sz="0" w:space="0" w:color="auto"/>
        <w:left w:val="none" w:sz="0" w:space="0" w:color="auto"/>
        <w:bottom w:val="none" w:sz="0" w:space="0" w:color="auto"/>
        <w:right w:val="none" w:sz="0" w:space="0" w:color="auto"/>
      </w:divBdr>
    </w:div>
    <w:div w:id="1709260336">
      <w:marLeft w:val="0"/>
      <w:marRight w:val="0"/>
      <w:marTop w:val="10"/>
      <w:marBottom w:val="10"/>
      <w:divBdr>
        <w:top w:val="none" w:sz="0" w:space="0" w:color="auto"/>
        <w:left w:val="none" w:sz="0" w:space="0" w:color="auto"/>
        <w:bottom w:val="none" w:sz="0" w:space="0" w:color="auto"/>
        <w:right w:val="none" w:sz="0" w:space="0" w:color="auto"/>
      </w:divBdr>
    </w:div>
    <w:div w:id="1863662324">
      <w:marLeft w:val="0"/>
      <w:marRight w:val="0"/>
      <w:marTop w:val="10"/>
      <w:marBottom w:val="10"/>
      <w:divBdr>
        <w:top w:val="none" w:sz="0" w:space="0" w:color="auto"/>
        <w:left w:val="none" w:sz="0" w:space="0" w:color="auto"/>
        <w:bottom w:val="none" w:sz="0" w:space="0" w:color="auto"/>
        <w:right w:val="none" w:sz="0" w:space="0" w:color="auto"/>
      </w:divBdr>
    </w:div>
    <w:div w:id="1890190542">
      <w:marLeft w:val="0"/>
      <w:marRight w:val="720"/>
      <w:marTop w:val="10"/>
      <w:marBottom w:val="10"/>
      <w:divBdr>
        <w:top w:val="none" w:sz="0" w:space="0" w:color="auto"/>
        <w:left w:val="none" w:sz="0" w:space="0" w:color="auto"/>
        <w:bottom w:val="none" w:sz="0" w:space="0" w:color="auto"/>
        <w:right w:val="none" w:sz="0" w:space="0" w:color="auto"/>
      </w:divBdr>
    </w:div>
    <w:div w:id="1899785603">
      <w:marLeft w:val="0"/>
      <w:marRight w:val="0"/>
      <w:marTop w:val="10"/>
      <w:marBottom w:val="10"/>
      <w:divBdr>
        <w:top w:val="none" w:sz="0" w:space="0" w:color="auto"/>
        <w:left w:val="none" w:sz="0" w:space="0" w:color="auto"/>
        <w:bottom w:val="none" w:sz="0" w:space="0" w:color="auto"/>
        <w:right w:val="none" w:sz="0" w:space="0" w:color="auto"/>
      </w:divBdr>
    </w:div>
    <w:div w:id="1944603787">
      <w:marLeft w:val="0"/>
      <w:marRight w:val="0"/>
      <w:marTop w:val="10"/>
      <w:marBottom w:val="10"/>
      <w:divBdr>
        <w:top w:val="none" w:sz="0" w:space="0" w:color="auto"/>
        <w:left w:val="none" w:sz="0" w:space="0" w:color="auto"/>
        <w:bottom w:val="none" w:sz="0" w:space="0" w:color="auto"/>
        <w:right w:val="none" w:sz="0" w:space="0" w:color="auto"/>
      </w:divBdr>
    </w:div>
    <w:div w:id="1946228486">
      <w:marLeft w:val="0"/>
      <w:marRight w:val="0"/>
      <w:marTop w:val="10"/>
      <w:marBottom w:val="10"/>
      <w:divBdr>
        <w:top w:val="none" w:sz="0" w:space="0" w:color="auto"/>
        <w:left w:val="none" w:sz="0" w:space="0" w:color="auto"/>
        <w:bottom w:val="none" w:sz="0" w:space="0" w:color="auto"/>
        <w:right w:val="none" w:sz="0" w:space="0" w:color="auto"/>
      </w:divBdr>
    </w:div>
    <w:div w:id="2078166388">
      <w:marLeft w:val="0"/>
      <w:marRight w:val="0"/>
      <w:marTop w:val="10"/>
      <w:marBottom w:val="10"/>
      <w:divBdr>
        <w:top w:val="none" w:sz="0" w:space="0" w:color="auto"/>
        <w:left w:val="none" w:sz="0" w:space="0" w:color="auto"/>
        <w:bottom w:val="none" w:sz="0" w:space="0" w:color="auto"/>
        <w:right w:val="none" w:sz="0" w:space="0" w:color="auto"/>
      </w:divBdr>
    </w:div>
    <w:div w:id="2086610461">
      <w:marLeft w:val="0"/>
      <w:marRight w:val="0"/>
      <w:marTop w:val="10"/>
      <w:marBottom w:val="10"/>
      <w:divBdr>
        <w:top w:val="none" w:sz="0" w:space="0" w:color="auto"/>
        <w:left w:val="none" w:sz="0" w:space="0" w:color="auto"/>
        <w:bottom w:val="none" w:sz="0" w:space="0" w:color="auto"/>
        <w:right w:val="none" w:sz="0" w:space="0" w:color="auto"/>
      </w:divBdr>
    </w:div>
    <w:div w:id="21031375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865</Words>
  <Characters>4933</Characters>
  <Application>Microsoft Office Word</Application>
  <DocSecurity>0</DocSecurity>
  <Lines>41</Lines>
  <Paragraphs>11</Paragraphs>
  <ScaleCrop>false</ScaleCrop>
  <Company/>
  <LinksUpToDate>false</LinksUpToDate>
  <CharactersWithSpaces>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2025-04-30T06:30:00Z</dcterms:created>
  <dcterms:modified xsi:type="dcterms:W3CDTF">2025-04-30T06:30:00Z</dcterms:modified>
</cp:coreProperties>
</file>