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4142" w14:textId="77777777" w:rsidR="001725EA" w:rsidRDefault="001725EA">
      <w:pPr>
        <w:spacing w:line="500" w:lineRule="atLeast"/>
        <w:jc w:val="center"/>
        <w:divId w:val="1984693300"/>
        <w:rPr>
          <w:rFonts w:ascii="黑体" w:eastAsia="黑体" w:hAnsi="黑体"/>
          <w:sz w:val="36"/>
          <w:szCs w:val="36"/>
        </w:rPr>
      </w:pPr>
      <w:r>
        <w:rPr>
          <w:rFonts w:ascii="黑体" w:eastAsia="黑体" w:hAnsi="黑体" w:hint="eastAsia"/>
          <w:sz w:val="36"/>
          <w:szCs w:val="36"/>
        </w:rPr>
        <w:t>广东省广州市番禺区人民法院</w:t>
      </w:r>
    </w:p>
    <w:p w14:paraId="49693953" w14:textId="77777777" w:rsidR="001725EA" w:rsidRDefault="001725EA">
      <w:pPr>
        <w:spacing w:line="500" w:lineRule="atLeast"/>
        <w:jc w:val="center"/>
        <w:divId w:val="1130131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C8EF68" w14:textId="77777777" w:rsidR="001725EA" w:rsidRDefault="001725EA">
      <w:pPr>
        <w:spacing w:line="500" w:lineRule="atLeast"/>
        <w:jc w:val="right"/>
        <w:divId w:val="1018779471"/>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93</w:t>
      </w:r>
      <w:r>
        <w:rPr>
          <w:rFonts w:hint="eastAsia"/>
          <w:sz w:val="30"/>
          <w:szCs w:val="30"/>
        </w:rPr>
        <w:t>号</w:t>
      </w:r>
    </w:p>
    <w:p w14:paraId="0B9542D9" w14:textId="77777777" w:rsidR="001725EA" w:rsidRDefault="001725EA">
      <w:pPr>
        <w:spacing w:line="500" w:lineRule="atLeast"/>
        <w:ind w:firstLine="600"/>
        <w:divId w:val="307323343"/>
        <w:rPr>
          <w:rFonts w:hint="eastAsia"/>
          <w:sz w:val="30"/>
          <w:szCs w:val="30"/>
        </w:rPr>
      </w:pPr>
      <w:r>
        <w:rPr>
          <w:rFonts w:hint="eastAsia"/>
          <w:sz w:val="30"/>
          <w:szCs w:val="30"/>
        </w:rPr>
        <w:t>公诉机关广州市番禺区人民检察院。</w:t>
      </w:r>
    </w:p>
    <w:p w14:paraId="78323F0B" w14:textId="77777777" w:rsidR="001725EA" w:rsidRDefault="001725EA">
      <w:pPr>
        <w:spacing w:line="500" w:lineRule="atLeast"/>
        <w:ind w:firstLine="600"/>
        <w:divId w:val="1760564239"/>
        <w:rPr>
          <w:rFonts w:hint="eastAsia"/>
          <w:sz w:val="30"/>
          <w:szCs w:val="30"/>
        </w:rPr>
      </w:pPr>
      <w:r>
        <w:rPr>
          <w:rFonts w:hint="eastAsia"/>
          <w:sz w:val="30"/>
          <w:szCs w:val="30"/>
        </w:rPr>
        <w:t>被告人曹某，广东省广州市人，户籍地广州市番禺区，住广州市番禺区，原系中国银行股份有限公司××行副行长。因本案于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日被取保候审。</w:t>
      </w:r>
    </w:p>
    <w:p w14:paraId="3AA97C63" w14:textId="77777777" w:rsidR="001725EA" w:rsidRDefault="001725EA">
      <w:pPr>
        <w:spacing w:line="500" w:lineRule="atLeast"/>
        <w:ind w:firstLine="600"/>
        <w:divId w:val="484976685"/>
        <w:rPr>
          <w:rFonts w:hint="eastAsia"/>
          <w:sz w:val="30"/>
          <w:szCs w:val="30"/>
        </w:rPr>
      </w:pPr>
      <w:r>
        <w:rPr>
          <w:rFonts w:hint="eastAsia"/>
          <w:sz w:val="30"/>
          <w:szCs w:val="30"/>
        </w:rPr>
        <w:t>辩护人张琴梓。</w:t>
      </w:r>
    </w:p>
    <w:p w14:paraId="1315B151" w14:textId="77777777" w:rsidR="001725EA" w:rsidRDefault="001725EA">
      <w:pPr>
        <w:spacing w:line="500" w:lineRule="atLeast"/>
        <w:ind w:firstLine="600"/>
        <w:divId w:val="1245529073"/>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2026</w:t>
      </w:r>
      <w:r>
        <w:rPr>
          <w:rFonts w:hint="eastAsia"/>
          <w:sz w:val="30"/>
          <w:szCs w:val="30"/>
        </w:rPr>
        <w:t>号起诉书指控被告人曹某犯受贿罪，于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日向本院提起公诉。本院依法组成合议庭，公开开庭审理了本案。广州市番禺区人民检察院指派检察员王姗出庭支持公诉，被告人曹某及辩护人张琴梓到庭参加了诉讼。现已审理终结。</w:t>
      </w:r>
    </w:p>
    <w:p w14:paraId="4240319D" w14:textId="77777777" w:rsidR="001725EA" w:rsidRDefault="001725EA">
      <w:pPr>
        <w:spacing w:line="500" w:lineRule="atLeast"/>
        <w:ind w:firstLine="600"/>
        <w:divId w:val="327096352"/>
        <w:rPr>
          <w:rFonts w:hint="eastAsia"/>
          <w:sz w:val="30"/>
          <w:szCs w:val="30"/>
        </w:rPr>
      </w:pPr>
      <w:r>
        <w:rPr>
          <w:rFonts w:hint="eastAsia"/>
          <w:sz w:val="30"/>
          <w:szCs w:val="30"/>
        </w:rPr>
        <w:t>广州市番禺区人民检察院指控：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曹某在担任中国银行顺德分行副行长期间，利用负责风险管理的职务便利，在对该行授信客户广东金型重工有限公司及若干关联公司进行授信审批的业务活动中，为上述公司董事长或实际控制人何某（另案处理）谋取利益，于</w:t>
      </w:r>
      <w:r>
        <w:rPr>
          <w:rFonts w:hint="eastAsia"/>
          <w:sz w:val="30"/>
          <w:szCs w:val="30"/>
        </w:rPr>
        <w:t>2012</w:t>
      </w:r>
      <w:r>
        <w:rPr>
          <w:rFonts w:hint="eastAsia"/>
          <w:sz w:val="30"/>
          <w:szCs w:val="30"/>
        </w:rPr>
        <w:t>年中秋节前后收受何某安排张某贿送的现金港币</w:t>
      </w:r>
      <w:r>
        <w:rPr>
          <w:rFonts w:hint="eastAsia"/>
          <w:sz w:val="30"/>
          <w:szCs w:val="30"/>
        </w:rPr>
        <w:t>10</w:t>
      </w:r>
      <w:r>
        <w:rPr>
          <w:rFonts w:hint="eastAsia"/>
          <w:sz w:val="30"/>
          <w:szCs w:val="30"/>
        </w:rPr>
        <w:t>万元，并据为己有。</w:t>
      </w:r>
    </w:p>
    <w:p w14:paraId="33BC2EED" w14:textId="77777777" w:rsidR="001725EA" w:rsidRDefault="001725EA">
      <w:pPr>
        <w:spacing w:line="500" w:lineRule="atLeast"/>
        <w:ind w:firstLine="600"/>
        <w:divId w:val="220869731"/>
        <w:rPr>
          <w:rFonts w:hint="eastAsia"/>
          <w:sz w:val="30"/>
          <w:szCs w:val="30"/>
        </w:rPr>
      </w:pPr>
      <w:r>
        <w:rPr>
          <w:rFonts w:hint="eastAsia"/>
          <w:sz w:val="30"/>
          <w:szCs w:val="30"/>
        </w:rPr>
        <w:t>公诉机关就其指控的事实向本院提供了证人证言、相关的合同、书证、任职证明、营业执照、汇率证明、冻结财物收据、破案经过及被告人供述等证据。公诉机关认为，被告人曹某身为国有金融机构工作人员，在金融业务活动中非法收受他人财物，为他人谋取利益，其行为触犯了《中华人民共和国刑法》第一百八十四条第二款、第三百八十五条、第三百八十三条，应当以受贿罪追究其刑事责任。鉴于被告人曹某在犯罪后</w:t>
      </w:r>
      <w:r>
        <w:rPr>
          <w:rFonts w:hint="eastAsia"/>
          <w:sz w:val="30"/>
          <w:szCs w:val="30"/>
        </w:rPr>
        <w:lastRenderedPageBreak/>
        <w:t>主动投案，如实供述自己的罪行，是自首，可以从轻或减轻处罚。提请本院依法判处。</w:t>
      </w:r>
    </w:p>
    <w:p w14:paraId="5560FA3C" w14:textId="77777777" w:rsidR="001725EA" w:rsidRDefault="001725EA">
      <w:pPr>
        <w:spacing w:line="500" w:lineRule="atLeast"/>
        <w:ind w:firstLine="600"/>
        <w:divId w:val="1057246339"/>
        <w:rPr>
          <w:rFonts w:hint="eastAsia"/>
          <w:sz w:val="30"/>
          <w:szCs w:val="30"/>
        </w:rPr>
      </w:pPr>
      <w:r>
        <w:rPr>
          <w:rFonts w:hint="eastAsia"/>
          <w:sz w:val="30"/>
          <w:szCs w:val="30"/>
        </w:rPr>
        <w:t>被告人曹某承认指控事实，但辩称其身份为非公职人员。</w:t>
      </w:r>
    </w:p>
    <w:p w14:paraId="046CBC39" w14:textId="77777777" w:rsidR="001725EA" w:rsidRDefault="001725EA">
      <w:pPr>
        <w:spacing w:line="500" w:lineRule="atLeast"/>
        <w:ind w:firstLine="600"/>
        <w:divId w:val="1428306766"/>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、被告人曹某任职是由中国银行广东省分行聘任及签订劳动合同，身份并非是国家工作人员，应定性为非国家工作人员受贿罪。</w:t>
      </w:r>
      <w:r>
        <w:rPr>
          <w:rFonts w:hint="eastAsia"/>
          <w:sz w:val="30"/>
          <w:szCs w:val="30"/>
        </w:rPr>
        <w:t>2</w:t>
      </w:r>
      <w:r>
        <w:rPr>
          <w:rFonts w:hint="eastAsia"/>
          <w:sz w:val="30"/>
          <w:szCs w:val="30"/>
        </w:rPr>
        <w:t>、被告人曹某有自首情节。</w:t>
      </w:r>
      <w:r>
        <w:rPr>
          <w:rFonts w:hint="eastAsia"/>
          <w:sz w:val="30"/>
          <w:szCs w:val="30"/>
        </w:rPr>
        <w:t>3</w:t>
      </w:r>
      <w:r>
        <w:rPr>
          <w:rFonts w:hint="eastAsia"/>
          <w:sz w:val="30"/>
          <w:szCs w:val="30"/>
        </w:rPr>
        <w:t>、被告人曹某没有谋取不正当利益，没有给单位带来任何经济损失，建议给被告人曹某改过自身的机会。</w:t>
      </w:r>
    </w:p>
    <w:p w14:paraId="5A7D83D0" w14:textId="77777777" w:rsidR="001725EA" w:rsidRDefault="001725EA">
      <w:pPr>
        <w:spacing w:line="500" w:lineRule="atLeast"/>
        <w:ind w:firstLine="600"/>
        <w:divId w:val="125713572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年，被告人曹某在担任某行副行长期间，利用负责风险管理的职务便利，在对该行授信客户某公司及若干关联公司进行授信审批的业务活动中，为上述公司董事长或实际控制人何某（另案处理）谋取利益，于</w:t>
      </w:r>
      <w:r>
        <w:rPr>
          <w:rFonts w:hint="eastAsia"/>
          <w:sz w:val="30"/>
          <w:szCs w:val="30"/>
        </w:rPr>
        <w:t>2012</w:t>
      </w:r>
      <w:r>
        <w:rPr>
          <w:rFonts w:hint="eastAsia"/>
          <w:sz w:val="30"/>
          <w:szCs w:val="30"/>
        </w:rPr>
        <w:t>年中秋节前后收受何某安排某公司副经理张某贿送的现金港币</w:t>
      </w:r>
      <w:r>
        <w:rPr>
          <w:rFonts w:hint="eastAsia"/>
          <w:sz w:val="30"/>
          <w:szCs w:val="30"/>
        </w:rPr>
        <w:t>10</w:t>
      </w:r>
      <w:r>
        <w:rPr>
          <w:rFonts w:hint="eastAsia"/>
          <w:sz w:val="30"/>
          <w:szCs w:val="30"/>
        </w:rPr>
        <w:t>万元（折合人民币约</w:t>
      </w:r>
      <w:r>
        <w:rPr>
          <w:rFonts w:hint="eastAsia"/>
          <w:sz w:val="30"/>
          <w:szCs w:val="30"/>
        </w:rPr>
        <w:t>80</w:t>
      </w:r>
      <w:r>
        <w:rPr>
          <w:rFonts w:hint="eastAsia"/>
          <w:sz w:val="30"/>
          <w:szCs w:val="30"/>
        </w:rPr>
        <w:t>，</w:t>
      </w:r>
      <w:r>
        <w:rPr>
          <w:rFonts w:hint="eastAsia"/>
          <w:sz w:val="30"/>
          <w:szCs w:val="30"/>
        </w:rPr>
        <w:t>500</w:t>
      </w:r>
      <w:r>
        <w:rPr>
          <w:rFonts w:hint="eastAsia"/>
          <w:sz w:val="30"/>
          <w:szCs w:val="30"/>
        </w:rPr>
        <w:t>元），并据为己有。</w:t>
      </w:r>
    </w:p>
    <w:p w14:paraId="1C36A9BE" w14:textId="77777777" w:rsidR="001725EA" w:rsidRDefault="001725EA">
      <w:pPr>
        <w:spacing w:line="500" w:lineRule="atLeast"/>
        <w:ind w:firstLine="600"/>
        <w:divId w:val="2053916277"/>
        <w:rPr>
          <w:rFonts w:hint="eastAsia"/>
          <w:sz w:val="30"/>
          <w:szCs w:val="30"/>
        </w:rPr>
      </w:pPr>
      <w:r>
        <w:rPr>
          <w:rFonts w:hint="eastAsia"/>
          <w:sz w:val="30"/>
          <w:szCs w:val="30"/>
        </w:rPr>
        <w:t>另，被告人曹某于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日自动到广州市人民检察院投案，并交代了其受贿的犯罪事实；后退出赃款港币</w:t>
      </w:r>
      <w:r>
        <w:rPr>
          <w:rFonts w:hint="eastAsia"/>
          <w:sz w:val="30"/>
          <w:szCs w:val="30"/>
        </w:rPr>
        <w:t>10</w:t>
      </w:r>
      <w:r>
        <w:rPr>
          <w:rFonts w:hint="eastAsia"/>
          <w:sz w:val="30"/>
          <w:szCs w:val="30"/>
        </w:rPr>
        <w:t>万元。</w:t>
      </w:r>
    </w:p>
    <w:p w14:paraId="781A9611" w14:textId="77777777" w:rsidR="001725EA" w:rsidRDefault="001725EA">
      <w:pPr>
        <w:spacing w:line="500" w:lineRule="atLeast"/>
        <w:ind w:firstLine="600"/>
        <w:divId w:val="485780239"/>
        <w:rPr>
          <w:rFonts w:hint="eastAsia"/>
          <w:sz w:val="30"/>
          <w:szCs w:val="30"/>
        </w:rPr>
      </w:pPr>
      <w:r>
        <w:rPr>
          <w:rFonts w:hint="eastAsia"/>
          <w:sz w:val="30"/>
          <w:szCs w:val="30"/>
        </w:rPr>
        <w:t>上述事实，被告人曹某在开庭审理过程中亦无异议，且有破案经过、营业执照、组织机构代码证、某行文件、任免审批表、某行出具《关于邱某、曹某个人工作简历及近三年分管工作情况证明》、汇率证明、扣留、冻结财物收据、证人张某、何某、周某的证言、被告人曹某以往的供述等证据证实，足以认定。</w:t>
      </w:r>
    </w:p>
    <w:p w14:paraId="2EFC0549" w14:textId="77777777" w:rsidR="001725EA" w:rsidRDefault="001725EA">
      <w:pPr>
        <w:spacing w:line="500" w:lineRule="atLeast"/>
        <w:ind w:firstLine="600"/>
        <w:divId w:val="988561916"/>
        <w:rPr>
          <w:rFonts w:hint="eastAsia"/>
          <w:sz w:val="30"/>
          <w:szCs w:val="30"/>
        </w:rPr>
      </w:pPr>
      <w:r>
        <w:rPr>
          <w:rFonts w:hint="eastAsia"/>
          <w:sz w:val="30"/>
          <w:szCs w:val="30"/>
        </w:rPr>
        <w:t>对于被告人曹某就其身份提出的异议及辩护人提出本案应定性为非国家工作人员受贿罪的辩护意见，经查，被告人曹某案发前经中国银行股份有限公司广东省分行聘任为某行副行长，而某行股份有限公司为国有商业银行公司，属国家出资的公司、企业；被告人曹某被聘任为其分支机构的副行长，具有领导、管理国有财产的职责，其在履行相关职责时按规定应认定为国家工作人员。被告人曹某及辩护人就被告人身份是否属于公职人员的辩解及提出的辩护意见理据不充分，且于法无据，本院不予采纳。</w:t>
      </w:r>
    </w:p>
    <w:p w14:paraId="156385C8" w14:textId="77777777" w:rsidR="001725EA" w:rsidRDefault="001725EA">
      <w:pPr>
        <w:spacing w:line="500" w:lineRule="atLeast"/>
        <w:ind w:firstLine="600"/>
        <w:divId w:val="162554883"/>
        <w:rPr>
          <w:rFonts w:hint="eastAsia"/>
          <w:sz w:val="30"/>
          <w:szCs w:val="30"/>
        </w:rPr>
      </w:pPr>
      <w:r>
        <w:rPr>
          <w:rFonts w:hint="eastAsia"/>
          <w:sz w:val="30"/>
          <w:szCs w:val="30"/>
        </w:rPr>
        <w:t>对于辩护人提出被告人曹某没有为他人谋取不正当利益的辩护意见，经查，本案某行贿人因其在银行的授信额度需要经过被告人曹某等人审批同意而送钱给被告人曹某，被告人曹某对此亦供述知悉行贿人在其任职的银行有贷款的授信额度审批需要，而其负有银行的风险管理职责，即被告人曹某有为他人谋取利益的行为，行为符合受贿罪的构成要件，应以受贿罪对其定罪处刑。</w:t>
      </w:r>
    </w:p>
    <w:p w14:paraId="26100F57" w14:textId="77777777" w:rsidR="001725EA" w:rsidRDefault="001725EA">
      <w:pPr>
        <w:spacing w:line="500" w:lineRule="atLeast"/>
        <w:ind w:firstLine="600"/>
        <w:divId w:val="1615597870"/>
        <w:rPr>
          <w:rFonts w:hint="eastAsia"/>
          <w:sz w:val="30"/>
          <w:szCs w:val="30"/>
        </w:rPr>
      </w:pPr>
      <w:r>
        <w:rPr>
          <w:rFonts w:hint="eastAsia"/>
          <w:sz w:val="30"/>
          <w:szCs w:val="30"/>
        </w:rPr>
        <w:t>本院认为，被告人曹某身为国有金融机构工作人员，无视国家法律，在金融业务活动中非法收受他人财物，为他人谋取利益，其行为已构成受贿罪。公诉机关指控被告人曹某犯受贿罪事实清楚，证据确实、充分，指控罪名成立。鉴于被告人曹某犯罪以后自动投案，如实供述自己的罪行，是自首，依法可以减轻处罚；且被告人曹某案发后已退出全部赃款，确有悔罪表现，亦可酌情从轻处罚并适用缓刑。辩护人以被告人曹某有自首情节，认罪态度良好及悔罪态度明显而建议对被告人曹某减轻处罚并适用缓刑的意见有理，本院予以采纳。依照《中华人民共和国刑法》第三百八十五条第一款、第三百八十六条、第三百八十三条第一款（二）项、第六十七条第一款、第七十二条、第七十三条、第六十四条的规定，判决如下：</w:t>
      </w:r>
    </w:p>
    <w:p w14:paraId="51295399" w14:textId="77777777" w:rsidR="001725EA" w:rsidRDefault="001725EA">
      <w:pPr>
        <w:spacing w:line="500" w:lineRule="atLeast"/>
        <w:ind w:firstLine="600"/>
        <w:divId w:val="355009177"/>
        <w:rPr>
          <w:rFonts w:hint="eastAsia"/>
          <w:sz w:val="30"/>
          <w:szCs w:val="30"/>
        </w:rPr>
      </w:pPr>
      <w:r>
        <w:rPr>
          <w:rFonts w:hint="eastAsia"/>
          <w:sz w:val="30"/>
          <w:szCs w:val="30"/>
        </w:rPr>
        <w:t>一、被告人曹某犯受贿罪，判处有期徒刑二年三个月，缓刑三年，并处没收财产二万元；</w:t>
      </w:r>
    </w:p>
    <w:p w14:paraId="3978EA00" w14:textId="77777777" w:rsidR="001725EA" w:rsidRDefault="001725EA">
      <w:pPr>
        <w:spacing w:line="500" w:lineRule="atLeast"/>
        <w:ind w:firstLine="600"/>
        <w:divId w:val="916789128"/>
        <w:rPr>
          <w:rFonts w:hint="eastAsia"/>
          <w:sz w:val="30"/>
          <w:szCs w:val="30"/>
        </w:rPr>
      </w:pPr>
      <w:r>
        <w:rPr>
          <w:rFonts w:hint="eastAsia"/>
          <w:sz w:val="30"/>
          <w:szCs w:val="30"/>
        </w:rPr>
        <w:t>缓刑考验期限，从判决确定之日起计算。判处没收的财产，应于本判决发生法律效力之日起十日内交纳，上缴国库。</w:t>
      </w:r>
    </w:p>
    <w:p w14:paraId="6EB5DE89" w14:textId="77777777" w:rsidR="001725EA" w:rsidRDefault="001725EA">
      <w:pPr>
        <w:spacing w:line="500" w:lineRule="atLeast"/>
        <w:ind w:firstLine="600"/>
        <w:divId w:val="1418089798"/>
        <w:rPr>
          <w:rFonts w:hint="eastAsia"/>
          <w:sz w:val="30"/>
          <w:szCs w:val="30"/>
        </w:rPr>
      </w:pPr>
      <w:r>
        <w:rPr>
          <w:rFonts w:hint="eastAsia"/>
          <w:sz w:val="30"/>
          <w:szCs w:val="30"/>
        </w:rPr>
        <w:t>二、被告人曹某退出受贿犯罪所得港币十万元，予以没收上缴国库（款项现存于广州市人民检察院，由广州市人民检察院执行）。</w:t>
      </w:r>
    </w:p>
    <w:p w14:paraId="5227141F" w14:textId="77777777" w:rsidR="001725EA" w:rsidRDefault="001725EA">
      <w:pPr>
        <w:spacing w:line="500" w:lineRule="atLeast"/>
        <w:ind w:firstLine="600"/>
        <w:divId w:val="26145188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如不服本判决，可在接到判决书的第二日起十日内，通过本院或者直接向广东省广州市中级人民法院提出上诉。书面上诉的，应交提交上诉状正本一份、副本二份。</w:t>
      </w:r>
    </w:p>
    <w:p w14:paraId="403BC7E5" w14:textId="77777777" w:rsidR="001725EA" w:rsidRDefault="001725EA">
      <w:pPr>
        <w:spacing w:line="500" w:lineRule="atLeast"/>
        <w:jc w:val="right"/>
        <w:divId w:val="517698405"/>
        <w:rPr>
          <w:rFonts w:hint="eastAsia"/>
          <w:sz w:val="30"/>
          <w:szCs w:val="30"/>
        </w:rPr>
      </w:pPr>
      <w:r>
        <w:rPr>
          <w:rFonts w:hint="eastAsia"/>
          <w:sz w:val="30"/>
          <w:szCs w:val="30"/>
        </w:rPr>
        <w:t>审　判　长　　麦雄杰</w:t>
      </w:r>
    </w:p>
    <w:p w14:paraId="507085D7" w14:textId="77777777" w:rsidR="001725EA" w:rsidRDefault="001725EA">
      <w:pPr>
        <w:spacing w:line="500" w:lineRule="atLeast"/>
        <w:jc w:val="right"/>
        <w:divId w:val="533537944"/>
        <w:rPr>
          <w:rFonts w:hint="eastAsia"/>
          <w:sz w:val="30"/>
          <w:szCs w:val="30"/>
        </w:rPr>
      </w:pPr>
      <w:r>
        <w:rPr>
          <w:rFonts w:hint="eastAsia"/>
          <w:sz w:val="30"/>
          <w:szCs w:val="30"/>
        </w:rPr>
        <w:t>人民陪审员　　邓丽诗</w:t>
      </w:r>
    </w:p>
    <w:p w14:paraId="07CB674B" w14:textId="77777777" w:rsidR="001725EA" w:rsidRDefault="001725EA">
      <w:pPr>
        <w:spacing w:line="500" w:lineRule="atLeast"/>
        <w:jc w:val="right"/>
        <w:divId w:val="1910311542"/>
        <w:rPr>
          <w:rFonts w:hint="eastAsia"/>
          <w:sz w:val="30"/>
          <w:szCs w:val="30"/>
        </w:rPr>
      </w:pPr>
      <w:r>
        <w:rPr>
          <w:rFonts w:hint="eastAsia"/>
          <w:sz w:val="30"/>
          <w:szCs w:val="30"/>
        </w:rPr>
        <w:t>人民陪审员　　区洁芳</w:t>
      </w:r>
    </w:p>
    <w:p w14:paraId="21466816" w14:textId="77777777" w:rsidR="001725EA" w:rsidRDefault="001725EA">
      <w:pPr>
        <w:spacing w:line="500" w:lineRule="atLeast"/>
        <w:jc w:val="right"/>
        <w:divId w:val="1228498641"/>
        <w:rPr>
          <w:rFonts w:hint="eastAsia"/>
          <w:sz w:val="30"/>
          <w:szCs w:val="30"/>
        </w:rPr>
      </w:pPr>
      <w:r>
        <w:rPr>
          <w:rFonts w:hint="eastAsia"/>
          <w:sz w:val="30"/>
          <w:szCs w:val="30"/>
        </w:rPr>
        <w:t>二〇一五年三月十七日</w:t>
      </w:r>
    </w:p>
    <w:p w14:paraId="2513E48B" w14:textId="77777777" w:rsidR="001725EA" w:rsidRDefault="001725EA">
      <w:pPr>
        <w:spacing w:line="500" w:lineRule="atLeast"/>
        <w:jc w:val="right"/>
        <w:divId w:val="206067094"/>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E3EE5" w14:textId="77777777" w:rsidR="00707CE0" w:rsidRDefault="00707CE0" w:rsidP="00707CE0">
      <w:pPr>
        <w:rPr>
          <w:rFonts w:hint="eastAsia"/>
        </w:rPr>
      </w:pPr>
      <w:r>
        <w:separator/>
      </w:r>
    </w:p>
  </w:endnote>
  <w:endnote w:type="continuationSeparator" w:id="0">
    <w:p w14:paraId="3D4FA052" w14:textId="77777777" w:rsidR="00707CE0" w:rsidRDefault="00707CE0" w:rsidP="00707C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03FAB" w14:textId="77777777" w:rsidR="00707CE0" w:rsidRDefault="00707CE0" w:rsidP="00707CE0">
      <w:pPr>
        <w:rPr>
          <w:rFonts w:hint="eastAsia"/>
        </w:rPr>
      </w:pPr>
      <w:r>
        <w:separator/>
      </w:r>
    </w:p>
  </w:footnote>
  <w:footnote w:type="continuationSeparator" w:id="0">
    <w:p w14:paraId="5181DAD6" w14:textId="77777777" w:rsidR="00707CE0" w:rsidRDefault="00707CE0" w:rsidP="00707C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7CE0"/>
    <w:rsid w:val="001725EA"/>
    <w:rsid w:val="00707CE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5AEE2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7CE0"/>
    <w:pPr>
      <w:tabs>
        <w:tab w:val="center" w:pos="4153"/>
        <w:tab w:val="right" w:pos="8306"/>
      </w:tabs>
      <w:snapToGrid w:val="0"/>
      <w:jc w:val="center"/>
    </w:pPr>
    <w:rPr>
      <w:sz w:val="18"/>
      <w:szCs w:val="18"/>
    </w:rPr>
  </w:style>
  <w:style w:type="character" w:customStyle="1" w:styleId="a4">
    <w:name w:val="页眉 字符"/>
    <w:basedOn w:val="a0"/>
    <w:link w:val="a3"/>
    <w:uiPriority w:val="99"/>
    <w:rsid w:val="00707CE0"/>
    <w:rPr>
      <w:rFonts w:ascii="宋体" w:eastAsia="宋体" w:hAnsi="宋体" w:cs="宋体"/>
      <w:sz w:val="18"/>
      <w:szCs w:val="18"/>
    </w:rPr>
  </w:style>
  <w:style w:type="paragraph" w:styleId="a5">
    <w:name w:val="footer"/>
    <w:basedOn w:val="a"/>
    <w:link w:val="a6"/>
    <w:uiPriority w:val="99"/>
    <w:unhideWhenUsed/>
    <w:rsid w:val="00707CE0"/>
    <w:pPr>
      <w:tabs>
        <w:tab w:val="center" w:pos="4153"/>
        <w:tab w:val="right" w:pos="8306"/>
      </w:tabs>
      <w:snapToGrid w:val="0"/>
    </w:pPr>
    <w:rPr>
      <w:sz w:val="18"/>
      <w:szCs w:val="18"/>
    </w:rPr>
  </w:style>
  <w:style w:type="character" w:customStyle="1" w:styleId="a6">
    <w:name w:val="页脚 字符"/>
    <w:basedOn w:val="a0"/>
    <w:link w:val="a5"/>
    <w:uiPriority w:val="99"/>
    <w:rsid w:val="00707C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54883">
      <w:marLeft w:val="0"/>
      <w:marRight w:val="0"/>
      <w:marTop w:val="10"/>
      <w:marBottom w:val="10"/>
      <w:divBdr>
        <w:top w:val="none" w:sz="0" w:space="0" w:color="auto"/>
        <w:left w:val="none" w:sz="0" w:space="0" w:color="auto"/>
        <w:bottom w:val="none" w:sz="0" w:space="0" w:color="auto"/>
        <w:right w:val="none" w:sz="0" w:space="0" w:color="auto"/>
      </w:divBdr>
    </w:div>
    <w:div w:id="206067094">
      <w:marLeft w:val="0"/>
      <w:marRight w:val="720"/>
      <w:marTop w:val="10"/>
      <w:marBottom w:val="10"/>
      <w:divBdr>
        <w:top w:val="none" w:sz="0" w:space="0" w:color="auto"/>
        <w:left w:val="none" w:sz="0" w:space="0" w:color="auto"/>
        <w:bottom w:val="none" w:sz="0" w:space="0" w:color="auto"/>
        <w:right w:val="none" w:sz="0" w:space="0" w:color="auto"/>
      </w:divBdr>
    </w:div>
    <w:div w:id="220869731">
      <w:marLeft w:val="0"/>
      <w:marRight w:val="0"/>
      <w:marTop w:val="10"/>
      <w:marBottom w:val="10"/>
      <w:divBdr>
        <w:top w:val="none" w:sz="0" w:space="0" w:color="auto"/>
        <w:left w:val="none" w:sz="0" w:space="0" w:color="auto"/>
        <w:bottom w:val="none" w:sz="0" w:space="0" w:color="auto"/>
        <w:right w:val="none" w:sz="0" w:space="0" w:color="auto"/>
      </w:divBdr>
    </w:div>
    <w:div w:id="261451888">
      <w:marLeft w:val="0"/>
      <w:marRight w:val="0"/>
      <w:marTop w:val="10"/>
      <w:marBottom w:val="10"/>
      <w:divBdr>
        <w:top w:val="none" w:sz="0" w:space="0" w:color="auto"/>
        <w:left w:val="none" w:sz="0" w:space="0" w:color="auto"/>
        <w:bottom w:val="none" w:sz="0" w:space="0" w:color="auto"/>
        <w:right w:val="none" w:sz="0" w:space="0" w:color="auto"/>
      </w:divBdr>
    </w:div>
    <w:div w:id="307323343">
      <w:marLeft w:val="0"/>
      <w:marRight w:val="0"/>
      <w:marTop w:val="10"/>
      <w:marBottom w:val="10"/>
      <w:divBdr>
        <w:top w:val="none" w:sz="0" w:space="0" w:color="auto"/>
        <w:left w:val="none" w:sz="0" w:space="0" w:color="auto"/>
        <w:bottom w:val="none" w:sz="0" w:space="0" w:color="auto"/>
        <w:right w:val="none" w:sz="0" w:space="0" w:color="auto"/>
      </w:divBdr>
    </w:div>
    <w:div w:id="327096352">
      <w:marLeft w:val="0"/>
      <w:marRight w:val="0"/>
      <w:marTop w:val="10"/>
      <w:marBottom w:val="10"/>
      <w:divBdr>
        <w:top w:val="none" w:sz="0" w:space="0" w:color="auto"/>
        <w:left w:val="none" w:sz="0" w:space="0" w:color="auto"/>
        <w:bottom w:val="none" w:sz="0" w:space="0" w:color="auto"/>
        <w:right w:val="none" w:sz="0" w:space="0" w:color="auto"/>
      </w:divBdr>
    </w:div>
    <w:div w:id="355009177">
      <w:marLeft w:val="0"/>
      <w:marRight w:val="0"/>
      <w:marTop w:val="10"/>
      <w:marBottom w:val="10"/>
      <w:divBdr>
        <w:top w:val="none" w:sz="0" w:space="0" w:color="auto"/>
        <w:left w:val="none" w:sz="0" w:space="0" w:color="auto"/>
        <w:bottom w:val="none" w:sz="0" w:space="0" w:color="auto"/>
        <w:right w:val="none" w:sz="0" w:space="0" w:color="auto"/>
      </w:divBdr>
    </w:div>
    <w:div w:id="484976685">
      <w:marLeft w:val="0"/>
      <w:marRight w:val="0"/>
      <w:marTop w:val="10"/>
      <w:marBottom w:val="10"/>
      <w:divBdr>
        <w:top w:val="none" w:sz="0" w:space="0" w:color="auto"/>
        <w:left w:val="none" w:sz="0" w:space="0" w:color="auto"/>
        <w:bottom w:val="none" w:sz="0" w:space="0" w:color="auto"/>
        <w:right w:val="none" w:sz="0" w:space="0" w:color="auto"/>
      </w:divBdr>
    </w:div>
    <w:div w:id="485780239">
      <w:marLeft w:val="0"/>
      <w:marRight w:val="0"/>
      <w:marTop w:val="10"/>
      <w:marBottom w:val="10"/>
      <w:divBdr>
        <w:top w:val="none" w:sz="0" w:space="0" w:color="auto"/>
        <w:left w:val="none" w:sz="0" w:space="0" w:color="auto"/>
        <w:bottom w:val="none" w:sz="0" w:space="0" w:color="auto"/>
        <w:right w:val="none" w:sz="0" w:space="0" w:color="auto"/>
      </w:divBdr>
    </w:div>
    <w:div w:id="517698405">
      <w:marLeft w:val="0"/>
      <w:marRight w:val="720"/>
      <w:marTop w:val="10"/>
      <w:marBottom w:val="10"/>
      <w:divBdr>
        <w:top w:val="none" w:sz="0" w:space="0" w:color="auto"/>
        <w:left w:val="none" w:sz="0" w:space="0" w:color="auto"/>
        <w:bottom w:val="none" w:sz="0" w:space="0" w:color="auto"/>
        <w:right w:val="none" w:sz="0" w:space="0" w:color="auto"/>
      </w:divBdr>
    </w:div>
    <w:div w:id="533537944">
      <w:marLeft w:val="0"/>
      <w:marRight w:val="720"/>
      <w:marTop w:val="10"/>
      <w:marBottom w:val="10"/>
      <w:divBdr>
        <w:top w:val="none" w:sz="0" w:space="0" w:color="auto"/>
        <w:left w:val="none" w:sz="0" w:space="0" w:color="auto"/>
        <w:bottom w:val="none" w:sz="0" w:space="0" w:color="auto"/>
        <w:right w:val="none" w:sz="0" w:space="0" w:color="auto"/>
      </w:divBdr>
    </w:div>
    <w:div w:id="916789128">
      <w:marLeft w:val="0"/>
      <w:marRight w:val="0"/>
      <w:marTop w:val="10"/>
      <w:marBottom w:val="10"/>
      <w:divBdr>
        <w:top w:val="none" w:sz="0" w:space="0" w:color="auto"/>
        <w:left w:val="none" w:sz="0" w:space="0" w:color="auto"/>
        <w:bottom w:val="none" w:sz="0" w:space="0" w:color="auto"/>
        <w:right w:val="none" w:sz="0" w:space="0" w:color="auto"/>
      </w:divBdr>
    </w:div>
    <w:div w:id="988561916">
      <w:marLeft w:val="0"/>
      <w:marRight w:val="0"/>
      <w:marTop w:val="10"/>
      <w:marBottom w:val="10"/>
      <w:divBdr>
        <w:top w:val="none" w:sz="0" w:space="0" w:color="auto"/>
        <w:left w:val="none" w:sz="0" w:space="0" w:color="auto"/>
        <w:bottom w:val="none" w:sz="0" w:space="0" w:color="auto"/>
        <w:right w:val="none" w:sz="0" w:space="0" w:color="auto"/>
      </w:divBdr>
    </w:div>
    <w:div w:id="1018779471">
      <w:marLeft w:val="0"/>
      <w:marRight w:val="0"/>
      <w:marTop w:val="10"/>
      <w:marBottom w:val="10"/>
      <w:divBdr>
        <w:top w:val="none" w:sz="0" w:space="0" w:color="auto"/>
        <w:left w:val="none" w:sz="0" w:space="0" w:color="auto"/>
        <w:bottom w:val="none" w:sz="0" w:space="0" w:color="auto"/>
        <w:right w:val="none" w:sz="0" w:space="0" w:color="auto"/>
      </w:divBdr>
    </w:div>
    <w:div w:id="1057246339">
      <w:marLeft w:val="0"/>
      <w:marRight w:val="0"/>
      <w:marTop w:val="10"/>
      <w:marBottom w:val="10"/>
      <w:divBdr>
        <w:top w:val="none" w:sz="0" w:space="0" w:color="auto"/>
        <w:left w:val="none" w:sz="0" w:space="0" w:color="auto"/>
        <w:bottom w:val="none" w:sz="0" w:space="0" w:color="auto"/>
        <w:right w:val="none" w:sz="0" w:space="0" w:color="auto"/>
      </w:divBdr>
    </w:div>
    <w:div w:id="1130131545">
      <w:marLeft w:val="0"/>
      <w:marRight w:val="0"/>
      <w:marTop w:val="10"/>
      <w:marBottom w:val="10"/>
      <w:divBdr>
        <w:top w:val="none" w:sz="0" w:space="0" w:color="auto"/>
        <w:left w:val="none" w:sz="0" w:space="0" w:color="auto"/>
        <w:bottom w:val="none" w:sz="0" w:space="0" w:color="auto"/>
        <w:right w:val="none" w:sz="0" w:space="0" w:color="auto"/>
      </w:divBdr>
    </w:div>
    <w:div w:id="1228498641">
      <w:marLeft w:val="0"/>
      <w:marRight w:val="720"/>
      <w:marTop w:val="10"/>
      <w:marBottom w:val="10"/>
      <w:divBdr>
        <w:top w:val="none" w:sz="0" w:space="0" w:color="auto"/>
        <w:left w:val="none" w:sz="0" w:space="0" w:color="auto"/>
        <w:bottom w:val="none" w:sz="0" w:space="0" w:color="auto"/>
        <w:right w:val="none" w:sz="0" w:space="0" w:color="auto"/>
      </w:divBdr>
    </w:div>
    <w:div w:id="1245529073">
      <w:marLeft w:val="0"/>
      <w:marRight w:val="0"/>
      <w:marTop w:val="10"/>
      <w:marBottom w:val="10"/>
      <w:divBdr>
        <w:top w:val="none" w:sz="0" w:space="0" w:color="auto"/>
        <w:left w:val="none" w:sz="0" w:space="0" w:color="auto"/>
        <w:bottom w:val="none" w:sz="0" w:space="0" w:color="auto"/>
        <w:right w:val="none" w:sz="0" w:space="0" w:color="auto"/>
      </w:divBdr>
    </w:div>
    <w:div w:id="1257135721">
      <w:marLeft w:val="0"/>
      <w:marRight w:val="0"/>
      <w:marTop w:val="10"/>
      <w:marBottom w:val="10"/>
      <w:divBdr>
        <w:top w:val="none" w:sz="0" w:space="0" w:color="auto"/>
        <w:left w:val="none" w:sz="0" w:space="0" w:color="auto"/>
        <w:bottom w:val="none" w:sz="0" w:space="0" w:color="auto"/>
        <w:right w:val="none" w:sz="0" w:space="0" w:color="auto"/>
      </w:divBdr>
    </w:div>
    <w:div w:id="1418089798">
      <w:marLeft w:val="0"/>
      <w:marRight w:val="0"/>
      <w:marTop w:val="10"/>
      <w:marBottom w:val="10"/>
      <w:divBdr>
        <w:top w:val="none" w:sz="0" w:space="0" w:color="auto"/>
        <w:left w:val="none" w:sz="0" w:space="0" w:color="auto"/>
        <w:bottom w:val="none" w:sz="0" w:space="0" w:color="auto"/>
        <w:right w:val="none" w:sz="0" w:space="0" w:color="auto"/>
      </w:divBdr>
    </w:div>
    <w:div w:id="1428306766">
      <w:marLeft w:val="0"/>
      <w:marRight w:val="0"/>
      <w:marTop w:val="10"/>
      <w:marBottom w:val="10"/>
      <w:divBdr>
        <w:top w:val="none" w:sz="0" w:space="0" w:color="auto"/>
        <w:left w:val="none" w:sz="0" w:space="0" w:color="auto"/>
        <w:bottom w:val="none" w:sz="0" w:space="0" w:color="auto"/>
        <w:right w:val="none" w:sz="0" w:space="0" w:color="auto"/>
      </w:divBdr>
    </w:div>
    <w:div w:id="1615597870">
      <w:marLeft w:val="0"/>
      <w:marRight w:val="0"/>
      <w:marTop w:val="10"/>
      <w:marBottom w:val="10"/>
      <w:divBdr>
        <w:top w:val="none" w:sz="0" w:space="0" w:color="auto"/>
        <w:left w:val="none" w:sz="0" w:space="0" w:color="auto"/>
        <w:bottom w:val="none" w:sz="0" w:space="0" w:color="auto"/>
        <w:right w:val="none" w:sz="0" w:space="0" w:color="auto"/>
      </w:divBdr>
    </w:div>
    <w:div w:id="1760564239">
      <w:marLeft w:val="0"/>
      <w:marRight w:val="0"/>
      <w:marTop w:val="10"/>
      <w:marBottom w:val="10"/>
      <w:divBdr>
        <w:top w:val="none" w:sz="0" w:space="0" w:color="auto"/>
        <w:left w:val="none" w:sz="0" w:space="0" w:color="auto"/>
        <w:bottom w:val="none" w:sz="0" w:space="0" w:color="auto"/>
        <w:right w:val="none" w:sz="0" w:space="0" w:color="auto"/>
      </w:divBdr>
    </w:div>
    <w:div w:id="1910311542">
      <w:marLeft w:val="0"/>
      <w:marRight w:val="720"/>
      <w:marTop w:val="10"/>
      <w:marBottom w:val="10"/>
      <w:divBdr>
        <w:top w:val="none" w:sz="0" w:space="0" w:color="auto"/>
        <w:left w:val="none" w:sz="0" w:space="0" w:color="auto"/>
        <w:bottom w:val="none" w:sz="0" w:space="0" w:color="auto"/>
        <w:right w:val="none" w:sz="0" w:space="0" w:color="auto"/>
      </w:divBdr>
    </w:div>
    <w:div w:id="1984693300">
      <w:marLeft w:val="0"/>
      <w:marRight w:val="0"/>
      <w:marTop w:val="10"/>
      <w:marBottom w:val="10"/>
      <w:divBdr>
        <w:top w:val="none" w:sz="0" w:space="0" w:color="auto"/>
        <w:left w:val="none" w:sz="0" w:space="0" w:color="auto"/>
        <w:bottom w:val="none" w:sz="0" w:space="0" w:color="auto"/>
        <w:right w:val="none" w:sz="0" w:space="0" w:color="auto"/>
      </w:divBdr>
    </w:div>
    <w:div w:id="20539162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1837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2025-04-30T06:30:00Z</dcterms:created>
  <dcterms:modified xsi:type="dcterms:W3CDTF">2025-04-30T06:30:00Z</dcterms:modified>
</cp:coreProperties>
</file>