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1A03F" w14:textId="77777777" w:rsidR="00B715C4" w:rsidRDefault="00B715C4">
      <w:pPr>
        <w:spacing w:line="500" w:lineRule="atLeast"/>
        <w:jc w:val="center"/>
        <w:divId w:val="1328249202"/>
        <w:rPr>
          <w:rFonts w:ascii="黑体" w:eastAsia="黑体" w:hAnsi="黑体"/>
          <w:sz w:val="36"/>
          <w:szCs w:val="36"/>
        </w:rPr>
      </w:pPr>
      <w:r>
        <w:rPr>
          <w:rFonts w:ascii="黑体" w:eastAsia="黑体" w:hAnsi="黑体" w:hint="eastAsia"/>
          <w:sz w:val="36"/>
          <w:szCs w:val="36"/>
        </w:rPr>
        <w:t>广东省广州市黄埔区人民法院</w:t>
      </w:r>
    </w:p>
    <w:p w14:paraId="542D74EA" w14:textId="77777777" w:rsidR="00B715C4" w:rsidRDefault="00B715C4">
      <w:pPr>
        <w:spacing w:line="500" w:lineRule="atLeast"/>
        <w:jc w:val="center"/>
        <w:divId w:val="8540810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EB21A7" w14:textId="77777777" w:rsidR="00B715C4" w:rsidRDefault="00B715C4">
      <w:pPr>
        <w:spacing w:line="500" w:lineRule="atLeast"/>
        <w:jc w:val="right"/>
        <w:divId w:val="1229144453"/>
        <w:rPr>
          <w:rFonts w:hint="eastAsia"/>
          <w:sz w:val="30"/>
          <w:szCs w:val="30"/>
        </w:rPr>
      </w:pPr>
      <w:r>
        <w:rPr>
          <w:rFonts w:hint="eastAsia"/>
          <w:sz w:val="30"/>
          <w:szCs w:val="30"/>
        </w:rPr>
        <w:t>（</w:t>
      </w:r>
      <w:r>
        <w:rPr>
          <w:rFonts w:hint="eastAsia"/>
          <w:sz w:val="30"/>
          <w:szCs w:val="30"/>
        </w:rPr>
        <w:t>2013</w:t>
      </w:r>
      <w:r>
        <w:rPr>
          <w:rFonts w:hint="eastAsia"/>
          <w:sz w:val="30"/>
          <w:szCs w:val="30"/>
        </w:rPr>
        <w:t>）穗黄法刑初字第</w:t>
      </w:r>
      <w:r>
        <w:rPr>
          <w:rFonts w:hint="eastAsia"/>
          <w:sz w:val="30"/>
          <w:szCs w:val="30"/>
        </w:rPr>
        <w:t>729</w:t>
      </w:r>
      <w:r>
        <w:rPr>
          <w:rFonts w:hint="eastAsia"/>
          <w:sz w:val="30"/>
          <w:szCs w:val="30"/>
        </w:rPr>
        <w:t>号</w:t>
      </w:r>
    </w:p>
    <w:p w14:paraId="4D76EC0B" w14:textId="77777777" w:rsidR="00B715C4" w:rsidRDefault="00B715C4">
      <w:pPr>
        <w:spacing w:line="500" w:lineRule="atLeast"/>
        <w:ind w:firstLine="600"/>
        <w:divId w:val="854267521"/>
        <w:rPr>
          <w:rFonts w:hint="eastAsia"/>
          <w:sz w:val="30"/>
          <w:szCs w:val="30"/>
        </w:rPr>
      </w:pPr>
      <w:r>
        <w:rPr>
          <w:rFonts w:hint="eastAsia"/>
          <w:sz w:val="30"/>
          <w:szCs w:val="30"/>
        </w:rPr>
        <w:t>公诉机关广州市黄埔区人民检察院。</w:t>
      </w:r>
    </w:p>
    <w:p w14:paraId="664A3CE2" w14:textId="77777777" w:rsidR="00B715C4" w:rsidRDefault="00B715C4">
      <w:pPr>
        <w:spacing w:line="500" w:lineRule="atLeast"/>
        <w:ind w:firstLine="600"/>
        <w:divId w:val="1645432370"/>
        <w:rPr>
          <w:rFonts w:hint="eastAsia"/>
          <w:sz w:val="30"/>
          <w:szCs w:val="30"/>
        </w:rPr>
      </w:pPr>
      <w:r>
        <w:rPr>
          <w:rFonts w:hint="eastAsia"/>
          <w:sz w:val="30"/>
          <w:szCs w:val="30"/>
        </w:rPr>
        <w:t>被告人曾某，男，</w:t>
      </w:r>
      <w:r>
        <w:rPr>
          <w:rFonts w:hint="eastAsia"/>
          <w:sz w:val="30"/>
          <w:szCs w:val="30"/>
        </w:rPr>
        <w:t>1976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日出生，汉族，出生地广东省兴宁市，文化程度大专，广州市浩玮贸易有限公司副总经理。因本案于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日被刑事拘留，</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日被取保候审。</w:t>
      </w:r>
    </w:p>
    <w:p w14:paraId="490E909A" w14:textId="77777777" w:rsidR="00B715C4" w:rsidRDefault="00B715C4">
      <w:pPr>
        <w:spacing w:line="500" w:lineRule="atLeast"/>
        <w:ind w:firstLine="600"/>
        <w:divId w:val="1762481692"/>
        <w:rPr>
          <w:rFonts w:hint="eastAsia"/>
          <w:sz w:val="30"/>
          <w:szCs w:val="30"/>
        </w:rPr>
      </w:pPr>
      <w:r>
        <w:rPr>
          <w:rFonts w:hint="eastAsia"/>
          <w:sz w:val="30"/>
          <w:szCs w:val="30"/>
        </w:rPr>
        <w:t>辩护人陈茵明，系广东润科律师事务所律师。</w:t>
      </w:r>
    </w:p>
    <w:p w14:paraId="4ECE505E" w14:textId="77777777" w:rsidR="00B715C4" w:rsidRDefault="00B715C4">
      <w:pPr>
        <w:spacing w:line="500" w:lineRule="atLeast"/>
        <w:ind w:firstLine="600"/>
        <w:divId w:val="200289569"/>
        <w:rPr>
          <w:rFonts w:hint="eastAsia"/>
          <w:sz w:val="30"/>
          <w:szCs w:val="30"/>
        </w:rPr>
      </w:pPr>
      <w:r>
        <w:rPr>
          <w:rFonts w:hint="eastAsia"/>
          <w:sz w:val="30"/>
          <w:szCs w:val="30"/>
        </w:rPr>
        <w:t>广州市黄埔区人民检察院以穗埔检刑诉（</w:t>
      </w:r>
      <w:r>
        <w:rPr>
          <w:rFonts w:hint="eastAsia"/>
          <w:sz w:val="30"/>
          <w:szCs w:val="30"/>
        </w:rPr>
        <w:t>2013</w:t>
      </w:r>
      <w:r>
        <w:rPr>
          <w:rFonts w:hint="eastAsia"/>
          <w:sz w:val="30"/>
          <w:szCs w:val="30"/>
        </w:rPr>
        <w:t>）</w:t>
      </w:r>
      <w:r>
        <w:rPr>
          <w:rFonts w:hint="eastAsia"/>
          <w:sz w:val="30"/>
          <w:szCs w:val="30"/>
        </w:rPr>
        <w:t>697</w:t>
      </w:r>
      <w:r>
        <w:rPr>
          <w:rFonts w:hint="eastAsia"/>
          <w:sz w:val="30"/>
          <w:szCs w:val="30"/>
        </w:rPr>
        <w:t>号起诉书指控被告人曾某犯行贿罪，于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日向本院提起公诉。本院受理后，依法组成合议庭，公开开庭审理了本案。广州市黄埔区人民检察院指派代理检察员黄媛媛出庭支持公诉，被告人曾某及其辩护人陈茵明等到庭参加诉讼。现已审理终结。</w:t>
      </w:r>
    </w:p>
    <w:p w14:paraId="5BEDF99E" w14:textId="77777777" w:rsidR="00B715C4" w:rsidRDefault="00B715C4">
      <w:pPr>
        <w:spacing w:line="500" w:lineRule="atLeast"/>
        <w:ind w:firstLine="600"/>
        <w:divId w:val="1471166614"/>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年，被告人曾某为谋取使其挂靠的公司在新街河河道综合整治和环境建设工程（花都湖）</w:t>
      </w:r>
      <w:r>
        <w:rPr>
          <w:rFonts w:hint="eastAsia"/>
          <w:sz w:val="30"/>
          <w:szCs w:val="30"/>
        </w:rPr>
        <w:t>-</w:t>
      </w:r>
      <w:r>
        <w:rPr>
          <w:rFonts w:hint="eastAsia"/>
          <w:sz w:val="30"/>
          <w:szCs w:val="30"/>
        </w:rPr>
        <w:t>河道综合整治部分第一、二期工程（</w:t>
      </w:r>
      <w:r>
        <w:rPr>
          <w:rFonts w:hint="eastAsia"/>
          <w:sz w:val="30"/>
          <w:szCs w:val="30"/>
        </w:rPr>
        <w:t>I</w:t>
      </w:r>
      <w:r>
        <w:rPr>
          <w:rFonts w:hint="eastAsia"/>
          <w:sz w:val="30"/>
          <w:szCs w:val="30"/>
        </w:rPr>
        <w:t>标段）的招投标项目中中标等不正当利益，分</w:t>
      </w:r>
      <w:r>
        <w:rPr>
          <w:rFonts w:hint="eastAsia"/>
          <w:sz w:val="30"/>
          <w:szCs w:val="30"/>
        </w:rPr>
        <w:t>3</w:t>
      </w:r>
      <w:r>
        <w:rPr>
          <w:rFonts w:hint="eastAsia"/>
          <w:sz w:val="30"/>
          <w:szCs w:val="30"/>
        </w:rPr>
        <w:t>次向时任广州市花都区水务局局长的植伟光（另案处理）贿送好处费共计</w:t>
      </w:r>
      <w:r>
        <w:rPr>
          <w:rFonts w:hint="eastAsia"/>
          <w:sz w:val="30"/>
          <w:szCs w:val="30"/>
        </w:rPr>
        <w:t>20</w:t>
      </w:r>
      <w:r>
        <w:rPr>
          <w:rFonts w:hint="eastAsia"/>
          <w:sz w:val="30"/>
          <w:szCs w:val="30"/>
        </w:rPr>
        <w:t>万元。</w:t>
      </w:r>
    </w:p>
    <w:p w14:paraId="538E0993" w14:textId="77777777" w:rsidR="00B715C4" w:rsidRDefault="00B715C4">
      <w:pPr>
        <w:spacing w:line="500" w:lineRule="atLeast"/>
        <w:ind w:firstLine="600"/>
        <w:divId w:val="1991010369"/>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日，被告人曾某向广州市黄埔区人民检察院反贪污贿赂局投案自首。</w:t>
      </w:r>
    </w:p>
    <w:p w14:paraId="0B122AD1" w14:textId="77777777" w:rsidR="00B715C4" w:rsidRDefault="00B715C4">
      <w:pPr>
        <w:spacing w:line="500" w:lineRule="atLeast"/>
        <w:ind w:firstLine="600"/>
        <w:divId w:val="1033731173"/>
        <w:rPr>
          <w:rFonts w:hint="eastAsia"/>
          <w:sz w:val="30"/>
          <w:szCs w:val="30"/>
        </w:rPr>
      </w:pPr>
      <w:r>
        <w:rPr>
          <w:rFonts w:hint="eastAsia"/>
          <w:sz w:val="30"/>
          <w:szCs w:val="30"/>
        </w:rPr>
        <w:t>对于上述指控，公诉机关出示了相关工程合同、职务任免等书证，宣读了接受贿赂人员植伟光的证言及被告人的供述等证据证实，据此认为，被告人曾某已触犯《中华人民共和国刑法》第三百八十九条第一款的规定，构成行贿罪，特提请本院判处。</w:t>
      </w:r>
    </w:p>
    <w:p w14:paraId="5301424E" w14:textId="77777777" w:rsidR="00B715C4" w:rsidRDefault="00B715C4">
      <w:pPr>
        <w:spacing w:line="500" w:lineRule="atLeast"/>
        <w:ind w:firstLine="600"/>
        <w:divId w:val="1425833754"/>
        <w:rPr>
          <w:rFonts w:hint="eastAsia"/>
          <w:sz w:val="30"/>
          <w:szCs w:val="30"/>
        </w:rPr>
      </w:pPr>
      <w:r>
        <w:rPr>
          <w:rFonts w:hint="eastAsia"/>
          <w:sz w:val="30"/>
          <w:szCs w:val="30"/>
        </w:rPr>
        <w:lastRenderedPageBreak/>
        <w:t>被告人承认上述贿赂他人的事实，但辩称其当时任职在广州市浩玮贸易有限公司。辩护人则辩称被告人是受广州市浩玮贸易有限公司委派参与涉案工程的管理、沟通、协调工作，用该公司的财产进行贿赂的，应构成单位行贿罪，且数额刚达追诉标准，没有给国家利益造成损失，情节轻微，又能够主动投案，故望法庭对被告人免除刑事处罚。为此，辩护人提交了广州市浩玮贸易有限公司出具的《工程施工联营协议》、《情况说明》、银行交易记录清单及记账凭证、聘书等证据证实。</w:t>
      </w:r>
    </w:p>
    <w:p w14:paraId="725994E2" w14:textId="77777777" w:rsidR="00B715C4" w:rsidRDefault="00B715C4">
      <w:pPr>
        <w:spacing w:line="500" w:lineRule="atLeast"/>
        <w:ind w:firstLine="600"/>
        <w:divId w:val="118509426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月期间，广州市花都区水土保持所因发包新街河河道综合整治和环境建设工程（花都湖）</w:t>
      </w:r>
      <w:r>
        <w:rPr>
          <w:rFonts w:hint="eastAsia"/>
          <w:sz w:val="30"/>
          <w:szCs w:val="30"/>
        </w:rPr>
        <w:t>-</w:t>
      </w:r>
      <w:r>
        <w:rPr>
          <w:rFonts w:hint="eastAsia"/>
          <w:sz w:val="30"/>
          <w:szCs w:val="30"/>
        </w:rPr>
        <w:t>河道综合整治部分第一、二期工程（</w:t>
      </w:r>
      <w:r>
        <w:rPr>
          <w:rFonts w:hint="eastAsia"/>
          <w:sz w:val="30"/>
          <w:szCs w:val="30"/>
        </w:rPr>
        <w:t>I</w:t>
      </w:r>
      <w:r>
        <w:rPr>
          <w:rFonts w:hint="eastAsia"/>
          <w:sz w:val="30"/>
          <w:szCs w:val="30"/>
        </w:rPr>
        <w:t>标段）而进行投标邀请，时任广州市浩玮贸易有限公司副总经理的被告人曾某受公司委托与时任广州市花都区水务局局长的植伟光（另案处理）进行联络获取相关信息。随后，由被告人曾某以广东省水利水电第三工程局等单位的名义进行运作，最终广东省水利水电第三工程局中标上述工程，工程承包总价为</w:t>
      </w:r>
      <w:r>
        <w:rPr>
          <w:rFonts w:hint="eastAsia"/>
          <w:sz w:val="30"/>
          <w:szCs w:val="30"/>
        </w:rPr>
        <w:t>3237.046384</w:t>
      </w:r>
      <w:r>
        <w:rPr>
          <w:rFonts w:hint="eastAsia"/>
          <w:sz w:val="30"/>
          <w:szCs w:val="30"/>
        </w:rPr>
        <w:t>万元，并于同年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日与广州市花都区水土保持所签订了《花都区水务建设工程施工合同》，工期从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日。同时，被告人曾某所在的广州市浩玮贸易有限公司亦同广东省水利水电第三工程局签订了《工程施工联营协议》，约定由广州市浩玮贸易有限公司对上述工程以大包干方式进行施工。</w:t>
      </w:r>
    </w:p>
    <w:p w14:paraId="71B1872D" w14:textId="77777777" w:rsidR="00B715C4" w:rsidRDefault="00B715C4">
      <w:pPr>
        <w:spacing w:line="500" w:lineRule="atLeast"/>
        <w:ind w:firstLine="600"/>
        <w:divId w:val="1467896557"/>
        <w:rPr>
          <w:rFonts w:hint="eastAsia"/>
          <w:sz w:val="30"/>
          <w:szCs w:val="30"/>
        </w:rPr>
      </w:pPr>
      <w:r>
        <w:rPr>
          <w:rFonts w:hint="eastAsia"/>
          <w:sz w:val="30"/>
          <w:szCs w:val="30"/>
        </w:rPr>
        <w:t>在施工过程中，被告人曾某为表示感谢植伟光的帮助和以后的关照，用广州市浩玮贸易有限公司的款项于</w:t>
      </w:r>
      <w:r>
        <w:rPr>
          <w:rFonts w:hint="eastAsia"/>
          <w:sz w:val="30"/>
          <w:szCs w:val="30"/>
        </w:rPr>
        <w:t>2012</w:t>
      </w:r>
      <w:r>
        <w:rPr>
          <w:rFonts w:hint="eastAsia"/>
          <w:sz w:val="30"/>
          <w:szCs w:val="30"/>
        </w:rPr>
        <w:t>年中秋和</w:t>
      </w:r>
      <w:r>
        <w:rPr>
          <w:rFonts w:hint="eastAsia"/>
          <w:sz w:val="30"/>
          <w:szCs w:val="30"/>
        </w:rPr>
        <w:t>2013</w:t>
      </w:r>
      <w:r>
        <w:rPr>
          <w:rFonts w:hint="eastAsia"/>
          <w:sz w:val="30"/>
          <w:szCs w:val="30"/>
        </w:rPr>
        <w:t>年春节前分</w:t>
      </w:r>
      <w:r>
        <w:rPr>
          <w:rFonts w:hint="eastAsia"/>
          <w:sz w:val="30"/>
          <w:szCs w:val="30"/>
        </w:rPr>
        <w:t>3</w:t>
      </w:r>
      <w:r>
        <w:rPr>
          <w:rFonts w:hint="eastAsia"/>
          <w:sz w:val="30"/>
          <w:szCs w:val="30"/>
        </w:rPr>
        <w:t>次向植伟光贿送好处费共计</w:t>
      </w:r>
      <w:r>
        <w:rPr>
          <w:rFonts w:hint="eastAsia"/>
          <w:sz w:val="30"/>
          <w:szCs w:val="30"/>
        </w:rPr>
        <w:t>20</w:t>
      </w:r>
      <w:r>
        <w:rPr>
          <w:rFonts w:hint="eastAsia"/>
          <w:sz w:val="30"/>
          <w:szCs w:val="30"/>
        </w:rPr>
        <w:t>万元。</w:t>
      </w:r>
    </w:p>
    <w:p w14:paraId="429BCAE6" w14:textId="77777777" w:rsidR="00B715C4" w:rsidRDefault="00B715C4">
      <w:pPr>
        <w:spacing w:line="500" w:lineRule="atLeast"/>
        <w:ind w:firstLine="600"/>
        <w:divId w:val="1997877865"/>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日，被告人曾某向广州市黄埔区人民检察院投案，如实交代了上述事实，该院于当天对其立案侦查。</w:t>
      </w:r>
    </w:p>
    <w:p w14:paraId="6DC3B5A4" w14:textId="77777777" w:rsidR="00B715C4" w:rsidRDefault="00B715C4">
      <w:pPr>
        <w:spacing w:line="500" w:lineRule="atLeast"/>
        <w:ind w:firstLine="600"/>
        <w:divId w:val="2103257140"/>
        <w:rPr>
          <w:rFonts w:hint="eastAsia"/>
          <w:sz w:val="30"/>
          <w:szCs w:val="30"/>
        </w:rPr>
      </w:pPr>
      <w:r>
        <w:rPr>
          <w:rFonts w:hint="eastAsia"/>
          <w:sz w:val="30"/>
          <w:szCs w:val="30"/>
        </w:rPr>
        <w:t>上述事实，有下列经过当庭质证的控辩双方提供的证据证实，本院予以确认：</w:t>
      </w:r>
      <w:r>
        <w:rPr>
          <w:rFonts w:hint="eastAsia"/>
          <w:sz w:val="30"/>
          <w:szCs w:val="30"/>
        </w:rPr>
        <w:t>1</w:t>
      </w:r>
      <w:r>
        <w:rPr>
          <w:rFonts w:hint="eastAsia"/>
          <w:sz w:val="30"/>
          <w:szCs w:val="30"/>
        </w:rPr>
        <w:t>、立案决定书及破案报告，证实被告人曾某于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日向广州市黄埔区人民检察院反贪污贿赂局投案自首，同日，该院对其立案侦查。</w:t>
      </w:r>
    </w:p>
    <w:p w14:paraId="081C377D" w14:textId="77777777" w:rsidR="00B715C4" w:rsidRDefault="00B715C4">
      <w:pPr>
        <w:spacing w:line="500" w:lineRule="atLeast"/>
        <w:ind w:firstLine="600"/>
        <w:divId w:val="1495803742"/>
        <w:rPr>
          <w:rFonts w:hint="eastAsia"/>
          <w:sz w:val="30"/>
          <w:szCs w:val="30"/>
        </w:rPr>
      </w:pPr>
      <w:r>
        <w:rPr>
          <w:rFonts w:hint="eastAsia"/>
          <w:sz w:val="30"/>
          <w:szCs w:val="30"/>
        </w:rPr>
        <w:t>2</w:t>
      </w:r>
      <w:r>
        <w:rPr>
          <w:rFonts w:hint="eastAsia"/>
          <w:sz w:val="30"/>
          <w:szCs w:val="30"/>
        </w:rPr>
        <w:t>、相关书证，其中经被告人曾某签认其名下的农业银行账户交易清单，证实其银行存款交易时间、数额等。</w:t>
      </w:r>
    </w:p>
    <w:p w14:paraId="3D8960E5" w14:textId="77777777" w:rsidR="00B715C4" w:rsidRDefault="00B715C4">
      <w:pPr>
        <w:spacing w:line="500" w:lineRule="atLeast"/>
        <w:ind w:firstLine="600"/>
        <w:divId w:val="1276013017"/>
        <w:rPr>
          <w:rFonts w:hint="eastAsia"/>
          <w:sz w:val="30"/>
          <w:szCs w:val="30"/>
        </w:rPr>
      </w:pPr>
      <w:r>
        <w:rPr>
          <w:rFonts w:hint="eastAsia"/>
          <w:sz w:val="30"/>
          <w:szCs w:val="30"/>
        </w:rPr>
        <w:t>《中标通知书》、《投标邀请书》、《投标须知》、《施工合同》等书证，证实广州市花都区水土保持所于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日针对新街河河道综合整治和环境建设工程（花都湖）</w:t>
      </w:r>
      <w:r>
        <w:rPr>
          <w:rFonts w:hint="eastAsia"/>
          <w:sz w:val="30"/>
          <w:szCs w:val="30"/>
        </w:rPr>
        <w:t>-</w:t>
      </w:r>
      <w:r>
        <w:rPr>
          <w:rFonts w:hint="eastAsia"/>
          <w:sz w:val="30"/>
          <w:szCs w:val="30"/>
        </w:rPr>
        <w:t>河道综合整治部分第一、二期工程（</w:t>
      </w:r>
      <w:r>
        <w:rPr>
          <w:rFonts w:hint="eastAsia"/>
          <w:sz w:val="30"/>
          <w:szCs w:val="30"/>
        </w:rPr>
        <w:t>I</w:t>
      </w:r>
      <w:r>
        <w:rPr>
          <w:rFonts w:hint="eastAsia"/>
          <w:sz w:val="30"/>
          <w:szCs w:val="30"/>
        </w:rPr>
        <w:t>标段）进行投标邀请，</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日确定由广东省水利水电第三工程局中标，工程承包总价为人民币</w:t>
      </w:r>
      <w:r>
        <w:rPr>
          <w:rFonts w:hint="eastAsia"/>
          <w:sz w:val="30"/>
          <w:szCs w:val="30"/>
        </w:rPr>
        <w:t>3237.046384</w:t>
      </w:r>
      <w:r>
        <w:rPr>
          <w:rFonts w:hint="eastAsia"/>
          <w:sz w:val="30"/>
          <w:szCs w:val="30"/>
        </w:rPr>
        <w:t>万元，工期从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日，广州市花都区水土保持所与广东省水利水电第三工程局于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日签订施工合同。</w:t>
      </w:r>
    </w:p>
    <w:p w14:paraId="5A570AA8" w14:textId="77777777" w:rsidR="00B715C4" w:rsidRDefault="00B715C4">
      <w:pPr>
        <w:spacing w:line="500" w:lineRule="atLeast"/>
        <w:ind w:firstLine="600"/>
        <w:divId w:val="1313103300"/>
        <w:rPr>
          <w:rFonts w:hint="eastAsia"/>
          <w:sz w:val="30"/>
          <w:szCs w:val="30"/>
        </w:rPr>
      </w:pPr>
      <w:r>
        <w:rPr>
          <w:rFonts w:hint="eastAsia"/>
          <w:sz w:val="30"/>
          <w:szCs w:val="30"/>
        </w:rPr>
        <w:t>《工程款支付申请表》，证实工程进度为</w:t>
      </w:r>
      <w:r>
        <w:rPr>
          <w:rFonts w:hint="eastAsia"/>
          <w:sz w:val="30"/>
          <w:szCs w:val="30"/>
        </w:rPr>
        <w:t>12.53%</w:t>
      </w:r>
      <w:r>
        <w:rPr>
          <w:rFonts w:hint="eastAsia"/>
          <w:sz w:val="30"/>
          <w:szCs w:val="30"/>
        </w:rPr>
        <w:t>和</w:t>
      </w:r>
      <w:r>
        <w:rPr>
          <w:rFonts w:hint="eastAsia"/>
          <w:sz w:val="30"/>
          <w:szCs w:val="30"/>
        </w:rPr>
        <w:t>58.80%</w:t>
      </w:r>
      <w:r>
        <w:rPr>
          <w:rFonts w:hint="eastAsia"/>
          <w:sz w:val="30"/>
          <w:szCs w:val="30"/>
        </w:rPr>
        <w:t>时，由承建单位负责人、监理单位负责人、建设单位负责人、建设单位上级主管单位负责人共同签名向广州市花都区财政局申请支付工程款的情况，其中建设单位上级主管单位负责人签名人为植伟光，申请支付款项额度为人民币</w:t>
      </w:r>
      <w:r>
        <w:rPr>
          <w:rFonts w:hint="eastAsia"/>
          <w:sz w:val="30"/>
          <w:szCs w:val="30"/>
        </w:rPr>
        <w:t>3244767.96</w:t>
      </w:r>
      <w:r>
        <w:rPr>
          <w:rFonts w:hint="eastAsia"/>
          <w:sz w:val="30"/>
          <w:szCs w:val="30"/>
        </w:rPr>
        <w:t>元和</w:t>
      </w:r>
      <w:r>
        <w:rPr>
          <w:rFonts w:hint="eastAsia"/>
          <w:sz w:val="30"/>
          <w:szCs w:val="30"/>
        </w:rPr>
        <w:t>868000</w:t>
      </w:r>
      <w:r>
        <w:rPr>
          <w:rFonts w:hint="eastAsia"/>
          <w:sz w:val="30"/>
          <w:szCs w:val="30"/>
        </w:rPr>
        <w:t>元。</w:t>
      </w:r>
    </w:p>
    <w:p w14:paraId="5840A439" w14:textId="77777777" w:rsidR="00B715C4" w:rsidRDefault="00B715C4">
      <w:pPr>
        <w:spacing w:line="500" w:lineRule="atLeast"/>
        <w:ind w:firstLine="600"/>
        <w:divId w:val="1174757811"/>
        <w:rPr>
          <w:rFonts w:hint="eastAsia"/>
          <w:sz w:val="30"/>
          <w:szCs w:val="30"/>
        </w:rPr>
      </w:pPr>
      <w:r>
        <w:rPr>
          <w:rFonts w:hint="eastAsia"/>
          <w:sz w:val="30"/>
          <w:szCs w:val="30"/>
        </w:rPr>
        <w:t>植伟光的《干部履历表》、《任免审批表》、《广州市国家公务员过渡审批表》、花都区水务局的《证明》及相关任免文件、《事业单位法人证书》等，证实植伟光于</w:t>
      </w:r>
      <w:r>
        <w:rPr>
          <w:rFonts w:hint="eastAsia"/>
          <w:sz w:val="30"/>
          <w:szCs w:val="30"/>
        </w:rPr>
        <w:t>1997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6</w:t>
      </w:r>
      <w:r>
        <w:rPr>
          <w:rFonts w:hint="eastAsia"/>
          <w:sz w:val="30"/>
          <w:szCs w:val="30"/>
        </w:rPr>
        <w:t>月任广东省花都市炭步镇副镇长，期间于</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日经广东省花都市人事局同意过渡为国家公务员，</w:t>
      </w:r>
      <w:r>
        <w:rPr>
          <w:rFonts w:hint="eastAsia"/>
          <w:sz w:val="30"/>
          <w:szCs w:val="30"/>
        </w:rPr>
        <w:t>2000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月任花都区炭步镇副镇长，</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月任花都区炭步镇党委委员、副镇长，</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月任广州市花都区水利局党委副书记，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日任花都区水务局党委副书记、纪委书记，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日以后任花都区水务局局长；广州市花都区水土保持所系事业单位，隶属广州市花都区水务局领导。</w:t>
      </w:r>
    </w:p>
    <w:p w14:paraId="42E90CB4" w14:textId="77777777" w:rsidR="00B715C4" w:rsidRDefault="00B715C4">
      <w:pPr>
        <w:spacing w:line="500" w:lineRule="atLeast"/>
        <w:ind w:firstLine="600"/>
        <w:divId w:val="877811953"/>
        <w:rPr>
          <w:rFonts w:hint="eastAsia"/>
          <w:sz w:val="30"/>
          <w:szCs w:val="30"/>
        </w:rPr>
      </w:pPr>
      <w:r>
        <w:rPr>
          <w:rFonts w:hint="eastAsia"/>
          <w:sz w:val="30"/>
          <w:szCs w:val="30"/>
        </w:rPr>
        <w:t>常住人口信息查询资料及身份证、户口本复印件，证实被告人的年龄、住址等身份基本情况。</w:t>
      </w:r>
    </w:p>
    <w:p w14:paraId="019921BF" w14:textId="77777777" w:rsidR="00B715C4" w:rsidRDefault="00B715C4">
      <w:pPr>
        <w:spacing w:line="500" w:lineRule="atLeast"/>
        <w:ind w:firstLine="600"/>
        <w:divId w:val="1255241102"/>
        <w:rPr>
          <w:rFonts w:hint="eastAsia"/>
          <w:sz w:val="30"/>
          <w:szCs w:val="30"/>
        </w:rPr>
      </w:pPr>
      <w:r>
        <w:rPr>
          <w:rFonts w:hint="eastAsia"/>
          <w:sz w:val="30"/>
          <w:szCs w:val="30"/>
        </w:rPr>
        <w:t>《工程施工联营协议》及企业法人营业执照，证实广州市浩玮贸易有限公司法定代表人谭晓斌代表其公司与广东省水利水电第三工程局于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日签订了对涉案工程的施工协议，约定广州市浩玮贸易有限公司对广东省水利水电第三工程局承包的涉案工程以大包干方式进行施工。</w:t>
      </w:r>
    </w:p>
    <w:p w14:paraId="6AB05362" w14:textId="77777777" w:rsidR="00B715C4" w:rsidRDefault="00B715C4">
      <w:pPr>
        <w:spacing w:line="500" w:lineRule="atLeast"/>
        <w:ind w:firstLine="600"/>
        <w:divId w:val="1653950148"/>
        <w:rPr>
          <w:rFonts w:hint="eastAsia"/>
          <w:sz w:val="30"/>
          <w:szCs w:val="30"/>
        </w:rPr>
      </w:pPr>
      <w:r>
        <w:rPr>
          <w:rFonts w:hint="eastAsia"/>
          <w:sz w:val="30"/>
          <w:szCs w:val="30"/>
        </w:rPr>
        <w:t>广州市浩玮贸易有限公司出具的《情况说明》、银行交易记录清单、记账凭证及现金报销单、聘书，证实涉案工程是由广州市浩玮贸易有限公司委托被告人负责项目的管理；贿送给植伟光的</w:t>
      </w:r>
      <w:r>
        <w:rPr>
          <w:rFonts w:hint="eastAsia"/>
          <w:sz w:val="30"/>
          <w:szCs w:val="30"/>
        </w:rPr>
        <w:t>20</w:t>
      </w:r>
      <w:r>
        <w:rPr>
          <w:rFonts w:hint="eastAsia"/>
          <w:sz w:val="30"/>
          <w:szCs w:val="30"/>
        </w:rPr>
        <w:t>万元是该公司同意并从公司账户提取的，</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日和</w:t>
      </w:r>
      <w:r>
        <w:rPr>
          <w:rFonts w:hint="eastAsia"/>
          <w:sz w:val="30"/>
          <w:szCs w:val="30"/>
        </w:rPr>
        <w:t>26</w:t>
      </w:r>
      <w:r>
        <w:rPr>
          <w:rFonts w:hint="eastAsia"/>
          <w:sz w:val="30"/>
          <w:szCs w:val="30"/>
        </w:rPr>
        <w:t>日各提取</w:t>
      </w:r>
      <w:r>
        <w:rPr>
          <w:rFonts w:hint="eastAsia"/>
          <w:sz w:val="30"/>
          <w:szCs w:val="30"/>
        </w:rPr>
        <w:t>10</w:t>
      </w:r>
      <w:r>
        <w:rPr>
          <w:rFonts w:hint="eastAsia"/>
          <w:sz w:val="30"/>
          <w:szCs w:val="30"/>
        </w:rPr>
        <w:t>万元，且在会计科目中以付被告人业务招待费现金支付的方式记录；被告人于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日被聘任为该公司副总经理，聘期至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w:t>
      </w:r>
    </w:p>
    <w:p w14:paraId="097BBCE2" w14:textId="77777777" w:rsidR="00B715C4" w:rsidRDefault="00B715C4">
      <w:pPr>
        <w:spacing w:line="500" w:lineRule="atLeast"/>
        <w:ind w:firstLine="600"/>
        <w:divId w:val="1659651342"/>
        <w:rPr>
          <w:rFonts w:hint="eastAsia"/>
          <w:sz w:val="30"/>
          <w:szCs w:val="30"/>
        </w:rPr>
      </w:pPr>
      <w:r>
        <w:rPr>
          <w:rFonts w:hint="eastAsia"/>
          <w:sz w:val="30"/>
          <w:szCs w:val="30"/>
        </w:rPr>
        <w:t>3</w:t>
      </w:r>
      <w:r>
        <w:rPr>
          <w:rFonts w:hint="eastAsia"/>
          <w:sz w:val="30"/>
          <w:szCs w:val="30"/>
        </w:rPr>
        <w:t>、受贿人植伟光的供述，证实其于</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在花都湖改造工程招投标前不久，经花都区一副书记介绍认识了曾某，当时吃饭时曾某说了想参与花都湖改造工程，其就说欢迎他参与，让他自己参与招投标就行了，也跟他说了一些花都湖项目的情况，后来曾某就参与了招投标并承接了花都湖改造工程的第一标段，工程量大概是</w:t>
      </w:r>
      <w:r>
        <w:rPr>
          <w:rFonts w:hint="eastAsia"/>
          <w:sz w:val="30"/>
          <w:szCs w:val="30"/>
        </w:rPr>
        <w:t>3000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月中秋节前，曾某约其到花都区京华酒店吃饭，当时其就跟曾某</w:t>
      </w:r>
      <w:r>
        <w:rPr>
          <w:rFonts w:hint="eastAsia"/>
          <w:sz w:val="30"/>
          <w:szCs w:val="30"/>
        </w:rPr>
        <w:t>2</w:t>
      </w:r>
      <w:r>
        <w:rPr>
          <w:rFonts w:hint="eastAsia"/>
          <w:sz w:val="30"/>
          <w:szCs w:val="30"/>
        </w:rPr>
        <w:t>人在包厢吃饭，吃完饭他就塞了个纸袋到其包里，说是过中秋的礼物，后来其回到办公室发现里面有</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月春节前的一天，曾某约其到花都区湖景酒家吃饭，当时也是</w:t>
      </w:r>
      <w:r>
        <w:rPr>
          <w:rFonts w:hint="eastAsia"/>
          <w:sz w:val="30"/>
          <w:szCs w:val="30"/>
        </w:rPr>
        <w:t>2</w:t>
      </w:r>
      <w:r>
        <w:rPr>
          <w:rFonts w:hint="eastAsia"/>
          <w:sz w:val="30"/>
          <w:szCs w:val="30"/>
        </w:rPr>
        <w:t>人在包厢吃饭，吃完饭他就塞了个纸袋到其包里，说给个春节礼物，说希望在花都湖第三期工程方面继续关照他，后来回到办公室发现里面有</w:t>
      </w:r>
      <w:r>
        <w:rPr>
          <w:rFonts w:hint="eastAsia"/>
          <w:sz w:val="30"/>
          <w:szCs w:val="30"/>
        </w:rPr>
        <w:t>5</w:t>
      </w:r>
      <w:r>
        <w:rPr>
          <w:rFonts w:hint="eastAsia"/>
          <w:sz w:val="30"/>
          <w:szCs w:val="30"/>
        </w:rPr>
        <w:t>万元。过了几天，还是在春节前，曾某又约其到花都区湖景酒家吃饭，当时还是在包厢吃饭，吃完饭他又塞了个纸袋到其包里，后来回到办公室发现里面有</w:t>
      </w:r>
      <w:r>
        <w:rPr>
          <w:rFonts w:hint="eastAsia"/>
          <w:sz w:val="30"/>
          <w:szCs w:val="30"/>
        </w:rPr>
        <w:t>5</w:t>
      </w:r>
      <w:r>
        <w:rPr>
          <w:rFonts w:hint="eastAsia"/>
          <w:sz w:val="30"/>
          <w:szCs w:val="30"/>
        </w:rPr>
        <w:t>万元。因为其任花都区水务局局长期间，主管水务局的行政全面工作，相关工程招投标以及工程进度是由其来督办的，相关工程的工程款的支付都要经过其审批的。曾某等人为了跟其搞好关系，让其在工程招投标以及工程款的审批过程中关照</w:t>
      </w:r>
      <w:r>
        <w:rPr>
          <w:rFonts w:hint="eastAsia"/>
          <w:sz w:val="30"/>
          <w:szCs w:val="30"/>
        </w:rPr>
        <w:t>他们，也想今后继续在水务局多做些工程，所以就送好处费给其。</w:t>
      </w:r>
    </w:p>
    <w:p w14:paraId="6B09E6B7" w14:textId="77777777" w:rsidR="00B715C4" w:rsidRDefault="00B715C4">
      <w:pPr>
        <w:spacing w:line="500" w:lineRule="atLeast"/>
        <w:ind w:firstLine="600"/>
        <w:divId w:val="1455754758"/>
        <w:rPr>
          <w:rFonts w:hint="eastAsia"/>
          <w:sz w:val="30"/>
          <w:szCs w:val="30"/>
        </w:rPr>
      </w:pPr>
      <w:r>
        <w:rPr>
          <w:rFonts w:hint="eastAsia"/>
          <w:sz w:val="30"/>
          <w:szCs w:val="30"/>
        </w:rPr>
        <w:t>4</w:t>
      </w:r>
      <w:r>
        <w:rPr>
          <w:rFonts w:hint="eastAsia"/>
          <w:sz w:val="30"/>
          <w:szCs w:val="30"/>
        </w:rPr>
        <w:t>、被告人曾某的供述与辩解，证实其从</w:t>
      </w:r>
      <w:r>
        <w:rPr>
          <w:rFonts w:hint="eastAsia"/>
          <w:sz w:val="30"/>
          <w:szCs w:val="30"/>
        </w:rPr>
        <w:t>2004</w:t>
      </w:r>
      <w:r>
        <w:rPr>
          <w:rFonts w:hint="eastAsia"/>
          <w:sz w:val="30"/>
          <w:szCs w:val="30"/>
        </w:rPr>
        <w:t>年开始，就开始挂靠有资质的建筑公司承接广州市内的水利水电工程。至今在广州市内承接了</w:t>
      </w:r>
      <w:r>
        <w:rPr>
          <w:rFonts w:hint="eastAsia"/>
          <w:sz w:val="30"/>
          <w:szCs w:val="30"/>
        </w:rPr>
        <w:t>9</w:t>
      </w:r>
      <w:r>
        <w:rPr>
          <w:rFonts w:hint="eastAsia"/>
          <w:sz w:val="30"/>
          <w:szCs w:val="30"/>
        </w:rPr>
        <w:t>个水利水电工程，具体是：</w:t>
      </w:r>
      <w:r>
        <w:rPr>
          <w:rFonts w:hint="eastAsia"/>
          <w:sz w:val="30"/>
          <w:szCs w:val="30"/>
        </w:rPr>
        <w:t>1</w:t>
      </w:r>
      <w:r>
        <w:rPr>
          <w:rFonts w:hint="eastAsia"/>
          <w:sz w:val="30"/>
          <w:szCs w:val="30"/>
        </w:rPr>
        <w:t>、黄埔区大蚝沙浪损堤加固工程，工程造价约</w:t>
      </w:r>
      <w:r>
        <w:rPr>
          <w:rFonts w:hint="eastAsia"/>
          <w:sz w:val="30"/>
          <w:szCs w:val="30"/>
        </w:rPr>
        <w:t>430</w:t>
      </w:r>
      <w:r>
        <w:rPr>
          <w:rFonts w:hint="eastAsia"/>
          <w:sz w:val="30"/>
          <w:szCs w:val="30"/>
        </w:rPr>
        <w:t>万元，业主方：黄埔区农林水利局河涌管理所，施工开始时间</w:t>
      </w:r>
      <w:r>
        <w:rPr>
          <w:rFonts w:hint="eastAsia"/>
          <w:sz w:val="30"/>
          <w:szCs w:val="30"/>
        </w:rPr>
        <w:t>2004</w:t>
      </w:r>
      <w:r>
        <w:rPr>
          <w:rFonts w:hint="eastAsia"/>
          <w:sz w:val="30"/>
          <w:szCs w:val="30"/>
        </w:rPr>
        <w:t>年</w:t>
      </w:r>
      <w:r>
        <w:rPr>
          <w:rFonts w:hint="eastAsia"/>
          <w:sz w:val="30"/>
          <w:szCs w:val="30"/>
        </w:rPr>
        <w:t>4</w:t>
      </w:r>
      <w:r>
        <w:rPr>
          <w:rFonts w:hint="eastAsia"/>
          <w:sz w:val="30"/>
          <w:szCs w:val="30"/>
        </w:rPr>
        <w:t>月，挂靠湖南省开源水电建筑公司中的标；</w:t>
      </w:r>
      <w:r>
        <w:rPr>
          <w:rFonts w:hint="eastAsia"/>
          <w:sz w:val="30"/>
          <w:szCs w:val="30"/>
        </w:rPr>
        <w:t>2</w:t>
      </w:r>
      <w:r>
        <w:rPr>
          <w:rFonts w:hint="eastAsia"/>
          <w:sz w:val="30"/>
          <w:szCs w:val="30"/>
        </w:rPr>
        <w:t>、黄埔区龙头山道路鱼塘维修工程，工程造价约</w:t>
      </w:r>
      <w:r>
        <w:rPr>
          <w:rFonts w:hint="eastAsia"/>
          <w:sz w:val="30"/>
          <w:szCs w:val="30"/>
        </w:rPr>
        <w:t>40</w:t>
      </w:r>
      <w:r>
        <w:rPr>
          <w:rFonts w:hint="eastAsia"/>
          <w:sz w:val="30"/>
          <w:szCs w:val="30"/>
        </w:rPr>
        <w:t>万元，业主方：黄埔区农林水利局河涌管理所，施工开始时间</w:t>
      </w:r>
      <w:r>
        <w:rPr>
          <w:rFonts w:hint="eastAsia"/>
          <w:sz w:val="30"/>
          <w:szCs w:val="30"/>
        </w:rPr>
        <w:t>2005</w:t>
      </w:r>
      <w:r>
        <w:rPr>
          <w:rFonts w:hint="eastAsia"/>
          <w:sz w:val="30"/>
          <w:szCs w:val="30"/>
        </w:rPr>
        <w:t>年</w:t>
      </w:r>
      <w:r>
        <w:rPr>
          <w:rFonts w:hint="eastAsia"/>
          <w:sz w:val="30"/>
          <w:szCs w:val="30"/>
        </w:rPr>
        <w:t>7</w:t>
      </w:r>
      <w:r>
        <w:rPr>
          <w:rFonts w:hint="eastAsia"/>
          <w:sz w:val="30"/>
          <w:szCs w:val="30"/>
        </w:rPr>
        <w:t>月，挂靠广东省兴宁市水利水电公司中的标；</w:t>
      </w:r>
      <w:r>
        <w:rPr>
          <w:rFonts w:hint="eastAsia"/>
          <w:sz w:val="30"/>
          <w:szCs w:val="30"/>
        </w:rPr>
        <w:t>3</w:t>
      </w:r>
      <w:r>
        <w:rPr>
          <w:rFonts w:hint="eastAsia"/>
          <w:sz w:val="30"/>
          <w:szCs w:val="30"/>
        </w:rPr>
        <w:t>、黄埔区峨嵋沙浪损堤加固工程，工程造价约</w:t>
      </w:r>
      <w:r>
        <w:rPr>
          <w:rFonts w:hint="eastAsia"/>
          <w:sz w:val="30"/>
          <w:szCs w:val="30"/>
        </w:rPr>
        <w:t>70</w:t>
      </w:r>
      <w:r>
        <w:rPr>
          <w:rFonts w:hint="eastAsia"/>
          <w:sz w:val="30"/>
          <w:szCs w:val="30"/>
        </w:rPr>
        <w:t>万元，业主方：黄埔区农林水利局河涌管理所，施工开始时间</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月，挂靠广东省兴宁市水利水电公司中的标；</w:t>
      </w:r>
      <w:r>
        <w:rPr>
          <w:rFonts w:hint="eastAsia"/>
          <w:sz w:val="30"/>
          <w:szCs w:val="30"/>
        </w:rPr>
        <w:t>4</w:t>
      </w:r>
      <w:r>
        <w:rPr>
          <w:rFonts w:hint="eastAsia"/>
          <w:sz w:val="30"/>
          <w:szCs w:val="30"/>
        </w:rPr>
        <w:t>、黄埔区珠江涌第一期整治工程，工程造价约</w:t>
      </w:r>
      <w:r>
        <w:rPr>
          <w:rFonts w:hint="eastAsia"/>
          <w:sz w:val="30"/>
          <w:szCs w:val="30"/>
        </w:rPr>
        <w:t>720</w:t>
      </w:r>
      <w:r>
        <w:rPr>
          <w:rFonts w:hint="eastAsia"/>
          <w:sz w:val="30"/>
          <w:szCs w:val="30"/>
        </w:rPr>
        <w:t>万元，业主方：黄埔区农林水利局河涌管理所，施工时间</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年，挂靠濮阳兴河水电建筑公司中的标；</w:t>
      </w:r>
      <w:r>
        <w:rPr>
          <w:rFonts w:hint="eastAsia"/>
          <w:sz w:val="30"/>
          <w:szCs w:val="30"/>
        </w:rPr>
        <w:t>5</w:t>
      </w:r>
      <w:r>
        <w:rPr>
          <w:rFonts w:hint="eastAsia"/>
          <w:sz w:val="30"/>
          <w:szCs w:val="30"/>
        </w:rPr>
        <w:t>、天河区车陂涌三乡水陂段整治工程，工程造价约</w:t>
      </w:r>
      <w:r>
        <w:rPr>
          <w:rFonts w:hint="eastAsia"/>
          <w:sz w:val="30"/>
          <w:szCs w:val="30"/>
        </w:rPr>
        <w:t>820</w:t>
      </w:r>
      <w:r>
        <w:rPr>
          <w:rFonts w:hint="eastAsia"/>
          <w:sz w:val="30"/>
          <w:szCs w:val="30"/>
        </w:rPr>
        <w:t>万元，业主方：天河区农林水利局河涌管理所，施工时间</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年，挂靠重庆博众水电有限公司中的标；</w:t>
      </w:r>
      <w:r>
        <w:rPr>
          <w:rFonts w:hint="eastAsia"/>
          <w:sz w:val="30"/>
          <w:szCs w:val="30"/>
        </w:rPr>
        <w:t>6</w:t>
      </w:r>
      <w:r>
        <w:rPr>
          <w:rFonts w:hint="eastAsia"/>
          <w:sz w:val="30"/>
          <w:szCs w:val="30"/>
        </w:rPr>
        <w:t>、海珠区黄埔涌清淤保洁工程，工程造价约</w:t>
      </w:r>
      <w:r>
        <w:rPr>
          <w:rFonts w:hint="eastAsia"/>
          <w:sz w:val="30"/>
          <w:szCs w:val="30"/>
        </w:rPr>
        <w:t>1100</w:t>
      </w:r>
      <w:r>
        <w:rPr>
          <w:rFonts w:hint="eastAsia"/>
          <w:sz w:val="30"/>
          <w:szCs w:val="30"/>
        </w:rPr>
        <w:t>万元，业主方：海珠区农林水利局河涌管理所，施工时间</w:t>
      </w:r>
      <w:r>
        <w:rPr>
          <w:rFonts w:hint="eastAsia"/>
          <w:sz w:val="30"/>
          <w:szCs w:val="30"/>
        </w:rPr>
        <w:t>20</w:t>
      </w:r>
      <w:r>
        <w:rPr>
          <w:rFonts w:hint="eastAsia"/>
          <w:sz w:val="30"/>
          <w:szCs w:val="30"/>
        </w:rPr>
        <w:t>08</w:t>
      </w:r>
      <w:r>
        <w:rPr>
          <w:rFonts w:hint="eastAsia"/>
          <w:sz w:val="30"/>
          <w:szCs w:val="30"/>
        </w:rPr>
        <w:t>年至</w:t>
      </w:r>
      <w:r>
        <w:rPr>
          <w:rFonts w:hint="eastAsia"/>
          <w:sz w:val="30"/>
          <w:szCs w:val="30"/>
        </w:rPr>
        <w:t>2010</w:t>
      </w:r>
      <w:r>
        <w:rPr>
          <w:rFonts w:hint="eastAsia"/>
          <w:sz w:val="30"/>
          <w:szCs w:val="30"/>
        </w:rPr>
        <w:t>年，挂靠三门峡水利水电技术公司中的标；</w:t>
      </w:r>
      <w:r>
        <w:rPr>
          <w:rFonts w:hint="eastAsia"/>
          <w:sz w:val="30"/>
          <w:szCs w:val="30"/>
        </w:rPr>
        <w:t>7</w:t>
      </w:r>
      <w:r>
        <w:rPr>
          <w:rFonts w:hint="eastAsia"/>
          <w:sz w:val="30"/>
          <w:szCs w:val="30"/>
        </w:rPr>
        <w:t>、黄埔区文涌综合整治工程</w:t>
      </w:r>
      <w:r>
        <w:rPr>
          <w:rFonts w:hint="eastAsia"/>
          <w:sz w:val="30"/>
          <w:szCs w:val="30"/>
        </w:rPr>
        <w:t>A</w:t>
      </w:r>
      <w:r>
        <w:rPr>
          <w:rFonts w:hint="eastAsia"/>
          <w:sz w:val="30"/>
          <w:szCs w:val="30"/>
        </w:rPr>
        <w:t>标，工程造价约</w:t>
      </w:r>
      <w:r>
        <w:rPr>
          <w:rFonts w:hint="eastAsia"/>
          <w:sz w:val="30"/>
          <w:szCs w:val="30"/>
        </w:rPr>
        <w:t>1700</w:t>
      </w:r>
      <w:r>
        <w:rPr>
          <w:rFonts w:hint="eastAsia"/>
          <w:sz w:val="30"/>
          <w:szCs w:val="30"/>
        </w:rPr>
        <w:t>万元，业主方：黄埔区河涌管理所，施工时间</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年，挂靠扬州水利工程公司中的标；</w:t>
      </w:r>
      <w:r>
        <w:rPr>
          <w:rFonts w:hint="eastAsia"/>
          <w:sz w:val="30"/>
          <w:szCs w:val="30"/>
        </w:rPr>
        <w:t>8</w:t>
      </w:r>
      <w:r>
        <w:rPr>
          <w:rFonts w:hint="eastAsia"/>
          <w:sz w:val="30"/>
          <w:szCs w:val="30"/>
        </w:rPr>
        <w:t>、黄埔区文涌综合整治工程</w:t>
      </w:r>
      <w:r>
        <w:rPr>
          <w:rFonts w:hint="eastAsia"/>
          <w:sz w:val="30"/>
          <w:szCs w:val="30"/>
        </w:rPr>
        <w:t>C</w:t>
      </w:r>
      <w:r>
        <w:rPr>
          <w:rFonts w:hint="eastAsia"/>
          <w:sz w:val="30"/>
          <w:szCs w:val="30"/>
        </w:rPr>
        <w:t>标，工程造价约</w:t>
      </w:r>
      <w:r>
        <w:rPr>
          <w:rFonts w:hint="eastAsia"/>
          <w:sz w:val="30"/>
          <w:szCs w:val="30"/>
        </w:rPr>
        <w:t>4050</w:t>
      </w:r>
      <w:r>
        <w:rPr>
          <w:rFonts w:hint="eastAsia"/>
          <w:sz w:val="30"/>
          <w:szCs w:val="30"/>
        </w:rPr>
        <w:t>万元，业主方：黄埔区河涌管理所，施工时间</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年，挂靠黄河水电建设有限公司中的标；</w:t>
      </w:r>
      <w:r>
        <w:rPr>
          <w:rFonts w:hint="eastAsia"/>
          <w:sz w:val="30"/>
          <w:szCs w:val="30"/>
        </w:rPr>
        <w:t>9</w:t>
      </w:r>
      <w:r>
        <w:rPr>
          <w:rFonts w:hint="eastAsia"/>
          <w:sz w:val="30"/>
          <w:szCs w:val="30"/>
        </w:rPr>
        <w:t>、花都区新街河（花都湖）整治工程，工程造价约</w:t>
      </w:r>
      <w:r>
        <w:rPr>
          <w:rFonts w:hint="eastAsia"/>
          <w:sz w:val="30"/>
          <w:szCs w:val="30"/>
        </w:rPr>
        <w:t>3200</w:t>
      </w:r>
      <w:r>
        <w:rPr>
          <w:rFonts w:hint="eastAsia"/>
          <w:sz w:val="30"/>
          <w:szCs w:val="30"/>
        </w:rPr>
        <w:t>万元，业主方：花都区河道保持所，施工时间</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挂靠广东省水电第三工程局中的标。在承接广州市内相关水利工程项目的过程中，曾先后多次向广州市花都区水务局局长植伟光、花都区水务局副局长戴良松、海珠区农林水利局副局长袁亮、海珠区农林水利局纪检组长余荣彬、黄埔区农林水利局原局长凌夑为、黄埔区农林水利局水利科原科长潘俊聪、黄埔区河涌管理所的工作人员张新运等人贿送过</w:t>
      </w:r>
      <w:r>
        <w:rPr>
          <w:rFonts w:hint="eastAsia"/>
          <w:sz w:val="30"/>
          <w:szCs w:val="30"/>
        </w:rPr>
        <w:t>50.3</w:t>
      </w:r>
      <w:r>
        <w:rPr>
          <w:rFonts w:hint="eastAsia"/>
          <w:sz w:val="30"/>
          <w:szCs w:val="30"/>
        </w:rPr>
        <w:t>万元的好处费。大约在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时候其听说了花都湖工程要招投标，该工程属于花都区水务局负责的。为了能顺利拿下该工程项目，其就想认识花都区水务局的领导，跟他们搞好关系，后来通过朋友介绍在珠江新城六合家宴酒家吃饭的时候认识花都区水务局局长植</w:t>
      </w:r>
      <w:r>
        <w:rPr>
          <w:rFonts w:hint="eastAsia"/>
          <w:sz w:val="30"/>
          <w:szCs w:val="30"/>
        </w:rPr>
        <w:t>伟光。当时其朋友吴锡衡认识花都区副书记钟国雄，因此通过钟国雄介绍植伟光给其认识的。吃饭期间，吴锡衡就跟植伟光说其想参与竞标花都湖工程，希望领导关照一下，当时植伟光说欢迎其去参加竞标，随后他还给其介绍了花都湖工程及招标的的一些情况。后来在花都湖工程招投标开始前，其打电话给植伟光，问他花都湖工程什么时候开始招投标，希望他到时候在招投标的过程中关照其，植伟光给其透露了关于工程招投标的一些信息。后来，根据植伟光的信息联系了其他参与招投标的竞标者，私底下跟他们开会商议如何分配好标段，选好标段后就各自竞投自己选中的标段，不要参与其他标段的招投标，而其选择了第一标段。同时，由于提前得到招标信息，其还提前挂靠了</w:t>
      </w:r>
      <w:r>
        <w:rPr>
          <w:rFonts w:hint="eastAsia"/>
          <w:sz w:val="30"/>
          <w:szCs w:val="30"/>
        </w:rPr>
        <w:t>11</w:t>
      </w:r>
      <w:r>
        <w:rPr>
          <w:rFonts w:hint="eastAsia"/>
          <w:sz w:val="30"/>
          <w:szCs w:val="30"/>
        </w:rPr>
        <w:t>家资质较好的公司参与第一标段的招投标。当时参与第一标段招投标的公司大概</w:t>
      </w:r>
      <w:r>
        <w:rPr>
          <w:rFonts w:hint="eastAsia"/>
          <w:sz w:val="30"/>
          <w:szCs w:val="30"/>
        </w:rPr>
        <w:t>16</w:t>
      </w:r>
      <w:r>
        <w:rPr>
          <w:rFonts w:hint="eastAsia"/>
          <w:sz w:val="30"/>
          <w:szCs w:val="30"/>
        </w:rPr>
        <w:t>个，除了其那</w:t>
      </w:r>
      <w:r>
        <w:rPr>
          <w:rFonts w:hint="eastAsia"/>
          <w:sz w:val="30"/>
          <w:szCs w:val="30"/>
        </w:rPr>
        <w:t>11</w:t>
      </w:r>
      <w:r>
        <w:rPr>
          <w:rFonts w:hint="eastAsia"/>
          <w:sz w:val="30"/>
          <w:szCs w:val="30"/>
        </w:rPr>
        <w:t>个公司，其他参与第一标段的公司都是散户，为了提高中标率，其后来经过跟其他前来参与一标段投标的公司老板谈判并花了一百六十万左右的价钱将其他参与第一标段招投标的公司资质全部收购到其手中，也就是说所有参与第一标段的公司都是其挂靠的公司。后来其就挂靠广东省水利水电第三工程局顺利承包了花都湖工程的第一标段。从</w:t>
      </w:r>
      <w:r>
        <w:rPr>
          <w:rFonts w:hint="eastAsia"/>
          <w:sz w:val="30"/>
          <w:szCs w:val="30"/>
        </w:rPr>
        <w:t>2012</w:t>
      </w:r>
      <w:r>
        <w:rPr>
          <w:rFonts w:hint="eastAsia"/>
          <w:sz w:val="30"/>
          <w:szCs w:val="30"/>
        </w:rPr>
        <w:t>年中秋到</w:t>
      </w:r>
      <w:r>
        <w:rPr>
          <w:rFonts w:hint="eastAsia"/>
          <w:sz w:val="30"/>
          <w:szCs w:val="30"/>
        </w:rPr>
        <w:t>2013</w:t>
      </w:r>
      <w:r>
        <w:rPr>
          <w:rFonts w:hint="eastAsia"/>
          <w:sz w:val="30"/>
          <w:szCs w:val="30"/>
        </w:rPr>
        <w:t>年春</w:t>
      </w:r>
      <w:r>
        <w:rPr>
          <w:rFonts w:hint="eastAsia"/>
          <w:sz w:val="30"/>
          <w:szCs w:val="30"/>
        </w:rPr>
        <w:t>节，其先后分</w:t>
      </w:r>
      <w:r>
        <w:rPr>
          <w:rFonts w:hint="eastAsia"/>
          <w:sz w:val="30"/>
          <w:szCs w:val="30"/>
        </w:rPr>
        <w:t>3</w:t>
      </w:r>
      <w:r>
        <w:rPr>
          <w:rFonts w:hint="eastAsia"/>
          <w:sz w:val="30"/>
          <w:szCs w:val="30"/>
        </w:rPr>
        <w:t>次给植伟光贿送了</w:t>
      </w:r>
      <w:r>
        <w:rPr>
          <w:rFonts w:hint="eastAsia"/>
          <w:sz w:val="30"/>
          <w:szCs w:val="30"/>
        </w:rPr>
        <w:t>20</w:t>
      </w:r>
      <w:r>
        <w:rPr>
          <w:rFonts w:hint="eastAsia"/>
          <w:sz w:val="30"/>
          <w:szCs w:val="30"/>
        </w:rPr>
        <w:t>万元好处费，第一次是</w:t>
      </w:r>
      <w:r>
        <w:rPr>
          <w:rFonts w:hint="eastAsia"/>
          <w:sz w:val="30"/>
          <w:szCs w:val="30"/>
        </w:rPr>
        <w:t>2012</w:t>
      </w:r>
      <w:r>
        <w:rPr>
          <w:rFonts w:hint="eastAsia"/>
          <w:sz w:val="30"/>
          <w:szCs w:val="30"/>
        </w:rPr>
        <w:t>年中秋节前的一天，当时顺利拿下了第一标段的项目并开工有一个多月了，其约植伟光吃午饭期间，把事先用纸袋包好的</w:t>
      </w:r>
      <w:r>
        <w:rPr>
          <w:rFonts w:hint="eastAsia"/>
          <w:sz w:val="30"/>
          <w:szCs w:val="30"/>
        </w:rPr>
        <w:t>10</w:t>
      </w:r>
      <w:r>
        <w:rPr>
          <w:rFonts w:hint="eastAsia"/>
          <w:sz w:val="30"/>
          <w:szCs w:val="30"/>
        </w:rPr>
        <w:t>万元塞进植伟光的公文包。第二次是</w:t>
      </w:r>
      <w:r>
        <w:rPr>
          <w:rFonts w:hint="eastAsia"/>
          <w:sz w:val="30"/>
          <w:szCs w:val="30"/>
        </w:rPr>
        <w:t>2013</w:t>
      </w:r>
      <w:r>
        <w:rPr>
          <w:rFonts w:hint="eastAsia"/>
          <w:sz w:val="30"/>
          <w:szCs w:val="30"/>
        </w:rPr>
        <w:t>年春节前的一天，其跟植伟光汇报了工程进展情况，并将事先准备好的用纸袋装好的</w:t>
      </w:r>
      <w:r>
        <w:rPr>
          <w:rFonts w:hint="eastAsia"/>
          <w:sz w:val="30"/>
          <w:szCs w:val="30"/>
        </w:rPr>
        <w:t>5</w:t>
      </w:r>
      <w:r>
        <w:rPr>
          <w:rFonts w:hint="eastAsia"/>
          <w:sz w:val="30"/>
          <w:szCs w:val="30"/>
        </w:rPr>
        <w:t>万元塞到植伟光的公文包。第三次也是</w:t>
      </w:r>
      <w:r>
        <w:rPr>
          <w:rFonts w:hint="eastAsia"/>
          <w:sz w:val="30"/>
          <w:szCs w:val="30"/>
        </w:rPr>
        <w:t>2013</w:t>
      </w:r>
      <w:r>
        <w:rPr>
          <w:rFonts w:hint="eastAsia"/>
          <w:sz w:val="30"/>
          <w:szCs w:val="30"/>
        </w:rPr>
        <w:t>年春节前的一天，给了</w:t>
      </w:r>
      <w:r>
        <w:rPr>
          <w:rFonts w:hint="eastAsia"/>
          <w:sz w:val="30"/>
          <w:szCs w:val="30"/>
        </w:rPr>
        <w:t>5</w:t>
      </w:r>
      <w:r>
        <w:rPr>
          <w:rFonts w:hint="eastAsia"/>
          <w:sz w:val="30"/>
          <w:szCs w:val="30"/>
        </w:rPr>
        <w:t>万元，接着向他打听花都湖三期的工程招投标什么时候开始，并表示希望他继续关照其。</w:t>
      </w:r>
    </w:p>
    <w:p w14:paraId="75E4F8A8" w14:textId="77777777" w:rsidR="00B715C4" w:rsidRDefault="00B715C4">
      <w:pPr>
        <w:spacing w:line="500" w:lineRule="atLeast"/>
        <w:ind w:firstLine="600"/>
        <w:divId w:val="2030177892"/>
        <w:rPr>
          <w:rFonts w:hint="eastAsia"/>
          <w:sz w:val="30"/>
          <w:szCs w:val="30"/>
        </w:rPr>
      </w:pPr>
      <w:r>
        <w:rPr>
          <w:rFonts w:hint="eastAsia"/>
          <w:sz w:val="30"/>
          <w:szCs w:val="30"/>
        </w:rPr>
        <w:t>本院认为，根据本院查明的事实和认定的证据，应确认广州市黄埔区人民检察院指控被告人曾某行贿的犯罪事实成立，但应认定为单位行贿罪。因本案的涉案工程是广州市浩玮贸易有限公司以广东省水利水电第三工程局的名义中标的，且与该工程局以合作联营的方式实际承包工程的施工，所得利润由该两家单位分成，被告人当时也是以广州市浩玮贸易有限公司副总经理的身份参与上述工程的投标、联络等活动，在此过程中，其为了给本单位谋取不正当利益，违反国家规定给予国家工作人员以财物，符合单位犯罪的构成要件。被告人曾某作为广州市浩玮贸易有限公司直接负责的主管人员和直接参与者，应对该单位的行为承担法律责任，依法构成单位行贿罪。被告人曾某在检察机关对其刑事立案前即主动到案交代了其及其单位的犯罪事实，依法可以对其减轻或者免除处罚，结合本案指控的具体犯罪数额及被告人平常在此方面的行为表现等情节，根据法律规定的量刑档次，本院决定对其从轻处罚。关于辩护人提出对被告人免除处罚的意见，因惩治腐败是当前的重点之一，而被告人的此种行为对腐败的促成和加剧不无关系，且还存在其他类似行为的嫌疑，不宜免除处罚，故对此辩护意见，本院不予采纳。至于被告人及辩护人提出的其他辩解辩护意见，则</w:t>
      </w:r>
      <w:r>
        <w:rPr>
          <w:rFonts w:hint="eastAsia"/>
          <w:sz w:val="30"/>
          <w:szCs w:val="30"/>
        </w:rPr>
        <w:t>符合本案实际，可予采纳。综上所述，依照《中华人民共和国刑法》第三百九十三条、第三十条、第六十七条、第七十二条、第七十三条第二、三款、第五十二条、第五十三条之规定，判决如下：</w:t>
      </w:r>
    </w:p>
    <w:p w14:paraId="6C2440BC" w14:textId="77777777" w:rsidR="00B715C4" w:rsidRDefault="00B715C4">
      <w:pPr>
        <w:spacing w:line="500" w:lineRule="atLeast"/>
        <w:ind w:firstLine="600"/>
        <w:divId w:val="781606019"/>
        <w:rPr>
          <w:rFonts w:hint="eastAsia"/>
          <w:sz w:val="30"/>
          <w:szCs w:val="30"/>
        </w:rPr>
      </w:pPr>
      <w:r>
        <w:rPr>
          <w:rFonts w:hint="eastAsia"/>
          <w:sz w:val="30"/>
          <w:szCs w:val="30"/>
        </w:rPr>
        <w:t>被告人曾某犯单位行贿罪，判处拘役六个月，缓刑九个月（缓刑考验期从判决确定之日起计算）。</w:t>
      </w:r>
    </w:p>
    <w:p w14:paraId="45D4684E" w14:textId="77777777" w:rsidR="00B715C4" w:rsidRDefault="00B715C4">
      <w:pPr>
        <w:spacing w:line="500" w:lineRule="atLeast"/>
        <w:ind w:firstLine="600"/>
        <w:divId w:val="53177330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0B2437E" w14:textId="77777777" w:rsidR="00B715C4" w:rsidRDefault="00B715C4">
      <w:pPr>
        <w:spacing w:line="500" w:lineRule="atLeast"/>
        <w:jc w:val="right"/>
        <w:divId w:val="1882740292"/>
        <w:rPr>
          <w:rFonts w:hint="eastAsia"/>
          <w:sz w:val="30"/>
          <w:szCs w:val="30"/>
        </w:rPr>
      </w:pPr>
      <w:r>
        <w:rPr>
          <w:rFonts w:hint="eastAsia"/>
          <w:sz w:val="30"/>
          <w:szCs w:val="30"/>
        </w:rPr>
        <w:t>审　判　长　　汤炜明</w:t>
      </w:r>
    </w:p>
    <w:p w14:paraId="51D3F35E" w14:textId="77777777" w:rsidR="00B715C4" w:rsidRDefault="00B715C4">
      <w:pPr>
        <w:spacing w:line="500" w:lineRule="atLeast"/>
        <w:jc w:val="right"/>
        <w:divId w:val="135267104"/>
        <w:rPr>
          <w:rFonts w:hint="eastAsia"/>
          <w:sz w:val="30"/>
          <w:szCs w:val="30"/>
        </w:rPr>
      </w:pPr>
      <w:r>
        <w:rPr>
          <w:rFonts w:hint="eastAsia"/>
          <w:sz w:val="30"/>
          <w:szCs w:val="30"/>
        </w:rPr>
        <w:t>代理审判员　　姜莉莎</w:t>
      </w:r>
    </w:p>
    <w:p w14:paraId="4B2C38A3" w14:textId="77777777" w:rsidR="00B715C4" w:rsidRDefault="00B715C4">
      <w:pPr>
        <w:spacing w:line="500" w:lineRule="atLeast"/>
        <w:jc w:val="right"/>
        <w:divId w:val="1649820298"/>
        <w:rPr>
          <w:rFonts w:hint="eastAsia"/>
          <w:sz w:val="30"/>
          <w:szCs w:val="30"/>
        </w:rPr>
      </w:pPr>
      <w:r>
        <w:rPr>
          <w:rFonts w:hint="eastAsia"/>
          <w:sz w:val="30"/>
          <w:szCs w:val="30"/>
        </w:rPr>
        <w:t>人民陪审员　　钟秀红</w:t>
      </w:r>
    </w:p>
    <w:p w14:paraId="7A85A233" w14:textId="77777777" w:rsidR="00B715C4" w:rsidRDefault="00B715C4">
      <w:pPr>
        <w:spacing w:line="500" w:lineRule="atLeast"/>
        <w:jc w:val="right"/>
        <w:divId w:val="1258051361"/>
        <w:rPr>
          <w:rFonts w:hint="eastAsia"/>
          <w:sz w:val="30"/>
          <w:szCs w:val="30"/>
        </w:rPr>
      </w:pPr>
      <w:r>
        <w:rPr>
          <w:rFonts w:hint="eastAsia"/>
          <w:sz w:val="30"/>
          <w:szCs w:val="30"/>
        </w:rPr>
        <w:t>二〇一三年十二月十日</w:t>
      </w:r>
    </w:p>
    <w:p w14:paraId="73AC6853" w14:textId="77777777" w:rsidR="00B715C4" w:rsidRDefault="00B715C4">
      <w:pPr>
        <w:spacing w:line="500" w:lineRule="atLeast"/>
        <w:jc w:val="right"/>
        <w:divId w:val="936524029"/>
        <w:rPr>
          <w:rFonts w:hint="eastAsia"/>
          <w:sz w:val="30"/>
          <w:szCs w:val="30"/>
        </w:rPr>
      </w:pPr>
      <w:r>
        <w:rPr>
          <w:rFonts w:hint="eastAsia"/>
          <w:sz w:val="30"/>
          <w:szCs w:val="30"/>
        </w:rPr>
        <w:t>书　记　员　　张吉静</w:t>
      </w:r>
    </w:p>
    <w:p w14:paraId="382B2446" w14:textId="77777777" w:rsidR="00B715C4" w:rsidRDefault="00B715C4">
      <w:pPr>
        <w:spacing w:line="500" w:lineRule="atLeast"/>
        <w:ind w:firstLine="600"/>
        <w:divId w:val="1590432012"/>
        <w:rPr>
          <w:rFonts w:hint="eastAsia"/>
          <w:sz w:val="30"/>
          <w:szCs w:val="30"/>
        </w:rPr>
      </w:pPr>
      <w:r>
        <w:rPr>
          <w:rFonts w:hint="eastAsia"/>
          <w:sz w:val="30"/>
          <w:szCs w:val="30"/>
        </w:rPr>
        <w:t>附：本裁判的主要法律依据</w:t>
      </w:r>
    </w:p>
    <w:p w14:paraId="6A1B6F76" w14:textId="77777777" w:rsidR="00B715C4" w:rsidRDefault="00B715C4">
      <w:pPr>
        <w:spacing w:line="500" w:lineRule="atLeast"/>
        <w:ind w:firstLine="600"/>
        <w:divId w:val="172378335"/>
        <w:rPr>
          <w:rFonts w:hint="eastAsia"/>
          <w:sz w:val="30"/>
          <w:szCs w:val="30"/>
        </w:rPr>
      </w:pPr>
      <w:r>
        <w:rPr>
          <w:rFonts w:hint="eastAsia"/>
          <w:sz w:val="30"/>
          <w:szCs w:val="30"/>
        </w:rPr>
        <w:t>《中华人民共和国刑法》第三十条公司、企业、事业单位、机关、团体实施的危害社会的行为，法律规定为单位犯罪的，应当负刑事责任。</w:t>
      </w:r>
    </w:p>
    <w:p w14:paraId="3990007F" w14:textId="77777777" w:rsidR="00B715C4" w:rsidRDefault="00B715C4">
      <w:pPr>
        <w:spacing w:line="500" w:lineRule="atLeast"/>
        <w:ind w:firstLine="600"/>
        <w:divId w:val="643000403"/>
        <w:rPr>
          <w:rFonts w:hint="eastAsia"/>
          <w:sz w:val="30"/>
          <w:szCs w:val="30"/>
        </w:rPr>
      </w:pPr>
      <w:r>
        <w:rPr>
          <w:rFonts w:hint="eastAsia"/>
          <w:sz w:val="30"/>
          <w:szCs w:val="30"/>
        </w:rPr>
        <w:t>第五十二条判处罚金，应当根据犯罪情节决定罚金数额。</w:t>
      </w:r>
    </w:p>
    <w:p w14:paraId="646FE0ED" w14:textId="77777777" w:rsidR="00B715C4" w:rsidRDefault="00B715C4">
      <w:pPr>
        <w:spacing w:line="500" w:lineRule="atLeast"/>
        <w:ind w:firstLine="600"/>
        <w:divId w:val="188124352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314C74E" w14:textId="77777777" w:rsidR="00B715C4" w:rsidRDefault="00B715C4">
      <w:pPr>
        <w:spacing w:line="500" w:lineRule="atLeast"/>
        <w:ind w:firstLine="600"/>
        <w:divId w:val="1171876397"/>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3F2EC1B2" w14:textId="77777777" w:rsidR="00B715C4" w:rsidRDefault="00B715C4">
      <w:pPr>
        <w:spacing w:line="500" w:lineRule="atLeast"/>
        <w:ind w:firstLine="600"/>
        <w:divId w:val="150346910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w:t>
      </w:r>
    </w:p>
    <w:p w14:paraId="7FC992A4" w14:textId="77777777" w:rsidR="00B715C4" w:rsidRDefault="00B715C4">
      <w:pPr>
        <w:spacing w:line="500" w:lineRule="atLeast"/>
        <w:ind w:firstLine="600"/>
        <w:divId w:val="1761680789"/>
        <w:rPr>
          <w:rFonts w:hint="eastAsia"/>
          <w:sz w:val="30"/>
          <w:szCs w:val="30"/>
        </w:rPr>
      </w:pPr>
      <w:r>
        <w:rPr>
          <w:rFonts w:hint="eastAsia"/>
          <w:sz w:val="30"/>
          <w:szCs w:val="30"/>
        </w:rPr>
        <w:t>犯罪嫌疑人虽不具备前两款规定的自首情节，但是如实供述自己罪行的，可以从轻处罚；因其如实供述自己罪行，避免特别严重后果发生的，可以减轻处罚。</w:t>
      </w:r>
    </w:p>
    <w:p w14:paraId="730B9AA1" w14:textId="77777777" w:rsidR="00B715C4" w:rsidRDefault="00B715C4">
      <w:pPr>
        <w:spacing w:line="500" w:lineRule="atLeast"/>
        <w:ind w:firstLine="600"/>
        <w:divId w:val="175924941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14:paraId="1F3818D6" w14:textId="77777777" w:rsidR="00B715C4" w:rsidRDefault="00B715C4">
      <w:pPr>
        <w:spacing w:line="500" w:lineRule="atLeast"/>
        <w:ind w:firstLine="600"/>
        <w:divId w:val="298460208"/>
        <w:rPr>
          <w:rFonts w:hint="eastAsia"/>
          <w:sz w:val="30"/>
          <w:szCs w:val="30"/>
        </w:rPr>
      </w:pPr>
      <w:r>
        <w:rPr>
          <w:rFonts w:hint="eastAsia"/>
          <w:sz w:val="30"/>
          <w:szCs w:val="30"/>
        </w:rPr>
        <w:t>第七十三条拘役的缓刑考验期限为原判刑期以上一年以下，但是不能少于二个月。</w:t>
      </w:r>
    </w:p>
    <w:p w14:paraId="461D9771" w14:textId="77777777" w:rsidR="00B715C4" w:rsidRDefault="00B715C4">
      <w:pPr>
        <w:spacing w:line="500" w:lineRule="atLeast"/>
        <w:ind w:firstLine="600"/>
        <w:divId w:val="1755466112"/>
        <w:rPr>
          <w:rFonts w:hint="eastAsia"/>
          <w:sz w:val="30"/>
          <w:szCs w:val="30"/>
        </w:rPr>
      </w:pPr>
      <w:r>
        <w:rPr>
          <w:rFonts w:hint="eastAsia"/>
          <w:sz w:val="30"/>
          <w:szCs w:val="30"/>
        </w:rPr>
        <w:t>有期徒刑的缓刑考验期限为原判刑期以上五年以下，但是不能少于一年。</w:t>
      </w:r>
    </w:p>
    <w:p w14:paraId="7847B1C0" w14:textId="77777777" w:rsidR="00B715C4" w:rsidRDefault="00B715C4">
      <w:pPr>
        <w:spacing w:line="500" w:lineRule="atLeast"/>
        <w:ind w:firstLine="600"/>
        <w:divId w:val="1070734019"/>
        <w:rPr>
          <w:rFonts w:hint="eastAsia"/>
          <w:sz w:val="30"/>
          <w:szCs w:val="30"/>
        </w:rPr>
      </w:pPr>
      <w:r>
        <w:rPr>
          <w:rFonts w:hint="eastAsia"/>
          <w:sz w:val="30"/>
          <w:szCs w:val="30"/>
        </w:rPr>
        <w:t>缓刑考验期限，从判决确定之日起计算。</w:t>
      </w:r>
    </w:p>
    <w:p w14:paraId="717AFB92" w14:textId="77777777" w:rsidR="00B715C4" w:rsidRDefault="00B715C4">
      <w:pPr>
        <w:spacing w:line="500" w:lineRule="atLeast"/>
        <w:ind w:firstLine="600"/>
        <w:divId w:val="90067819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F0C28" w14:textId="77777777" w:rsidR="00847075" w:rsidRDefault="00847075" w:rsidP="00847075">
      <w:pPr>
        <w:rPr>
          <w:rFonts w:hint="eastAsia"/>
        </w:rPr>
      </w:pPr>
      <w:r>
        <w:separator/>
      </w:r>
    </w:p>
  </w:endnote>
  <w:endnote w:type="continuationSeparator" w:id="0">
    <w:p w14:paraId="5C32CBE7" w14:textId="77777777" w:rsidR="00847075" w:rsidRDefault="00847075" w:rsidP="008470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26483" w14:textId="77777777" w:rsidR="00847075" w:rsidRDefault="00847075" w:rsidP="00847075">
      <w:pPr>
        <w:rPr>
          <w:rFonts w:hint="eastAsia"/>
        </w:rPr>
      </w:pPr>
      <w:r>
        <w:separator/>
      </w:r>
    </w:p>
  </w:footnote>
  <w:footnote w:type="continuationSeparator" w:id="0">
    <w:p w14:paraId="607B32DE" w14:textId="77777777" w:rsidR="00847075" w:rsidRDefault="00847075" w:rsidP="008470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7075"/>
    <w:rsid w:val="00847075"/>
    <w:rsid w:val="00A23C24"/>
    <w:rsid w:val="00B71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8431A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7075"/>
    <w:pPr>
      <w:tabs>
        <w:tab w:val="center" w:pos="4153"/>
        <w:tab w:val="right" w:pos="8306"/>
      </w:tabs>
      <w:snapToGrid w:val="0"/>
      <w:jc w:val="center"/>
    </w:pPr>
    <w:rPr>
      <w:sz w:val="18"/>
      <w:szCs w:val="18"/>
    </w:rPr>
  </w:style>
  <w:style w:type="character" w:customStyle="1" w:styleId="a4">
    <w:name w:val="页眉 字符"/>
    <w:basedOn w:val="a0"/>
    <w:link w:val="a3"/>
    <w:uiPriority w:val="99"/>
    <w:rsid w:val="00847075"/>
    <w:rPr>
      <w:rFonts w:ascii="宋体" w:eastAsia="宋体" w:hAnsi="宋体" w:cs="宋体"/>
      <w:sz w:val="18"/>
      <w:szCs w:val="18"/>
    </w:rPr>
  </w:style>
  <w:style w:type="paragraph" w:styleId="a5">
    <w:name w:val="footer"/>
    <w:basedOn w:val="a"/>
    <w:link w:val="a6"/>
    <w:uiPriority w:val="99"/>
    <w:unhideWhenUsed/>
    <w:rsid w:val="00847075"/>
    <w:pPr>
      <w:tabs>
        <w:tab w:val="center" w:pos="4153"/>
        <w:tab w:val="right" w:pos="8306"/>
      </w:tabs>
      <w:snapToGrid w:val="0"/>
    </w:pPr>
    <w:rPr>
      <w:sz w:val="18"/>
      <w:szCs w:val="18"/>
    </w:rPr>
  </w:style>
  <w:style w:type="character" w:customStyle="1" w:styleId="a6">
    <w:name w:val="页脚 字符"/>
    <w:basedOn w:val="a0"/>
    <w:link w:val="a5"/>
    <w:uiPriority w:val="99"/>
    <w:rsid w:val="008470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67104">
      <w:marLeft w:val="0"/>
      <w:marRight w:val="720"/>
      <w:marTop w:val="10"/>
      <w:marBottom w:val="10"/>
      <w:divBdr>
        <w:top w:val="none" w:sz="0" w:space="0" w:color="auto"/>
        <w:left w:val="none" w:sz="0" w:space="0" w:color="auto"/>
        <w:bottom w:val="none" w:sz="0" w:space="0" w:color="auto"/>
        <w:right w:val="none" w:sz="0" w:space="0" w:color="auto"/>
      </w:divBdr>
    </w:div>
    <w:div w:id="172378335">
      <w:marLeft w:val="0"/>
      <w:marRight w:val="0"/>
      <w:marTop w:val="10"/>
      <w:marBottom w:val="10"/>
      <w:divBdr>
        <w:top w:val="none" w:sz="0" w:space="0" w:color="auto"/>
        <w:left w:val="none" w:sz="0" w:space="0" w:color="auto"/>
        <w:bottom w:val="none" w:sz="0" w:space="0" w:color="auto"/>
        <w:right w:val="none" w:sz="0" w:space="0" w:color="auto"/>
      </w:divBdr>
    </w:div>
    <w:div w:id="200289569">
      <w:marLeft w:val="0"/>
      <w:marRight w:val="0"/>
      <w:marTop w:val="10"/>
      <w:marBottom w:val="10"/>
      <w:divBdr>
        <w:top w:val="none" w:sz="0" w:space="0" w:color="auto"/>
        <w:left w:val="none" w:sz="0" w:space="0" w:color="auto"/>
        <w:bottom w:val="none" w:sz="0" w:space="0" w:color="auto"/>
        <w:right w:val="none" w:sz="0" w:space="0" w:color="auto"/>
      </w:divBdr>
    </w:div>
    <w:div w:id="298460208">
      <w:marLeft w:val="0"/>
      <w:marRight w:val="0"/>
      <w:marTop w:val="10"/>
      <w:marBottom w:val="10"/>
      <w:divBdr>
        <w:top w:val="none" w:sz="0" w:space="0" w:color="auto"/>
        <w:left w:val="none" w:sz="0" w:space="0" w:color="auto"/>
        <w:bottom w:val="none" w:sz="0" w:space="0" w:color="auto"/>
        <w:right w:val="none" w:sz="0" w:space="0" w:color="auto"/>
      </w:divBdr>
    </w:div>
    <w:div w:id="531773303">
      <w:marLeft w:val="0"/>
      <w:marRight w:val="0"/>
      <w:marTop w:val="10"/>
      <w:marBottom w:val="10"/>
      <w:divBdr>
        <w:top w:val="none" w:sz="0" w:space="0" w:color="auto"/>
        <w:left w:val="none" w:sz="0" w:space="0" w:color="auto"/>
        <w:bottom w:val="none" w:sz="0" w:space="0" w:color="auto"/>
        <w:right w:val="none" w:sz="0" w:space="0" w:color="auto"/>
      </w:divBdr>
    </w:div>
    <w:div w:id="643000403">
      <w:marLeft w:val="0"/>
      <w:marRight w:val="0"/>
      <w:marTop w:val="10"/>
      <w:marBottom w:val="10"/>
      <w:divBdr>
        <w:top w:val="none" w:sz="0" w:space="0" w:color="auto"/>
        <w:left w:val="none" w:sz="0" w:space="0" w:color="auto"/>
        <w:bottom w:val="none" w:sz="0" w:space="0" w:color="auto"/>
        <w:right w:val="none" w:sz="0" w:space="0" w:color="auto"/>
      </w:divBdr>
    </w:div>
    <w:div w:id="781606019">
      <w:marLeft w:val="0"/>
      <w:marRight w:val="0"/>
      <w:marTop w:val="10"/>
      <w:marBottom w:val="10"/>
      <w:divBdr>
        <w:top w:val="none" w:sz="0" w:space="0" w:color="auto"/>
        <w:left w:val="none" w:sz="0" w:space="0" w:color="auto"/>
        <w:bottom w:val="none" w:sz="0" w:space="0" w:color="auto"/>
        <w:right w:val="none" w:sz="0" w:space="0" w:color="auto"/>
      </w:divBdr>
    </w:div>
    <w:div w:id="854081065">
      <w:marLeft w:val="0"/>
      <w:marRight w:val="0"/>
      <w:marTop w:val="10"/>
      <w:marBottom w:val="10"/>
      <w:divBdr>
        <w:top w:val="none" w:sz="0" w:space="0" w:color="auto"/>
        <w:left w:val="none" w:sz="0" w:space="0" w:color="auto"/>
        <w:bottom w:val="none" w:sz="0" w:space="0" w:color="auto"/>
        <w:right w:val="none" w:sz="0" w:space="0" w:color="auto"/>
      </w:divBdr>
    </w:div>
    <w:div w:id="854267521">
      <w:marLeft w:val="0"/>
      <w:marRight w:val="0"/>
      <w:marTop w:val="10"/>
      <w:marBottom w:val="10"/>
      <w:divBdr>
        <w:top w:val="none" w:sz="0" w:space="0" w:color="auto"/>
        <w:left w:val="none" w:sz="0" w:space="0" w:color="auto"/>
        <w:bottom w:val="none" w:sz="0" w:space="0" w:color="auto"/>
        <w:right w:val="none" w:sz="0" w:space="0" w:color="auto"/>
      </w:divBdr>
    </w:div>
    <w:div w:id="877811953">
      <w:marLeft w:val="0"/>
      <w:marRight w:val="0"/>
      <w:marTop w:val="10"/>
      <w:marBottom w:val="10"/>
      <w:divBdr>
        <w:top w:val="none" w:sz="0" w:space="0" w:color="auto"/>
        <w:left w:val="none" w:sz="0" w:space="0" w:color="auto"/>
        <w:bottom w:val="none" w:sz="0" w:space="0" w:color="auto"/>
        <w:right w:val="none" w:sz="0" w:space="0" w:color="auto"/>
      </w:divBdr>
    </w:div>
    <w:div w:id="900678191">
      <w:marLeft w:val="0"/>
      <w:marRight w:val="0"/>
      <w:marTop w:val="10"/>
      <w:marBottom w:val="10"/>
      <w:divBdr>
        <w:top w:val="none" w:sz="0" w:space="0" w:color="auto"/>
        <w:left w:val="none" w:sz="0" w:space="0" w:color="auto"/>
        <w:bottom w:val="none" w:sz="0" w:space="0" w:color="auto"/>
        <w:right w:val="none" w:sz="0" w:space="0" w:color="auto"/>
      </w:divBdr>
    </w:div>
    <w:div w:id="936524029">
      <w:marLeft w:val="0"/>
      <w:marRight w:val="720"/>
      <w:marTop w:val="10"/>
      <w:marBottom w:val="10"/>
      <w:divBdr>
        <w:top w:val="none" w:sz="0" w:space="0" w:color="auto"/>
        <w:left w:val="none" w:sz="0" w:space="0" w:color="auto"/>
        <w:bottom w:val="none" w:sz="0" w:space="0" w:color="auto"/>
        <w:right w:val="none" w:sz="0" w:space="0" w:color="auto"/>
      </w:divBdr>
    </w:div>
    <w:div w:id="1033731173">
      <w:marLeft w:val="0"/>
      <w:marRight w:val="0"/>
      <w:marTop w:val="10"/>
      <w:marBottom w:val="10"/>
      <w:divBdr>
        <w:top w:val="none" w:sz="0" w:space="0" w:color="auto"/>
        <w:left w:val="none" w:sz="0" w:space="0" w:color="auto"/>
        <w:bottom w:val="none" w:sz="0" w:space="0" w:color="auto"/>
        <w:right w:val="none" w:sz="0" w:space="0" w:color="auto"/>
      </w:divBdr>
    </w:div>
    <w:div w:id="1070734019">
      <w:marLeft w:val="0"/>
      <w:marRight w:val="0"/>
      <w:marTop w:val="10"/>
      <w:marBottom w:val="10"/>
      <w:divBdr>
        <w:top w:val="none" w:sz="0" w:space="0" w:color="auto"/>
        <w:left w:val="none" w:sz="0" w:space="0" w:color="auto"/>
        <w:bottom w:val="none" w:sz="0" w:space="0" w:color="auto"/>
        <w:right w:val="none" w:sz="0" w:space="0" w:color="auto"/>
      </w:divBdr>
    </w:div>
    <w:div w:id="1171876397">
      <w:marLeft w:val="0"/>
      <w:marRight w:val="0"/>
      <w:marTop w:val="10"/>
      <w:marBottom w:val="10"/>
      <w:divBdr>
        <w:top w:val="none" w:sz="0" w:space="0" w:color="auto"/>
        <w:left w:val="none" w:sz="0" w:space="0" w:color="auto"/>
        <w:bottom w:val="none" w:sz="0" w:space="0" w:color="auto"/>
        <w:right w:val="none" w:sz="0" w:space="0" w:color="auto"/>
      </w:divBdr>
    </w:div>
    <w:div w:id="1174757811">
      <w:marLeft w:val="0"/>
      <w:marRight w:val="0"/>
      <w:marTop w:val="10"/>
      <w:marBottom w:val="10"/>
      <w:divBdr>
        <w:top w:val="none" w:sz="0" w:space="0" w:color="auto"/>
        <w:left w:val="none" w:sz="0" w:space="0" w:color="auto"/>
        <w:bottom w:val="none" w:sz="0" w:space="0" w:color="auto"/>
        <w:right w:val="none" w:sz="0" w:space="0" w:color="auto"/>
      </w:divBdr>
    </w:div>
    <w:div w:id="1185094266">
      <w:marLeft w:val="0"/>
      <w:marRight w:val="0"/>
      <w:marTop w:val="10"/>
      <w:marBottom w:val="10"/>
      <w:divBdr>
        <w:top w:val="none" w:sz="0" w:space="0" w:color="auto"/>
        <w:left w:val="none" w:sz="0" w:space="0" w:color="auto"/>
        <w:bottom w:val="none" w:sz="0" w:space="0" w:color="auto"/>
        <w:right w:val="none" w:sz="0" w:space="0" w:color="auto"/>
      </w:divBdr>
    </w:div>
    <w:div w:id="1229144453">
      <w:marLeft w:val="0"/>
      <w:marRight w:val="0"/>
      <w:marTop w:val="10"/>
      <w:marBottom w:val="10"/>
      <w:divBdr>
        <w:top w:val="none" w:sz="0" w:space="0" w:color="auto"/>
        <w:left w:val="none" w:sz="0" w:space="0" w:color="auto"/>
        <w:bottom w:val="none" w:sz="0" w:space="0" w:color="auto"/>
        <w:right w:val="none" w:sz="0" w:space="0" w:color="auto"/>
      </w:divBdr>
    </w:div>
    <w:div w:id="1255241102">
      <w:marLeft w:val="0"/>
      <w:marRight w:val="0"/>
      <w:marTop w:val="10"/>
      <w:marBottom w:val="10"/>
      <w:divBdr>
        <w:top w:val="none" w:sz="0" w:space="0" w:color="auto"/>
        <w:left w:val="none" w:sz="0" w:space="0" w:color="auto"/>
        <w:bottom w:val="none" w:sz="0" w:space="0" w:color="auto"/>
        <w:right w:val="none" w:sz="0" w:space="0" w:color="auto"/>
      </w:divBdr>
    </w:div>
    <w:div w:id="1258051361">
      <w:marLeft w:val="0"/>
      <w:marRight w:val="720"/>
      <w:marTop w:val="10"/>
      <w:marBottom w:val="10"/>
      <w:divBdr>
        <w:top w:val="none" w:sz="0" w:space="0" w:color="auto"/>
        <w:left w:val="none" w:sz="0" w:space="0" w:color="auto"/>
        <w:bottom w:val="none" w:sz="0" w:space="0" w:color="auto"/>
        <w:right w:val="none" w:sz="0" w:space="0" w:color="auto"/>
      </w:divBdr>
    </w:div>
    <w:div w:id="1276013017">
      <w:marLeft w:val="0"/>
      <w:marRight w:val="0"/>
      <w:marTop w:val="10"/>
      <w:marBottom w:val="10"/>
      <w:divBdr>
        <w:top w:val="none" w:sz="0" w:space="0" w:color="auto"/>
        <w:left w:val="none" w:sz="0" w:space="0" w:color="auto"/>
        <w:bottom w:val="none" w:sz="0" w:space="0" w:color="auto"/>
        <w:right w:val="none" w:sz="0" w:space="0" w:color="auto"/>
      </w:divBdr>
    </w:div>
    <w:div w:id="1313103300">
      <w:marLeft w:val="0"/>
      <w:marRight w:val="0"/>
      <w:marTop w:val="10"/>
      <w:marBottom w:val="10"/>
      <w:divBdr>
        <w:top w:val="none" w:sz="0" w:space="0" w:color="auto"/>
        <w:left w:val="none" w:sz="0" w:space="0" w:color="auto"/>
        <w:bottom w:val="none" w:sz="0" w:space="0" w:color="auto"/>
        <w:right w:val="none" w:sz="0" w:space="0" w:color="auto"/>
      </w:divBdr>
    </w:div>
    <w:div w:id="1328249202">
      <w:marLeft w:val="0"/>
      <w:marRight w:val="0"/>
      <w:marTop w:val="10"/>
      <w:marBottom w:val="10"/>
      <w:divBdr>
        <w:top w:val="none" w:sz="0" w:space="0" w:color="auto"/>
        <w:left w:val="none" w:sz="0" w:space="0" w:color="auto"/>
        <w:bottom w:val="none" w:sz="0" w:space="0" w:color="auto"/>
        <w:right w:val="none" w:sz="0" w:space="0" w:color="auto"/>
      </w:divBdr>
    </w:div>
    <w:div w:id="1425833754">
      <w:marLeft w:val="0"/>
      <w:marRight w:val="0"/>
      <w:marTop w:val="10"/>
      <w:marBottom w:val="10"/>
      <w:divBdr>
        <w:top w:val="none" w:sz="0" w:space="0" w:color="auto"/>
        <w:left w:val="none" w:sz="0" w:space="0" w:color="auto"/>
        <w:bottom w:val="none" w:sz="0" w:space="0" w:color="auto"/>
        <w:right w:val="none" w:sz="0" w:space="0" w:color="auto"/>
      </w:divBdr>
    </w:div>
    <w:div w:id="1455754758">
      <w:marLeft w:val="0"/>
      <w:marRight w:val="0"/>
      <w:marTop w:val="10"/>
      <w:marBottom w:val="10"/>
      <w:divBdr>
        <w:top w:val="none" w:sz="0" w:space="0" w:color="auto"/>
        <w:left w:val="none" w:sz="0" w:space="0" w:color="auto"/>
        <w:bottom w:val="none" w:sz="0" w:space="0" w:color="auto"/>
        <w:right w:val="none" w:sz="0" w:space="0" w:color="auto"/>
      </w:divBdr>
    </w:div>
    <w:div w:id="1467896557">
      <w:marLeft w:val="0"/>
      <w:marRight w:val="0"/>
      <w:marTop w:val="10"/>
      <w:marBottom w:val="10"/>
      <w:divBdr>
        <w:top w:val="none" w:sz="0" w:space="0" w:color="auto"/>
        <w:left w:val="none" w:sz="0" w:space="0" w:color="auto"/>
        <w:bottom w:val="none" w:sz="0" w:space="0" w:color="auto"/>
        <w:right w:val="none" w:sz="0" w:space="0" w:color="auto"/>
      </w:divBdr>
    </w:div>
    <w:div w:id="1471166614">
      <w:marLeft w:val="0"/>
      <w:marRight w:val="0"/>
      <w:marTop w:val="10"/>
      <w:marBottom w:val="10"/>
      <w:divBdr>
        <w:top w:val="none" w:sz="0" w:space="0" w:color="auto"/>
        <w:left w:val="none" w:sz="0" w:space="0" w:color="auto"/>
        <w:bottom w:val="none" w:sz="0" w:space="0" w:color="auto"/>
        <w:right w:val="none" w:sz="0" w:space="0" w:color="auto"/>
      </w:divBdr>
    </w:div>
    <w:div w:id="1495803742">
      <w:marLeft w:val="0"/>
      <w:marRight w:val="0"/>
      <w:marTop w:val="10"/>
      <w:marBottom w:val="10"/>
      <w:divBdr>
        <w:top w:val="none" w:sz="0" w:space="0" w:color="auto"/>
        <w:left w:val="none" w:sz="0" w:space="0" w:color="auto"/>
        <w:bottom w:val="none" w:sz="0" w:space="0" w:color="auto"/>
        <w:right w:val="none" w:sz="0" w:space="0" w:color="auto"/>
      </w:divBdr>
    </w:div>
    <w:div w:id="1503469109">
      <w:marLeft w:val="0"/>
      <w:marRight w:val="0"/>
      <w:marTop w:val="10"/>
      <w:marBottom w:val="10"/>
      <w:divBdr>
        <w:top w:val="none" w:sz="0" w:space="0" w:color="auto"/>
        <w:left w:val="none" w:sz="0" w:space="0" w:color="auto"/>
        <w:bottom w:val="none" w:sz="0" w:space="0" w:color="auto"/>
        <w:right w:val="none" w:sz="0" w:space="0" w:color="auto"/>
      </w:divBdr>
    </w:div>
    <w:div w:id="1590432012">
      <w:marLeft w:val="0"/>
      <w:marRight w:val="0"/>
      <w:marTop w:val="10"/>
      <w:marBottom w:val="10"/>
      <w:divBdr>
        <w:top w:val="none" w:sz="0" w:space="0" w:color="auto"/>
        <w:left w:val="none" w:sz="0" w:space="0" w:color="auto"/>
        <w:bottom w:val="none" w:sz="0" w:space="0" w:color="auto"/>
        <w:right w:val="none" w:sz="0" w:space="0" w:color="auto"/>
      </w:divBdr>
    </w:div>
    <w:div w:id="1645432370">
      <w:marLeft w:val="0"/>
      <w:marRight w:val="0"/>
      <w:marTop w:val="10"/>
      <w:marBottom w:val="10"/>
      <w:divBdr>
        <w:top w:val="none" w:sz="0" w:space="0" w:color="auto"/>
        <w:left w:val="none" w:sz="0" w:space="0" w:color="auto"/>
        <w:bottom w:val="none" w:sz="0" w:space="0" w:color="auto"/>
        <w:right w:val="none" w:sz="0" w:space="0" w:color="auto"/>
      </w:divBdr>
    </w:div>
    <w:div w:id="1649820298">
      <w:marLeft w:val="0"/>
      <w:marRight w:val="720"/>
      <w:marTop w:val="10"/>
      <w:marBottom w:val="10"/>
      <w:divBdr>
        <w:top w:val="none" w:sz="0" w:space="0" w:color="auto"/>
        <w:left w:val="none" w:sz="0" w:space="0" w:color="auto"/>
        <w:bottom w:val="none" w:sz="0" w:space="0" w:color="auto"/>
        <w:right w:val="none" w:sz="0" w:space="0" w:color="auto"/>
      </w:divBdr>
    </w:div>
    <w:div w:id="1653950148">
      <w:marLeft w:val="0"/>
      <w:marRight w:val="0"/>
      <w:marTop w:val="10"/>
      <w:marBottom w:val="10"/>
      <w:divBdr>
        <w:top w:val="none" w:sz="0" w:space="0" w:color="auto"/>
        <w:left w:val="none" w:sz="0" w:space="0" w:color="auto"/>
        <w:bottom w:val="none" w:sz="0" w:space="0" w:color="auto"/>
        <w:right w:val="none" w:sz="0" w:space="0" w:color="auto"/>
      </w:divBdr>
    </w:div>
    <w:div w:id="1659651342">
      <w:marLeft w:val="0"/>
      <w:marRight w:val="0"/>
      <w:marTop w:val="10"/>
      <w:marBottom w:val="10"/>
      <w:divBdr>
        <w:top w:val="none" w:sz="0" w:space="0" w:color="auto"/>
        <w:left w:val="none" w:sz="0" w:space="0" w:color="auto"/>
        <w:bottom w:val="none" w:sz="0" w:space="0" w:color="auto"/>
        <w:right w:val="none" w:sz="0" w:space="0" w:color="auto"/>
      </w:divBdr>
    </w:div>
    <w:div w:id="1755466112">
      <w:marLeft w:val="0"/>
      <w:marRight w:val="0"/>
      <w:marTop w:val="10"/>
      <w:marBottom w:val="10"/>
      <w:divBdr>
        <w:top w:val="none" w:sz="0" w:space="0" w:color="auto"/>
        <w:left w:val="none" w:sz="0" w:space="0" w:color="auto"/>
        <w:bottom w:val="none" w:sz="0" w:space="0" w:color="auto"/>
        <w:right w:val="none" w:sz="0" w:space="0" w:color="auto"/>
      </w:divBdr>
    </w:div>
    <w:div w:id="1759249415">
      <w:marLeft w:val="0"/>
      <w:marRight w:val="0"/>
      <w:marTop w:val="10"/>
      <w:marBottom w:val="10"/>
      <w:divBdr>
        <w:top w:val="none" w:sz="0" w:space="0" w:color="auto"/>
        <w:left w:val="none" w:sz="0" w:space="0" w:color="auto"/>
        <w:bottom w:val="none" w:sz="0" w:space="0" w:color="auto"/>
        <w:right w:val="none" w:sz="0" w:space="0" w:color="auto"/>
      </w:divBdr>
    </w:div>
    <w:div w:id="1761680789">
      <w:marLeft w:val="0"/>
      <w:marRight w:val="0"/>
      <w:marTop w:val="10"/>
      <w:marBottom w:val="10"/>
      <w:divBdr>
        <w:top w:val="none" w:sz="0" w:space="0" w:color="auto"/>
        <w:left w:val="none" w:sz="0" w:space="0" w:color="auto"/>
        <w:bottom w:val="none" w:sz="0" w:space="0" w:color="auto"/>
        <w:right w:val="none" w:sz="0" w:space="0" w:color="auto"/>
      </w:divBdr>
    </w:div>
    <w:div w:id="1762481692">
      <w:marLeft w:val="0"/>
      <w:marRight w:val="0"/>
      <w:marTop w:val="10"/>
      <w:marBottom w:val="10"/>
      <w:divBdr>
        <w:top w:val="none" w:sz="0" w:space="0" w:color="auto"/>
        <w:left w:val="none" w:sz="0" w:space="0" w:color="auto"/>
        <w:bottom w:val="none" w:sz="0" w:space="0" w:color="auto"/>
        <w:right w:val="none" w:sz="0" w:space="0" w:color="auto"/>
      </w:divBdr>
    </w:div>
    <w:div w:id="1881243529">
      <w:marLeft w:val="0"/>
      <w:marRight w:val="0"/>
      <w:marTop w:val="10"/>
      <w:marBottom w:val="10"/>
      <w:divBdr>
        <w:top w:val="none" w:sz="0" w:space="0" w:color="auto"/>
        <w:left w:val="none" w:sz="0" w:space="0" w:color="auto"/>
        <w:bottom w:val="none" w:sz="0" w:space="0" w:color="auto"/>
        <w:right w:val="none" w:sz="0" w:space="0" w:color="auto"/>
      </w:divBdr>
    </w:div>
    <w:div w:id="1882740292">
      <w:marLeft w:val="0"/>
      <w:marRight w:val="720"/>
      <w:marTop w:val="10"/>
      <w:marBottom w:val="10"/>
      <w:divBdr>
        <w:top w:val="none" w:sz="0" w:space="0" w:color="auto"/>
        <w:left w:val="none" w:sz="0" w:space="0" w:color="auto"/>
        <w:bottom w:val="none" w:sz="0" w:space="0" w:color="auto"/>
        <w:right w:val="none" w:sz="0" w:space="0" w:color="auto"/>
      </w:divBdr>
    </w:div>
    <w:div w:id="1991010369">
      <w:marLeft w:val="0"/>
      <w:marRight w:val="0"/>
      <w:marTop w:val="10"/>
      <w:marBottom w:val="10"/>
      <w:divBdr>
        <w:top w:val="none" w:sz="0" w:space="0" w:color="auto"/>
        <w:left w:val="none" w:sz="0" w:space="0" w:color="auto"/>
        <w:bottom w:val="none" w:sz="0" w:space="0" w:color="auto"/>
        <w:right w:val="none" w:sz="0" w:space="0" w:color="auto"/>
      </w:divBdr>
    </w:div>
    <w:div w:id="1997877865">
      <w:marLeft w:val="0"/>
      <w:marRight w:val="0"/>
      <w:marTop w:val="10"/>
      <w:marBottom w:val="10"/>
      <w:divBdr>
        <w:top w:val="none" w:sz="0" w:space="0" w:color="auto"/>
        <w:left w:val="none" w:sz="0" w:space="0" w:color="auto"/>
        <w:bottom w:val="none" w:sz="0" w:space="0" w:color="auto"/>
        <w:right w:val="none" w:sz="0" w:space="0" w:color="auto"/>
      </w:divBdr>
    </w:div>
    <w:div w:id="2030177892">
      <w:marLeft w:val="0"/>
      <w:marRight w:val="0"/>
      <w:marTop w:val="10"/>
      <w:marBottom w:val="10"/>
      <w:divBdr>
        <w:top w:val="none" w:sz="0" w:space="0" w:color="auto"/>
        <w:left w:val="none" w:sz="0" w:space="0" w:color="auto"/>
        <w:bottom w:val="none" w:sz="0" w:space="0" w:color="auto"/>
        <w:right w:val="none" w:sz="0" w:space="0" w:color="auto"/>
      </w:divBdr>
    </w:div>
    <w:div w:id="21032571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970</Words>
  <Characters>5535</Characters>
  <Application>Microsoft Office Word</Application>
  <DocSecurity>0</DocSecurity>
  <Lines>46</Lines>
  <Paragraphs>12</Paragraphs>
  <ScaleCrop>false</ScaleCrop>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2025-04-30T06:36:00Z</dcterms:created>
  <dcterms:modified xsi:type="dcterms:W3CDTF">2025-04-30T06:36:00Z</dcterms:modified>
</cp:coreProperties>
</file>