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84A12" w14:textId="77777777" w:rsidR="00340AFA" w:rsidRDefault="00340AFA">
      <w:pPr>
        <w:spacing w:line="500" w:lineRule="atLeast"/>
        <w:jc w:val="center"/>
        <w:divId w:val="1731729644"/>
        <w:rPr>
          <w:rFonts w:ascii="黑体" w:eastAsia="黑体" w:hAnsi="黑体"/>
          <w:sz w:val="36"/>
          <w:szCs w:val="36"/>
        </w:rPr>
      </w:pPr>
      <w:r>
        <w:rPr>
          <w:rFonts w:ascii="黑体" w:eastAsia="黑体" w:hAnsi="黑体" w:hint="eastAsia"/>
          <w:sz w:val="36"/>
          <w:szCs w:val="36"/>
        </w:rPr>
        <w:t>广东省广州市荔湾区人民法院</w:t>
      </w:r>
    </w:p>
    <w:p w14:paraId="4D4E5667" w14:textId="77777777" w:rsidR="00340AFA" w:rsidRDefault="00340AFA">
      <w:pPr>
        <w:spacing w:line="500" w:lineRule="atLeast"/>
        <w:jc w:val="center"/>
        <w:divId w:val="4332076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557A4B" w14:textId="77777777" w:rsidR="00340AFA" w:rsidRDefault="00340AFA">
      <w:pPr>
        <w:spacing w:line="500" w:lineRule="atLeast"/>
        <w:jc w:val="right"/>
        <w:divId w:val="1880121649"/>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485</w:t>
      </w:r>
      <w:r>
        <w:rPr>
          <w:rFonts w:hint="eastAsia"/>
          <w:sz w:val="30"/>
          <w:szCs w:val="30"/>
        </w:rPr>
        <w:t>号</w:t>
      </w:r>
    </w:p>
    <w:p w14:paraId="5741827C" w14:textId="77777777" w:rsidR="00340AFA" w:rsidRDefault="00340AFA">
      <w:pPr>
        <w:spacing w:line="500" w:lineRule="atLeast"/>
        <w:ind w:firstLine="600"/>
        <w:divId w:val="822744218"/>
        <w:rPr>
          <w:rFonts w:hint="eastAsia"/>
          <w:sz w:val="30"/>
          <w:szCs w:val="30"/>
        </w:rPr>
      </w:pPr>
      <w:r>
        <w:rPr>
          <w:rFonts w:hint="eastAsia"/>
          <w:sz w:val="30"/>
          <w:szCs w:val="30"/>
        </w:rPr>
        <w:t>公诉机关广州市荔湾区人民检察院。</w:t>
      </w:r>
    </w:p>
    <w:p w14:paraId="0737B6D4" w14:textId="77777777" w:rsidR="00340AFA" w:rsidRDefault="00340AFA">
      <w:pPr>
        <w:spacing w:line="500" w:lineRule="atLeast"/>
        <w:ind w:firstLine="600"/>
        <w:divId w:val="1536313184"/>
        <w:rPr>
          <w:rFonts w:hint="eastAsia"/>
          <w:sz w:val="30"/>
          <w:szCs w:val="30"/>
        </w:rPr>
      </w:pPr>
      <w:r>
        <w:rPr>
          <w:rFonts w:hint="eastAsia"/>
          <w:sz w:val="30"/>
          <w:szCs w:val="30"/>
        </w:rPr>
        <w:t>被告人朱水养，男，</w:t>
      </w:r>
      <w:r>
        <w:rPr>
          <w:rFonts w:hint="eastAsia"/>
          <w:sz w:val="30"/>
          <w:szCs w:val="30"/>
        </w:rPr>
        <w:t>1965</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日出生，汉族，文化程度小学，住广州市荔湾区</w:t>
      </w:r>
      <w:r>
        <w:rPr>
          <w:rFonts w:hint="eastAsia"/>
          <w:sz w:val="30"/>
          <w:szCs w:val="30"/>
        </w:rPr>
        <w:t>,</w:t>
      </w:r>
      <w:r>
        <w:rPr>
          <w:rFonts w:hint="eastAsia"/>
          <w:sz w:val="30"/>
          <w:szCs w:val="30"/>
        </w:rPr>
        <w:t>户籍所在地广东省肇庆市怀集县。</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日因本案被广州市荔湾区监察委员会采取留置措施，</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日被逮捕。被告人朱水养因犯行贿罪、对非国家工作人员行贿罪于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日被本院判处有期徒刑五年二个月。现押于广州市荔湾区看守所。</w:t>
      </w:r>
    </w:p>
    <w:p w14:paraId="7F6D8614" w14:textId="77777777" w:rsidR="00340AFA" w:rsidRDefault="00340AFA">
      <w:pPr>
        <w:spacing w:line="500" w:lineRule="atLeast"/>
        <w:ind w:firstLine="600"/>
        <w:divId w:val="1187718807"/>
        <w:rPr>
          <w:rFonts w:hint="eastAsia"/>
          <w:sz w:val="30"/>
          <w:szCs w:val="30"/>
        </w:rPr>
      </w:pPr>
      <w:r>
        <w:rPr>
          <w:rFonts w:hint="eastAsia"/>
          <w:sz w:val="30"/>
          <w:szCs w:val="30"/>
        </w:rPr>
        <w:t>辩护人傅杰，广东海印律师事务所律师。</w:t>
      </w:r>
    </w:p>
    <w:p w14:paraId="27BDADC5" w14:textId="77777777" w:rsidR="00340AFA" w:rsidRDefault="00340AFA">
      <w:pPr>
        <w:spacing w:line="500" w:lineRule="atLeast"/>
        <w:ind w:firstLine="600"/>
        <w:divId w:val="15694444"/>
        <w:rPr>
          <w:rFonts w:hint="eastAsia"/>
          <w:sz w:val="30"/>
          <w:szCs w:val="30"/>
        </w:rPr>
      </w:pPr>
      <w:r>
        <w:rPr>
          <w:rFonts w:hint="eastAsia"/>
          <w:sz w:val="30"/>
          <w:szCs w:val="30"/>
        </w:rPr>
        <w:t>广州市荔湾区人民检察院以穗荔检二部刑诉</w:t>
      </w:r>
      <w:r>
        <w:rPr>
          <w:rFonts w:hint="eastAsia"/>
          <w:sz w:val="30"/>
          <w:szCs w:val="30"/>
        </w:rPr>
        <w:t>[2020]30</w:t>
      </w:r>
      <w:r>
        <w:rPr>
          <w:rFonts w:hint="eastAsia"/>
          <w:sz w:val="30"/>
          <w:szCs w:val="30"/>
        </w:rPr>
        <w:t>号起诉书指控被告人朱水养犯行贿罪，于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日向本院提起公诉。本院受理后，依法组成合议庭，公开开庭审理了本案。广州市荔湾区人民检察院指派检察员李凡出庭支持公诉，被告人朱水养及其辩护人傅杰到庭参加诉讼。现已审理终结。</w:t>
      </w:r>
    </w:p>
    <w:p w14:paraId="32C025D3" w14:textId="77777777" w:rsidR="00340AFA" w:rsidRDefault="00340AFA">
      <w:pPr>
        <w:spacing w:line="500" w:lineRule="atLeast"/>
        <w:ind w:firstLine="600"/>
        <w:divId w:val="680204129"/>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被告人朱水养在广州市荔湾区东沙街南漖股份合作经济联合社的中烟复建房项目投标及承建过程中，为谋取不正当利益，先后八次贿送给时任广州市荔湾区东沙街南漖股份合作经济联合社理事范某现金共计人民币</w:t>
      </w:r>
      <w:r>
        <w:rPr>
          <w:rFonts w:hint="eastAsia"/>
          <w:sz w:val="30"/>
          <w:szCs w:val="30"/>
        </w:rPr>
        <w:t>220</w:t>
      </w:r>
      <w:r>
        <w:rPr>
          <w:rFonts w:hint="eastAsia"/>
          <w:sz w:val="30"/>
          <w:szCs w:val="30"/>
        </w:rPr>
        <w:t>万元。</w:t>
      </w:r>
    </w:p>
    <w:p w14:paraId="1077DF87" w14:textId="77777777" w:rsidR="00340AFA" w:rsidRDefault="00340AFA">
      <w:pPr>
        <w:spacing w:line="500" w:lineRule="atLeast"/>
        <w:ind w:firstLine="600"/>
        <w:divId w:val="1847742392"/>
        <w:rPr>
          <w:rFonts w:hint="eastAsia"/>
          <w:sz w:val="30"/>
          <w:szCs w:val="30"/>
        </w:rPr>
      </w:pP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间，被告人朱水养在广州市荔湾区东沙街南漖股份合作经济联合社的中烟复建房项目承建及结算过程中，为了谋取不正当利益，通过梁某某分两次送给时任广州市荔湾区东沙街南漖股份合作经济联合社理事长陈某</w:t>
      </w:r>
      <w:r>
        <w:rPr>
          <w:rFonts w:hint="eastAsia"/>
          <w:sz w:val="30"/>
          <w:szCs w:val="30"/>
        </w:rPr>
        <w:t>1</w:t>
      </w:r>
      <w:r>
        <w:rPr>
          <w:rFonts w:hint="eastAsia"/>
          <w:sz w:val="30"/>
          <w:szCs w:val="30"/>
        </w:rPr>
        <w:t>现金共计人民币</w:t>
      </w:r>
      <w:r>
        <w:rPr>
          <w:rFonts w:hint="eastAsia"/>
          <w:sz w:val="30"/>
          <w:szCs w:val="30"/>
        </w:rPr>
        <w:t>20</w:t>
      </w:r>
      <w:r>
        <w:rPr>
          <w:rFonts w:hint="eastAsia"/>
          <w:sz w:val="30"/>
          <w:szCs w:val="30"/>
        </w:rPr>
        <w:t>万元。</w:t>
      </w:r>
    </w:p>
    <w:p w14:paraId="61C709A5" w14:textId="77777777" w:rsidR="00340AFA" w:rsidRDefault="00340AFA">
      <w:pPr>
        <w:spacing w:line="500" w:lineRule="atLeast"/>
        <w:ind w:firstLine="600"/>
        <w:divId w:val="1519658334"/>
        <w:rPr>
          <w:rFonts w:hint="eastAsia"/>
          <w:sz w:val="30"/>
          <w:szCs w:val="30"/>
        </w:rPr>
      </w:pPr>
      <w:r>
        <w:rPr>
          <w:rFonts w:hint="eastAsia"/>
          <w:sz w:val="30"/>
          <w:szCs w:val="30"/>
        </w:rPr>
        <w:lastRenderedPageBreak/>
        <w:t>公诉机关列举相关证据证实指控的事实，认为被告人朱水养无视国家法律，为谋取不正当利益，给予国家工作人员以财物，其行为分别触犯了《中华人民共和国刑法》第三百八十九条第一款之规定，应当以行贿罪追究其刑事责任。被告人朱水养在被追诉前主动交代行贿行为，依法可以从轻或者减轻处罚。被告人朱水养在判决宣告后刑罚执行完毕前，发现漏罪，依法数罪并罚。提请本院依法判处。</w:t>
      </w:r>
    </w:p>
    <w:p w14:paraId="2BC9E359" w14:textId="77777777" w:rsidR="00340AFA" w:rsidRDefault="00340AFA">
      <w:pPr>
        <w:spacing w:line="500" w:lineRule="atLeast"/>
        <w:ind w:firstLine="600"/>
        <w:divId w:val="337540386"/>
        <w:rPr>
          <w:rFonts w:hint="eastAsia"/>
          <w:sz w:val="30"/>
          <w:szCs w:val="30"/>
        </w:rPr>
      </w:pPr>
      <w:r>
        <w:rPr>
          <w:rFonts w:hint="eastAsia"/>
          <w:sz w:val="30"/>
          <w:szCs w:val="30"/>
        </w:rPr>
        <w:t>被告人朱水养对公诉机关指控的犯罪事实没有意见，表示认罪。被告人朱水养的辩护人对公诉机关指控的事实、定性没有意见，另提出以下量刑情节：</w:t>
      </w:r>
      <w:r>
        <w:rPr>
          <w:rFonts w:hint="eastAsia"/>
          <w:sz w:val="30"/>
          <w:szCs w:val="30"/>
        </w:rPr>
        <w:t>1</w:t>
      </w:r>
      <w:r>
        <w:rPr>
          <w:rFonts w:hint="eastAsia"/>
          <w:sz w:val="30"/>
          <w:szCs w:val="30"/>
        </w:rPr>
        <w:t>、被告人朱水养有被索贿酌情从轻的情节，其除了谋取不正当利益外，也是为了工程正常施工、配送电以及能顺利结算工程款才被迫给陈某</w:t>
      </w:r>
      <w:r>
        <w:rPr>
          <w:rFonts w:hint="eastAsia"/>
          <w:sz w:val="30"/>
          <w:szCs w:val="30"/>
        </w:rPr>
        <w:t>3</w:t>
      </w:r>
      <w:r>
        <w:rPr>
          <w:rFonts w:hint="eastAsia"/>
          <w:sz w:val="30"/>
          <w:szCs w:val="30"/>
        </w:rPr>
        <w:t>、范某好处。</w:t>
      </w:r>
      <w:r>
        <w:rPr>
          <w:rFonts w:hint="eastAsia"/>
          <w:sz w:val="30"/>
          <w:szCs w:val="30"/>
        </w:rPr>
        <w:t>2</w:t>
      </w:r>
      <w:r>
        <w:rPr>
          <w:rFonts w:hint="eastAsia"/>
          <w:sz w:val="30"/>
          <w:szCs w:val="30"/>
        </w:rPr>
        <w:t>、被告人朱水养有立功情节，应当从轻、减轻处罚。其在监察委调查中主动交代监察委尚未掌握的向范某和陈某</w:t>
      </w:r>
      <w:r>
        <w:rPr>
          <w:rFonts w:hint="eastAsia"/>
          <w:sz w:val="30"/>
          <w:szCs w:val="30"/>
        </w:rPr>
        <w:t>1</w:t>
      </w:r>
      <w:r>
        <w:rPr>
          <w:rFonts w:hint="eastAsia"/>
          <w:sz w:val="30"/>
          <w:szCs w:val="30"/>
        </w:rPr>
        <w:t>行贿的违法行为，符合《刑法》第</w:t>
      </w:r>
      <w:r>
        <w:rPr>
          <w:rFonts w:hint="eastAsia"/>
          <w:sz w:val="30"/>
          <w:szCs w:val="30"/>
        </w:rPr>
        <w:t>390</w:t>
      </w:r>
      <w:r>
        <w:rPr>
          <w:rFonts w:hint="eastAsia"/>
          <w:sz w:val="30"/>
          <w:szCs w:val="30"/>
        </w:rPr>
        <w:t>条第二款规定。</w:t>
      </w:r>
      <w:r>
        <w:rPr>
          <w:rFonts w:hint="eastAsia"/>
          <w:sz w:val="30"/>
          <w:szCs w:val="30"/>
        </w:rPr>
        <w:t>3</w:t>
      </w:r>
      <w:r>
        <w:rPr>
          <w:rFonts w:hint="eastAsia"/>
          <w:sz w:val="30"/>
          <w:szCs w:val="30"/>
        </w:rPr>
        <w:t>、本案中被告人朱水养对行为性质的辩解，不影响其如实供述，本案中的被告人朱水养是认罪认罚。</w:t>
      </w:r>
    </w:p>
    <w:p w14:paraId="7B239017" w14:textId="77777777" w:rsidR="00340AFA" w:rsidRDefault="00340AFA">
      <w:pPr>
        <w:spacing w:line="500" w:lineRule="atLeast"/>
        <w:ind w:firstLine="600"/>
        <w:divId w:val="1222061182"/>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被告人朱水养在广州市荔湾区东沙街南漖股份合作经济联合社的中烟复建房项目投标及承建过程中，为谋取不正当利益，先后八次贿送给时任广州市荔湾区东沙街南漖股份合作经济联合社理事范某现金共计人民币</w:t>
      </w:r>
      <w:r>
        <w:rPr>
          <w:rFonts w:hint="eastAsia"/>
          <w:sz w:val="30"/>
          <w:szCs w:val="30"/>
        </w:rPr>
        <w:t>220</w:t>
      </w:r>
      <w:r>
        <w:rPr>
          <w:rFonts w:hint="eastAsia"/>
          <w:sz w:val="30"/>
          <w:szCs w:val="30"/>
        </w:rPr>
        <w:t>万元。</w:t>
      </w:r>
    </w:p>
    <w:p w14:paraId="1E5BBC7E" w14:textId="77777777" w:rsidR="00340AFA" w:rsidRDefault="00340AFA">
      <w:pPr>
        <w:spacing w:line="500" w:lineRule="atLeast"/>
        <w:ind w:firstLine="600"/>
        <w:divId w:val="1696269591"/>
        <w:rPr>
          <w:rFonts w:hint="eastAsia"/>
          <w:sz w:val="30"/>
          <w:szCs w:val="30"/>
        </w:rPr>
      </w:pP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年间，被告人朱水养在广州市荔湾区东沙街南漖股份合作经济联合社的中烟复建房项目承建及结算过程中，为了谋取不正当利益，将人民币</w:t>
      </w:r>
      <w:r>
        <w:rPr>
          <w:rFonts w:hint="eastAsia"/>
          <w:sz w:val="30"/>
          <w:szCs w:val="30"/>
        </w:rPr>
        <w:t>20</w:t>
      </w:r>
      <w:r>
        <w:rPr>
          <w:rFonts w:hint="eastAsia"/>
          <w:sz w:val="30"/>
          <w:szCs w:val="30"/>
        </w:rPr>
        <w:t>万元交由梁某某行贿时任广州市荔湾区东沙街南漖股份合作经济联合社理事长陈某</w:t>
      </w:r>
      <w:r>
        <w:rPr>
          <w:rFonts w:hint="eastAsia"/>
          <w:sz w:val="30"/>
          <w:szCs w:val="30"/>
        </w:rPr>
        <w:t>1</w:t>
      </w:r>
      <w:r>
        <w:rPr>
          <w:rFonts w:hint="eastAsia"/>
          <w:sz w:val="30"/>
          <w:szCs w:val="30"/>
        </w:rPr>
        <w:t>。</w:t>
      </w:r>
    </w:p>
    <w:p w14:paraId="405AE43F" w14:textId="77777777" w:rsidR="00340AFA" w:rsidRDefault="00340AFA">
      <w:pPr>
        <w:spacing w:line="500" w:lineRule="atLeast"/>
        <w:ind w:firstLine="600"/>
        <w:divId w:val="1601372367"/>
        <w:rPr>
          <w:rFonts w:hint="eastAsia"/>
          <w:sz w:val="30"/>
          <w:szCs w:val="30"/>
        </w:rPr>
      </w:pPr>
      <w:r>
        <w:rPr>
          <w:rFonts w:hint="eastAsia"/>
          <w:sz w:val="30"/>
          <w:szCs w:val="30"/>
        </w:rPr>
        <w:t>上述事实，有公诉机关当庭举证，经法庭质证查证属实并予以采纳的下列证据予以证实</w:t>
      </w:r>
      <w:r>
        <w:rPr>
          <w:rFonts w:hint="eastAsia"/>
          <w:sz w:val="30"/>
          <w:szCs w:val="30"/>
        </w:rPr>
        <w:t>:</w:t>
      </w:r>
    </w:p>
    <w:p w14:paraId="79F320BF" w14:textId="77777777" w:rsidR="00340AFA" w:rsidRDefault="00340AFA">
      <w:pPr>
        <w:spacing w:line="500" w:lineRule="atLeast"/>
        <w:ind w:firstLine="600"/>
        <w:divId w:val="150679960"/>
        <w:rPr>
          <w:rFonts w:hint="eastAsia"/>
          <w:sz w:val="30"/>
          <w:szCs w:val="30"/>
        </w:rPr>
      </w:pPr>
      <w:r>
        <w:rPr>
          <w:rFonts w:hint="eastAsia"/>
          <w:sz w:val="30"/>
          <w:szCs w:val="30"/>
        </w:rPr>
        <w:t>1</w:t>
      </w:r>
      <w:r>
        <w:rPr>
          <w:rFonts w:hint="eastAsia"/>
          <w:sz w:val="30"/>
          <w:szCs w:val="30"/>
        </w:rPr>
        <w:t>、立案决定书、关于朱水养犯罪情节的情况说明、关于朱水养违法案件调查经过的说明，证实本案立案及被告人朱水养主动交代荔湾区监察委尚未掌握犯罪事实的情况。</w:t>
      </w:r>
    </w:p>
    <w:p w14:paraId="7F3C33BF" w14:textId="77777777" w:rsidR="00340AFA" w:rsidRDefault="00340AFA">
      <w:pPr>
        <w:spacing w:line="500" w:lineRule="atLeast"/>
        <w:ind w:firstLine="600"/>
        <w:divId w:val="607010131"/>
        <w:rPr>
          <w:rFonts w:hint="eastAsia"/>
          <w:sz w:val="30"/>
          <w:szCs w:val="30"/>
        </w:rPr>
      </w:pPr>
      <w:r>
        <w:rPr>
          <w:rFonts w:hint="eastAsia"/>
          <w:sz w:val="30"/>
          <w:szCs w:val="30"/>
        </w:rPr>
        <w:t>2</w:t>
      </w:r>
      <w:r>
        <w:rPr>
          <w:rFonts w:hint="eastAsia"/>
          <w:sz w:val="30"/>
          <w:szCs w:val="30"/>
        </w:rPr>
        <w:t>、刑事判决书，证实被告人朱水养因犯行贿罪、对非国家工作人员行贿罪于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日被本院判处有期徒刑五年二个月。被告人范某因犯受贿罪于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日被本院判处有期徒刑六年六个月。</w:t>
      </w:r>
    </w:p>
    <w:p w14:paraId="439A2A09" w14:textId="77777777" w:rsidR="00340AFA" w:rsidRDefault="00340AFA">
      <w:pPr>
        <w:spacing w:line="500" w:lineRule="atLeast"/>
        <w:ind w:firstLine="600"/>
        <w:divId w:val="895821392"/>
        <w:rPr>
          <w:rFonts w:hint="eastAsia"/>
          <w:sz w:val="30"/>
          <w:szCs w:val="30"/>
        </w:rPr>
      </w:pPr>
      <w:r>
        <w:rPr>
          <w:rFonts w:hint="eastAsia"/>
          <w:sz w:val="30"/>
          <w:szCs w:val="30"/>
        </w:rPr>
        <w:t>3</w:t>
      </w:r>
      <w:r>
        <w:rPr>
          <w:rFonts w:hint="eastAsia"/>
          <w:sz w:val="30"/>
          <w:szCs w:val="30"/>
        </w:rPr>
        <w:t>、常住人口信息、复函等身份材料，证实被告人朱水养的身份情况。</w:t>
      </w:r>
    </w:p>
    <w:p w14:paraId="0C4B7AA8" w14:textId="77777777" w:rsidR="00340AFA" w:rsidRDefault="00340AFA">
      <w:pPr>
        <w:spacing w:line="500" w:lineRule="atLeast"/>
        <w:ind w:firstLine="600"/>
        <w:divId w:val="1611012110"/>
        <w:rPr>
          <w:rFonts w:hint="eastAsia"/>
          <w:sz w:val="30"/>
          <w:szCs w:val="30"/>
        </w:rPr>
      </w:pPr>
      <w:r>
        <w:rPr>
          <w:rFonts w:hint="eastAsia"/>
          <w:sz w:val="30"/>
          <w:szCs w:val="30"/>
        </w:rPr>
        <w:t>4</w:t>
      </w:r>
      <w:r>
        <w:rPr>
          <w:rFonts w:hint="eastAsia"/>
          <w:sz w:val="30"/>
          <w:szCs w:val="30"/>
        </w:rPr>
        <w:t>、南漖联社党支部、常务理事分工情况、关于南漖联社常务理事分工决定、关于南漖经济联社新一届常务理事选举结果的请示、关于南漖经济联社新一届常务理事选举结果的批复，证实范某的身份情况。</w:t>
      </w:r>
    </w:p>
    <w:p w14:paraId="46AD3B46" w14:textId="77777777" w:rsidR="00340AFA" w:rsidRDefault="00340AFA">
      <w:pPr>
        <w:spacing w:line="500" w:lineRule="atLeast"/>
        <w:ind w:firstLine="600"/>
        <w:divId w:val="1796824372"/>
        <w:rPr>
          <w:rFonts w:hint="eastAsia"/>
          <w:sz w:val="30"/>
          <w:szCs w:val="30"/>
        </w:rPr>
      </w:pPr>
      <w:r>
        <w:rPr>
          <w:rFonts w:hint="eastAsia"/>
          <w:sz w:val="30"/>
          <w:szCs w:val="30"/>
        </w:rPr>
        <w:t>5</w:t>
      </w:r>
      <w:r>
        <w:rPr>
          <w:rFonts w:hint="eastAsia"/>
          <w:sz w:val="30"/>
          <w:szCs w:val="30"/>
        </w:rPr>
        <w:t>、陈某</w:t>
      </w:r>
      <w:r>
        <w:rPr>
          <w:rFonts w:hint="eastAsia"/>
          <w:sz w:val="30"/>
          <w:szCs w:val="30"/>
        </w:rPr>
        <w:t>1</w:t>
      </w:r>
      <w:r>
        <w:rPr>
          <w:rFonts w:hint="eastAsia"/>
          <w:sz w:val="30"/>
          <w:szCs w:val="30"/>
        </w:rPr>
        <w:t>个人履历，证实陈某</w:t>
      </w:r>
      <w:r>
        <w:rPr>
          <w:rFonts w:hint="eastAsia"/>
          <w:sz w:val="30"/>
          <w:szCs w:val="30"/>
        </w:rPr>
        <w:t>1</w:t>
      </w:r>
      <w:r>
        <w:rPr>
          <w:rFonts w:hint="eastAsia"/>
          <w:sz w:val="30"/>
          <w:szCs w:val="30"/>
        </w:rPr>
        <w:t>的身份情况。</w:t>
      </w:r>
    </w:p>
    <w:p w14:paraId="7EC7C7C4" w14:textId="77777777" w:rsidR="00340AFA" w:rsidRDefault="00340AFA">
      <w:pPr>
        <w:spacing w:line="500" w:lineRule="atLeast"/>
        <w:ind w:firstLine="600"/>
        <w:divId w:val="694111186"/>
        <w:rPr>
          <w:rFonts w:hint="eastAsia"/>
          <w:sz w:val="30"/>
          <w:szCs w:val="30"/>
        </w:rPr>
      </w:pPr>
      <w:r>
        <w:rPr>
          <w:rFonts w:hint="eastAsia"/>
          <w:sz w:val="30"/>
          <w:szCs w:val="30"/>
        </w:rPr>
        <w:t>6</w:t>
      </w:r>
      <w:r>
        <w:rPr>
          <w:rFonts w:hint="eastAsia"/>
          <w:sz w:val="30"/>
          <w:szCs w:val="30"/>
        </w:rPr>
        <w:t>、荔湾区南漖二类工业用地征地拆迁委托安置协议、补充协议，南漖村二类工业用地项目情况说明、广东省建设工程施工合同、广东省建设工程标准施工合同、建筑工程补充协议书、建设工程施工合同、工程施工承包协议、南漖二类工业用地复建房项目付款核准表、工程款支付申请表、工程款支付证书，证实荔湾区东沙街南漖股份合作经济联合社的中烟复建房项目投标及承建的情况。</w:t>
      </w:r>
    </w:p>
    <w:p w14:paraId="51479427" w14:textId="77777777" w:rsidR="00340AFA" w:rsidRDefault="00340AFA">
      <w:pPr>
        <w:spacing w:line="500" w:lineRule="atLeast"/>
        <w:ind w:firstLine="600"/>
        <w:divId w:val="1185561938"/>
        <w:rPr>
          <w:rFonts w:hint="eastAsia"/>
          <w:sz w:val="30"/>
          <w:szCs w:val="30"/>
        </w:rPr>
      </w:pPr>
      <w:r>
        <w:rPr>
          <w:rFonts w:hint="eastAsia"/>
          <w:sz w:val="30"/>
          <w:szCs w:val="30"/>
        </w:rPr>
        <w:t>7</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年，朱水养承包了南漖联社复迁房建设工程，工程标的大概四个亿左右。到了</w:t>
      </w:r>
      <w:r>
        <w:rPr>
          <w:rFonts w:hint="eastAsia"/>
          <w:sz w:val="30"/>
          <w:szCs w:val="30"/>
        </w:rPr>
        <w:t>2017</w:t>
      </w:r>
      <w:r>
        <w:rPr>
          <w:rFonts w:hint="eastAsia"/>
          <w:sz w:val="30"/>
          <w:szCs w:val="30"/>
        </w:rPr>
        <w:t>年我当选南漖联社理事长后仍然有数千万的工程款没有结清。</w:t>
      </w:r>
      <w:r>
        <w:rPr>
          <w:rFonts w:hint="eastAsia"/>
          <w:sz w:val="30"/>
          <w:szCs w:val="30"/>
        </w:rPr>
        <w:t>2017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月左右，我的朋友梁红卫跟我说朱水养想送我见面礼。我也知道朱水养想尽快收回复建房的工程款。后来，朱水养分两次通过梁红卫送给我</w:t>
      </w:r>
      <w:r>
        <w:rPr>
          <w:rFonts w:hint="eastAsia"/>
          <w:sz w:val="30"/>
          <w:szCs w:val="30"/>
        </w:rPr>
        <w:t>15</w:t>
      </w:r>
      <w:r>
        <w:rPr>
          <w:rFonts w:hint="eastAsia"/>
          <w:sz w:val="30"/>
          <w:szCs w:val="30"/>
        </w:rPr>
        <w:t>万元，梁红卫自己也从朱水养那里拿了</w:t>
      </w:r>
      <w:r>
        <w:rPr>
          <w:rFonts w:hint="eastAsia"/>
          <w:sz w:val="30"/>
          <w:szCs w:val="30"/>
        </w:rPr>
        <w:t>5</w:t>
      </w:r>
      <w:r>
        <w:rPr>
          <w:rFonts w:hint="eastAsia"/>
          <w:sz w:val="30"/>
          <w:szCs w:val="30"/>
        </w:rPr>
        <w:t>万元。</w:t>
      </w:r>
    </w:p>
    <w:p w14:paraId="420B7003" w14:textId="77777777" w:rsidR="00340AFA" w:rsidRDefault="00340AFA">
      <w:pPr>
        <w:spacing w:line="500" w:lineRule="atLeast"/>
        <w:ind w:firstLine="600"/>
        <w:divId w:val="380441982"/>
        <w:rPr>
          <w:rFonts w:hint="eastAsia"/>
          <w:sz w:val="30"/>
          <w:szCs w:val="30"/>
        </w:rPr>
      </w:pPr>
      <w:r>
        <w:rPr>
          <w:rFonts w:hint="eastAsia"/>
          <w:sz w:val="30"/>
          <w:szCs w:val="30"/>
        </w:rPr>
        <w:t>8</w:t>
      </w:r>
      <w:r>
        <w:rPr>
          <w:rFonts w:hint="eastAsia"/>
          <w:sz w:val="30"/>
          <w:szCs w:val="30"/>
        </w:rPr>
        <w:t>、证人范某的证言：</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年间，朱水养在广州市荔湾区东沙街南漖股份合作经济联合社的中烟复建房项目投标及承建过程中先后分</w:t>
      </w:r>
      <w:r>
        <w:rPr>
          <w:rFonts w:hint="eastAsia"/>
          <w:sz w:val="30"/>
          <w:szCs w:val="30"/>
        </w:rPr>
        <w:t>8</w:t>
      </w:r>
      <w:r>
        <w:rPr>
          <w:rFonts w:hint="eastAsia"/>
          <w:sz w:val="30"/>
          <w:szCs w:val="30"/>
        </w:rPr>
        <w:t>次共送给我人民币</w:t>
      </w:r>
      <w:r>
        <w:rPr>
          <w:rFonts w:hint="eastAsia"/>
          <w:sz w:val="30"/>
          <w:szCs w:val="30"/>
        </w:rPr>
        <w:t>220</w:t>
      </w:r>
      <w:r>
        <w:rPr>
          <w:rFonts w:hint="eastAsia"/>
          <w:sz w:val="30"/>
          <w:szCs w:val="30"/>
        </w:rPr>
        <w:t>万元。因为我是南漖联社班子成员之一，在南漖联社复建房工程项目中负责复建房安置及建设的具体落实工作中，我在联社班子讨论是有投票权的，朱水养想顺利承接南漖联社复建房的工程项目和回迁房项目，且希望我们不要在工程建设的结算过程中刁难他，他才会送钱给我。最后经过我们联社班子会议讨论决定由朱水养来做南漖联社复建房工程项目。</w:t>
      </w:r>
    </w:p>
    <w:p w14:paraId="4BD506BE" w14:textId="77777777" w:rsidR="00340AFA" w:rsidRDefault="00340AFA">
      <w:pPr>
        <w:spacing w:line="500" w:lineRule="atLeast"/>
        <w:ind w:firstLine="600"/>
        <w:divId w:val="313681765"/>
        <w:rPr>
          <w:rFonts w:hint="eastAsia"/>
          <w:sz w:val="30"/>
          <w:szCs w:val="30"/>
        </w:rPr>
      </w:pPr>
      <w:r>
        <w:rPr>
          <w:rFonts w:hint="eastAsia"/>
          <w:sz w:val="30"/>
          <w:szCs w:val="30"/>
        </w:rPr>
        <w:t>9</w:t>
      </w:r>
      <w:r>
        <w:rPr>
          <w:rFonts w:hint="eastAsia"/>
          <w:sz w:val="30"/>
          <w:szCs w:val="30"/>
        </w:rPr>
        <w:t>、证人陈某</w:t>
      </w:r>
      <w:r>
        <w:rPr>
          <w:rFonts w:hint="eastAsia"/>
          <w:sz w:val="30"/>
          <w:szCs w:val="30"/>
        </w:rPr>
        <w:t>2</w:t>
      </w:r>
      <w:r>
        <w:rPr>
          <w:rFonts w:hint="eastAsia"/>
          <w:sz w:val="30"/>
          <w:szCs w:val="30"/>
        </w:rPr>
        <w:t>的证言：</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月左右，我们村的复建房项目开始动工，朱水养是当时承包复建房主体工程项目的包工头。</w:t>
      </w:r>
      <w:r>
        <w:rPr>
          <w:rFonts w:hint="eastAsia"/>
          <w:sz w:val="30"/>
          <w:szCs w:val="30"/>
        </w:rPr>
        <w:t>2011</w:t>
      </w:r>
      <w:r>
        <w:rPr>
          <w:rFonts w:hint="eastAsia"/>
          <w:sz w:val="30"/>
          <w:szCs w:val="30"/>
        </w:rPr>
        <w:t>年下半年的一天，我作为南漖经济联社理事长一个人去到复建房工地视察工程建设情况，并在工地上的办公室见到了朱水养。朱水养跟我的闲聊中，提到了工地用电负荷有点过重，能否让我多点关照他，之后他还说到陈某</w:t>
      </w:r>
      <w:r>
        <w:rPr>
          <w:rFonts w:hint="eastAsia"/>
          <w:sz w:val="30"/>
          <w:szCs w:val="30"/>
        </w:rPr>
        <w:t>3</w:t>
      </w:r>
      <w:r>
        <w:rPr>
          <w:rFonts w:hint="eastAsia"/>
          <w:sz w:val="30"/>
          <w:szCs w:val="30"/>
        </w:rPr>
        <w:t>、范某最近找过他，表示未来将在工程建设中水电供应和工程回款上给予朱水养方便。他还把他们当时之间的短信记录给我看了，朱水养就说可能要送钱给这两个人才更顺利推进工程。我们村支付给朱水养的工程款都是需要我们联社班子成员集体签名，朱水养才能领到工程款。所以朱水养想让陈某</w:t>
      </w:r>
      <w:r>
        <w:rPr>
          <w:rFonts w:hint="eastAsia"/>
          <w:sz w:val="30"/>
          <w:szCs w:val="30"/>
        </w:rPr>
        <w:t>3</w:t>
      </w:r>
      <w:r>
        <w:rPr>
          <w:rFonts w:hint="eastAsia"/>
          <w:sz w:val="30"/>
          <w:szCs w:val="30"/>
        </w:rPr>
        <w:t>和范某在水电和工程回款方面给予帮助并送钱给他们。</w:t>
      </w:r>
    </w:p>
    <w:p w14:paraId="46709731" w14:textId="77777777" w:rsidR="00340AFA" w:rsidRDefault="00340AFA">
      <w:pPr>
        <w:spacing w:line="500" w:lineRule="atLeast"/>
        <w:ind w:firstLine="600"/>
        <w:divId w:val="1164903670"/>
        <w:rPr>
          <w:rFonts w:hint="eastAsia"/>
          <w:sz w:val="30"/>
          <w:szCs w:val="30"/>
        </w:rPr>
      </w:pPr>
      <w:r>
        <w:rPr>
          <w:rFonts w:hint="eastAsia"/>
          <w:sz w:val="30"/>
          <w:szCs w:val="30"/>
        </w:rPr>
        <w:t>10</w:t>
      </w:r>
      <w:r>
        <w:rPr>
          <w:rFonts w:hint="eastAsia"/>
          <w:sz w:val="30"/>
          <w:szCs w:val="30"/>
        </w:rPr>
        <w:t>、证人陈某</w:t>
      </w:r>
      <w:r>
        <w:rPr>
          <w:rFonts w:hint="eastAsia"/>
          <w:sz w:val="30"/>
          <w:szCs w:val="30"/>
        </w:rPr>
        <w:t>3</w:t>
      </w:r>
      <w:r>
        <w:rPr>
          <w:rFonts w:hint="eastAsia"/>
          <w:sz w:val="30"/>
          <w:szCs w:val="30"/>
        </w:rPr>
        <w:t>的证言：在联社开会过程中，南漖二类工业用地回迁复建房建设工程项目通过招标方式来确定承建商，后来通过招投标方式确定了朱水养挂靠的公司作为主体工程的承建商。</w:t>
      </w:r>
    </w:p>
    <w:p w14:paraId="6865096A" w14:textId="77777777" w:rsidR="00340AFA" w:rsidRDefault="00340AFA">
      <w:pPr>
        <w:spacing w:line="500" w:lineRule="atLeast"/>
        <w:ind w:firstLine="600"/>
        <w:divId w:val="1317878148"/>
        <w:rPr>
          <w:rFonts w:hint="eastAsia"/>
          <w:sz w:val="30"/>
          <w:szCs w:val="30"/>
        </w:rPr>
      </w:pPr>
      <w:r>
        <w:rPr>
          <w:rFonts w:hint="eastAsia"/>
          <w:sz w:val="30"/>
          <w:szCs w:val="30"/>
        </w:rPr>
        <w:t>11</w:t>
      </w:r>
      <w:r>
        <w:rPr>
          <w:rFonts w:hint="eastAsia"/>
          <w:sz w:val="30"/>
          <w:szCs w:val="30"/>
        </w:rPr>
        <w:t>、被告人朱水养的供述，其对公诉机关指控的犯罪事实供认不讳。</w:t>
      </w:r>
    </w:p>
    <w:p w14:paraId="072726D1" w14:textId="77777777" w:rsidR="00340AFA" w:rsidRDefault="00340AFA">
      <w:pPr>
        <w:spacing w:line="500" w:lineRule="atLeast"/>
        <w:ind w:firstLine="600"/>
        <w:divId w:val="439690801"/>
        <w:rPr>
          <w:rFonts w:hint="eastAsia"/>
          <w:sz w:val="30"/>
          <w:szCs w:val="30"/>
        </w:rPr>
      </w:pPr>
      <w:r>
        <w:rPr>
          <w:rFonts w:hint="eastAsia"/>
          <w:sz w:val="30"/>
          <w:szCs w:val="30"/>
        </w:rPr>
        <w:t>上述事实清楚，证据确实充分，足以认定。</w:t>
      </w:r>
    </w:p>
    <w:p w14:paraId="0408C458" w14:textId="77777777" w:rsidR="00340AFA" w:rsidRDefault="00340AFA">
      <w:pPr>
        <w:spacing w:line="500" w:lineRule="atLeast"/>
        <w:ind w:firstLine="600"/>
        <w:divId w:val="674192517"/>
        <w:rPr>
          <w:rFonts w:hint="eastAsia"/>
          <w:sz w:val="30"/>
          <w:szCs w:val="30"/>
        </w:rPr>
      </w:pPr>
      <w:r>
        <w:rPr>
          <w:rFonts w:hint="eastAsia"/>
          <w:sz w:val="30"/>
          <w:szCs w:val="30"/>
        </w:rPr>
        <w:t>本院认为，被告人朱水养为谋取不正当利益，给予国家工作人员以财物，情节严重，其行为已构成行贿罪，依法应予以惩处。公诉机关指控被告人朱水养犯行贿罪的事实清楚，证据确实、充分，指控罪名成立，本院予以支持。被告人朱水养到案后如实供述自己的罪行，依法予以从轻处罚。被告人朱水养在被追诉前主动交代行贿行为，依法予以减轻处罚。辩护人关于被告人朱水养的上述量刑情节的辩护意见，本院予以采纳。被告人朱水养在判决宣告后刑罚执行完毕前，发现漏罪，依法数罪并罚。依照《中华人民共和国刑法》第三百八十九条第一款、第三百九十条、第六十九条、第七十条、第六十七条第三款、第五十二条、第五十三条以及最高人民法院、最高人民检察院《关于办理贪污贿赂刑事案件适用法律若干问题的解释》第八条、第十九条之规定，判决如下：</w:t>
      </w:r>
    </w:p>
    <w:p w14:paraId="5F612215" w14:textId="77777777" w:rsidR="00340AFA" w:rsidRDefault="00340AFA">
      <w:pPr>
        <w:spacing w:line="500" w:lineRule="atLeast"/>
        <w:ind w:firstLine="600"/>
        <w:divId w:val="1927807241"/>
        <w:rPr>
          <w:rFonts w:hint="eastAsia"/>
          <w:sz w:val="30"/>
          <w:szCs w:val="30"/>
        </w:rPr>
      </w:pPr>
      <w:r>
        <w:rPr>
          <w:rFonts w:hint="eastAsia"/>
          <w:sz w:val="30"/>
          <w:szCs w:val="30"/>
        </w:rPr>
        <w:t>被告人朱水养犯行贿罪，判处有期徒刑一年六个月，并处罚金人民币十万元；犯行贿罪、对非国家工作人员行贿罪，判处有期徒刑五年二个月，并处罚金人民币二十万元；数罪并罚，决定执行有期徒刑六年，并处罚金人民币三十万元</w:t>
      </w:r>
    </w:p>
    <w:p w14:paraId="2C656FB9" w14:textId="77777777" w:rsidR="00340AFA" w:rsidRDefault="00340AFA">
      <w:pPr>
        <w:spacing w:line="500" w:lineRule="atLeast"/>
        <w:ind w:firstLine="600"/>
        <w:divId w:val="1353842915"/>
        <w:rPr>
          <w:rFonts w:hint="eastAsia"/>
          <w:sz w:val="30"/>
          <w:szCs w:val="30"/>
        </w:rPr>
      </w:pPr>
      <w:r>
        <w:rPr>
          <w:rFonts w:hint="eastAsia"/>
          <w:sz w:val="30"/>
          <w:szCs w:val="30"/>
        </w:rPr>
        <w:t>（刑期从判决执行之日起计算。判决执行以前先行留置、羁押的，留置、羁押一日折抵刑期一日，即自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日止。罚金自本判决发生法律效力的第二日起一个月内一次性向本院缴纳，上缴国库。）</w:t>
      </w:r>
    </w:p>
    <w:p w14:paraId="4A7BDBDB" w14:textId="77777777" w:rsidR="00340AFA" w:rsidRDefault="00340AFA">
      <w:pPr>
        <w:spacing w:line="500" w:lineRule="atLeast"/>
        <w:ind w:firstLine="600"/>
        <w:divId w:val="47711033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CAE3D9F" w14:textId="77777777" w:rsidR="00340AFA" w:rsidRDefault="00340AFA">
      <w:pPr>
        <w:spacing w:line="500" w:lineRule="atLeast"/>
        <w:jc w:val="right"/>
        <w:divId w:val="1753508192"/>
        <w:rPr>
          <w:rFonts w:hint="eastAsia"/>
          <w:sz w:val="30"/>
          <w:szCs w:val="30"/>
        </w:rPr>
      </w:pPr>
      <w:r>
        <w:rPr>
          <w:rFonts w:hint="eastAsia"/>
          <w:sz w:val="30"/>
          <w:szCs w:val="30"/>
        </w:rPr>
        <w:t>审　判　长　　蔡正尧</w:t>
      </w:r>
    </w:p>
    <w:p w14:paraId="137EC72B" w14:textId="77777777" w:rsidR="00340AFA" w:rsidRDefault="00340AFA">
      <w:pPr>
        <w:spacing w:line="500" w:lineRule="atLeast"/>
        <w:jc w:val="right"/>
        <w:divId w:val="1074278511"/>
        <w:rPr>
          <w:rFonts w:hint="eastAsia"/>
          <w:sz w:val="30"/>
          <w:szCs w:val="30"/>
        </w:rPr>
      </w:pPr>
      <w:r>
        <w:rPr>
          <w:rFonts w:hint="eastAsia"/>
          <w:sz w:val="30"/>
          <w:szCs w:val="30"/>
        </w:rPr>
        <w:t>人民陪审员　　黄凤玲</w:t>
      </w:r>
    </w:p>
    <w:p w14:paraId="01AB7E43" w14:textId="77777777" w:rsidR="00340AFA" w:rsidRDefault="00340AFA">
      <w:pPr>
        <w:spacing w:line="500" w:lineRule="atLeast"/>
        <w:jc w:val="right"/>
        <w:divId w:val="790628608"/>
        <w:rPr>
          <w:rFonts w:hint="eastAsia"/>
          <w:sz w:val="30"/>
          <w:szCs w:val="30"/>
        </w:rPr>
      </w:pPr>
      <w:r>
        <w:rPr>
          <w:rFonts w:hint="eastAsia"/>
          <w:sz w:val="30"/>
          <w:szCs w:val="30"/>
        </w:rPr>
        <w:t>人民陪审员　　张丽明</w:t>
      </w:r>
    </w:p>
    <w:p w14:paraId="2B178850" w14:textId="77777777" w:rsidR="00340AFA" w:rsidRDefault="00340AFA">
      <w:pPr>
        <w:spacing w:line="500" w:lineRule="atLeast"/>
        <w:jc w:val="right"/>
        <w:divId w:val="1484349473"/>
        <w:rPr>
          <w:rFonts w:hint="eastAsia"/>
          <w:sz w:val="30"/>
          <w:szCs w:val="30"/>
        </w:rPr>
      </w:pPr>
      <w:r>
        <w:rPr>
          <w:rFonts w:hint="eastAsia"/>
          <w:sz w:val="30"/>
          <w:szCs w:val="30"/>
        </w:rPr>
        <w:t>二〇二〇年六月二十三日</w:t>
      </w:r>
    </w:p>
    <w:p w14:paraId="40D532D7" w14:textId="77777777" w:rsidR="00340AFA" w:rsidRDefault="00340AFA">
      <w:pPr>
        <w:spacing w:line="500" w:lineRule="atLeast"/>
        <w:jc w:val="right"/>
        <w:divId w:val="1815638173"/>
        <w:rPr>
          <w:rFonts w:hint="eastAsia"/>
          <w:sz w:val="30"/>
          <w:szCs w:val="30"/>
        </w:rPr>
      </w:pPr>
      <w:r>
        <w:rPr>
          <w:rFonts w:hint="eastAsia"/>
          <w:sz w:val="30"/>
          <w:szCs w:val="30"/>
        </w:rPr>
        <w:t>书　记　员　　钟健涛</w:t>
      </w:r>
    </w:p>
    <w:p w14:paraId="4E0C416A" w14:textId="77777777" w:rsidR="00340AFA" w:rsidRDefault="00340AFA">
      <w:pPr>
        <w:spacing w:line="500" w:lineRule="atLeast"/>
        <w:ind w:firstLine="600"/>
        <w:divId w:val="1571841480"/>
        <w:rPr>
          <w:rFonts w:hint="eastAsia"/>
          <w:sz w:val="30"/>
          <w:szCs w:val="30"/>
        </w:rPr>
      </w:pPr>
      <w:r>
        <w:rPr>
          <w:rFonts w:hint="eastAsia"/>
          <w:sz w:val="30"/>
          <w:szCs w:val="30"/>
        </w:rPr>
        <w:t>司徒晓君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E4E27" w14:textId="77777777" w:rsidR="0094748D" w:rsidRDefault="0094748D" w:rsidP="0094748D">
      <w:pPr>
        <w:rPr>
          <w:rFonts w:hint="eastAsia"/>
        </w:rPr>
      </w:pPr>
      <w:r>
        <w:separator/>
      </w:r>
    </w:p>
  </w:endnote>
  <w:endnote w:type="continuationSeparator" w:id="0">
    <w:p w14:paraId="6DF5EE9A" w14:textId="77777777" w:rsidR="0094748D" w:rsidRDefault="0094748D" w:rsidP="0094748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379E7" w14:textId="77777777" w:rsidR="0094748D" w:rsidRDefault="0094748D" w:rsidP="0094748D">
      <w:pPr>
        <w:rPr>
          <w:rFonts w:hint="eastAsia"/>
        </w:rPr>
      </w:pPr>
      <w:r>
        <w:separator/>
      </w:r>
    </w:p>
  </w:footnote>
  <w:footnote w:type="continuationSeparator" w:id="0">
    <w:p w14:paraId="4F8D0734" w14:textId="77777777" w:rsidR="0094748D" w:rsidRDefault="0094748D" w:rsidP="0094748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4748D"/>
    <w:rsid w:val="00340AFA"/>
    <w:rsid w:val="0094748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1C578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4748D"/>
    <w:pPr>
      <w:tabs>
        <w:tab w:val="center" w:pos="4153"/>
        <w:tab w:val="right" w:pos="8306"/>
      </w:tabs>
      <w:snapToGrid w:val="0"/>
      <w:jc w:val="center"/>
    </w:pPr>
    <w:rPr>
      <w:sz w:val="18"/>
      <w:szCs w:val="18"/>
    </w:rPr>
  </w:style>
  <w:style w:type="character" w:customStyle="1" w:styleId="a4">
    <w:name w:val="页眉 字符"/>
    <w:basedOn w:val="a0"/>
    <w:link w:val="a3"/>
    <w:uiPriority w:val="99"/>
    <w:rsid w:val="0094748D"/>
    <w:rPr>
      <w:rFonts w:ascii="宋体" w:eastAsia="宋体" w:hAnsi="宋体" w:cs="宋体"/>
      <w:sz w:val="18"/>
      <w:szCs w:val="18"/>
    </w:rPr>
  </w:style>
  <w:style w:type="paragraph" w:styleId="a5">
    <w:name w:val="footer"/>
    <w:basedOn w:val="a"/>
    <w:link w:val="a6"/>
    <w:uiPriority w:val="99"/>
    <w:unhideWhenUsed/>
    <w:rsid w:val="0094748D"/>
    <w:pPr>
      <w:tabs>
        <w:tab w:val="center" w:pos="4153"/>
        <w:tab w:val="right" w:pos="8306"/>
      </w:tabs>
      <w:snapToGrid w:val="0"/>
    </w:pPr>
    <w:rPr>
      <w:sz w:val="18"/>
      <w:szCs w:val="18"/>
    </w:rPr>
  </w:style>
  <w:style w:type="character" w:customStyle="1" w:styleId="a6">
    <w:name w:val="页脚 字符"/>
    <w:basedOn w:val="a0"/>
    <w:link w:val="a5"/>
    <w:uiPriority w:val="99"/>
    <w:rsid w:val="0094748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4444">
      <w:marLeft w:val="0"/>
      <w:marRight w:val="0"/>
      <w:marTop w:val="10"/>
      <w:marBottom w:val="10"/>
      <w:divBdr>
        <w:top w:val="none" w:sz="0" w:space="0" w:color="auto"/>
        <w:left w:val="none" w:sz="0" w:space="0" w:color="auto"/>
        <w:bottom w:val="none" w:sz="0" w:space="0" w:color="auto"/>
        <w:right w:val="none" w:sz="0" w:space="0" w:color="auto"/>
      </w:divBdr>
    </w:div>
    <w:div w:id="150679960">
      <w:marLeft w:val="0"/>
      <w:marRight w:val="0"/>
      <w:marTop w:val="10"/>
      <w:marBottom w:val="10"/>
      <w:divBdr>
        <w:top w:val="none" w:sz="0" w:space="0" w:color="auto"/>
        <w:left w:val="none" w:sz="0" w:space="0" w:color="auto"/>
        <w:bottom w:val="none" w:sz="0" w:space="0" w:color="auto"/>
        <w:right w:val="none" w:sz="0" w:space="0" w:color="auto"/>
      </w:divBdr>
    </w:div>
    <w:div w:id="313681765">
      <w:marLeft w:val="0"/>
      <w:marRight w:val="0"/>
      <w:marTop w:val="10"/>
      <w:marBottom w:val="10"/>
      <w:divBdr>
        <w:top w:val="none" w:sz="0" w:space="0" w:color="auto"/>
        <w:left w:val="none" w:sz="0" w:space="0" w:color="auto"/>
        <w:bottom w:val="none" w:sz="0" w:space="0" w:color="auto"/>
        <w:right w:val="none" w:sz="0" w:space="0" w:color="auto"/>
      </w:divBdr>
    </w:div>
    <w:div w:id="337540386">
      <w:marLeft w:val="0"/>
      <w:marRight w:val="0"/>
      <w:marTop w:val="10"/>
      <w:marBottom w:val="10"/>
      <w:divBdr>
        <w:top w:val="none" w:sz="0" w:space="0" w:color="auto"/>
        <w:left w:val="none" w:sz="0" w:space="0" w:color="auto"/>
        <w:bottom w:val="none" w:sz="0" w:space="0" w:color="auto"/>
        <w:right w:val="none" w:sz="0" w:space="0" w:color="auto"/>
      </w:divBdr>
    </w:div>
    <w:div w:id="380441982">
      <w:marLeft w:val="0"/>
      <w:marRight w:val="0"/>
      <w:marTop w:val="10"/>
      <w:marBottom w:val="10"/>
      <w:divBdr>
        <w:top w:val="none" w:sz="0" w:space="0" w:color="auto"/>
        <w:left w:val="none" w:sz="0" w:space="0" w:color="auto"/>
        <w:bottom w:val="none" w:sz="0" w:space="0" w:color="auto"/>
        <w:right w:val="none" w:sz="0" w:space="0" w:color="auto"/>
      </w:divBdr>
    </w:div>
    <w:div w:id="433207616">
      <w:marLeft w:val="0"/>
      <w:marRight w:val="0"/>
      <w:marTop w:val="10"/>
      <w:marBottom w:val="10"/>
      <w:divBdr>
        <w:top w:val="none" w:sz="0" w:space="0" w:color="auto"/>
        <w:left w:val="none" w:sz="0" w:space="0" w:color="auto"/>
        <w:bottom w:val="none" w:sz="0" w:space="0" w:color="auto"/>
        <w:right w:val="none" w:sz="0" w:space="0" w:color="auto"/>
      </w:divBdr>
    </w:div>
    <w:div w:id="439690801">
      <w:marLeft w:val="0"/>
      <w:marRight w:val="0"/>
      <w:marTop w:val="10"/>
      <w:marBottom w:val="10"/>
      <w:divBdr>
        <w:top w:val="none" w:sz="0" w:space="0" w:color="auto"/>
        <w:left w:val="none" w:sz="0" w:space="0" w:color="auto"/>
        <w:bottom w:val="none" w:sz="0" w:space="0" w:color="auto"/>
        <w:right w:val="none" w:sz="0" w:space="0" w:color="auto"/>
      </w:divBdr>
    </w:div>
    <w:div w:id="477110337">
      <w:marLeft w:val="0"/>
      <w:marRight w:val="0"/>
      <w:marTop w:val="10"/>
      <w:marBottom w:val="10"/>
      <w:divBdr>
        <w:top w:val="none" w:sz="0" w:space="0" w:color="auto"/>
        <w:left w:val="none" w:sz="0" w:space="0" w:color="auto"/>
        <w:bottom w:val="none" w:sz="0" w:space="0" w:color="auto"/>
        <w:right w:val="none" w:sz="0" w:space="0" w:color="auto"/>
      </w:divBdr>
    </w:div>
    <w:div w:id="607010131">
      <w:marLeft w:val="0"/>
      <w:marRight w:val="0"/>
      <w:marTop w:val="10"/>
      <w:marBottom w:val="10"/>
      <w:divBdr>
        <w:top w:val="none" w:sz="0" w:space="0" w:color="auto"/>
        <w:left w:val="none" w:sz="0" w:space="0" w:color="auto"/>
        <w:bottom w:val="none" w:sz="0" w:space="0" w:color="auto"/>
        <w:right w:val="none" w:sz="0" w:space="0" w:color="auto"/>
      </w:divBdr>
    </w:div>
    <w:div w:id="674192517">
      <w:marLeft w:val="0"/>
      <w:marRight w:val="0"/>
      <w:marTop w:val="10"/>
      <w:marBottom w:val="10"/>
      <w:divBdr>
        <w:top w:val="none" w:sz="0" w:space="0" w:color="auto"/>
        <w:left w:val="none" w:sz="0" w:space="0" w:color="auto"/>
        <w:bottom w:val="none" w:sz="0" w:space="0" w:color="auto"/>
        <w:right w:val="none" w:sz="0" w:space="0" w:color="auto"/>
      </w:divBdr>
    </w:div>
    <w:div w:id="680204129">
      <w:marLeft w:val="0"/>
      <w:marRight w:val="0"/>
      <w:marTop w:val="10"/>
      <w:marBottom w:val="10"/>
      <w:divBdr>
        <w:top w:val="none" w:sz="0" w:space="0" w:color="auto"/>
        <w:left w:val="none" w:sz="0" w:space="0" w:color="auto"/>
        <w:bottom w:val="none" w:sz="0" w:space="0" w:color="auto"/>
        <w:right w:val="none" w:sz="0" w:space="0" w:color="auto"/>
      </w:divBdr>
    </w:div>
    <w:div w:id="694111186">
      <w:marLeft w:val="0"/>
      <w:marRight w:val="0"/>
      <w:marTop w:val="10"/>
      <w:marBottom w:val="10"/>
      <w:divBdr>
        <w:top w:val="none" w:sz="0" w:space="0" w:color="auto"/>
        <w:left w:val="none" w:sz="0" w:space="0" w:color="auto"/>
        <w:bottom w:val="none" w:sz="0" w:space="0" w:color="auto"/>
        <w:right w:val="none" w:sz="0" w:space="0" w:color="auto"/>
      </w:divBdr>
    </w:div>
    <w:div w:id="790628608">
      <w:marLeft w:val="0"/>
      <w:marRight w:val="720"/>
      <w:marTop w:val="10"/>
      <w:marBottom w:val="10"/>
      <w:divBdr>
        <w:top w:val="none" w:sz="0" w:space="0" w:color="auto"/>
        <w:left w:val="none" w:sz="0" w:space="0" w:color="auto"/>
        <w:bottom w:val="none" w:sz="0" w:space="0" w:color="auto"/>
        <w:right w:val="none" w:sz="0" w:space="0" w:color="auto"/>
      </w:divBdr>
    </w:div>
    <w:div w:id="822744218">
      <w:marLeft w:val="0"/>
      <w:marRight w:val="0"/>
      <w:marTop w:val="10"/>
      <w:marBottom w:val="10"/>
      <w:divBdr>
        <w:top w:val="none" w:sz="0" w:space="0" w:color="auto"/>
        <w:left w:val="none" w:sz="0" w:space="0" w:color="auto"/>
        <w:bottom w:val="none" w:sz="0" w:space="0" w:color="auto"/>
        <w:right w:val="none" w:sz="0" w:space="0" w:color="auto"/>
      </w:divBdr>
    </w:div>
    <w:div w:id="895821392">
      <w:marLeft w:val="0"/>
      <w:marRight w:val="0"/>
      <w:marTop w:val="10"/>
      <w:marBottom w:val="10"/>
      <w:divBdr>
        <w:top w:val="none" w:sz="0" w:space="0" w:color="auto"/>
        <w:left w:val="none" w:sz="0" w:space="0" w:color="auto"/>
        <w:bottom w:val="none" w:sz="0" w:space="0" w:color="auto"/>
        <w:right w:val="none" w:sz="0" w:space="0" w:color="auto"/>
      </w:divBdr>
    </w:div>
    <w:div w:id="1074278511">
      <w:marLeft w:val="0"/>
      <w:marRight w:val="720"/>
      <w:marTop w:val="10"/>
      <w:marBottom w:val="10"/>
      <w:divBdr>
        <w:top w:val="none" w:sz="0" w:space="0" w:color="auto"/>
        <w:left w:val="none" w:sz="0" w:space="0" w:color="auto"/>
        <w:bottom w:val="none" w:sz="0" w:space="0" w:color="auto"/>
        <w:right w:val="none" w:sz="0" w:space="0" w:color="auto"/>
      </w:divBdr>
    </w:div>
    <w:div w:id="1164903670">
      <w:marLeft w:val="0"/>
      <w:marRight w:val="0"/>
      <w:marTop w:val="10"/>
      <w:marBottom w:val="10"/>
      <w:divBdr>
        <w:top w:val="none" w:sz="0" w:space="0" w:color="auto"/>
        <w:left w:val="none" w:sz="0" w:space="0" w:color="auto"/>
        <w:bottom w:val="none" w:sz="0" w:space="0" w:color="auto"/>
        <w:right w:val="none" w:sz="0" w:space="0" w:color="auto"/>
      </w:divBdr>
    </w:div>
    <w:div w:id="1185561938">
      <w:marLeft w:val="0"/>
      <w:marRight w:val="0"/>
      <w:marTop w:val="10"/>
      <w:marBottom w:val="10"/>
      <w:divBdr>
        <w:top w:val="none" w:sz="0" w:space="0" w:color="auto"/>
        <w:left w:val="none" w:sz="0" w:space="0" w:color="auto"/>
        <w:bottom w:val="none" w:sz="0" w:space="0" w:color="auto"/>
        <w:right w:val="none" w:sz="0" w:space="0" w:color="auto"/>
      </w:divBdr>
    </w:div>
    <w:div w:id="1187718807">
      <w:marLeft w:val="0"/>
      <w:marRight w:val="0"/>
      <w:marTop w:val="10"/>
      <w:marBottom w:val="10"/>
      <w:divBdr>
        <w:top w:val="none" w:sz="0" w:space="0" w:color="auto"/>
        <w:left w:val="none" w:sz="0" w:space="0" w:color="auto"/>
        <w:bottom w:val="none" w:sz="0" w:space="0" w:color="auto"/>
        <w:right w:val="none" w:sz="0" w:space="0" w:color="auto"/>
      </w:divBdr>
    </w:div>
    <w:div w:id="1222061182">
      <w:marLeft w:val="0"/>
      <w:marRight w:val="0"/>
      <w:marTop w:val="10"/>
      <w:marBottom w:val="10"/>
      <w:divBdr>
        <w:top w:val="none" w:sz="0" w:space="0" w:color="auto"/>
        <w:left w:val="none" w:sz="0" w:space="0" w:color="auto"/>
        <w:bottom w:val="none" w:sz="0" w:space="0" w:color="auto"/>
        <w:right w:val="none" w:sz="0" w:space="0" w:color="auto"/>
      </w:divBdr>
    </w:div>
    <w:div w:id="1317878148">
      <w:marLeft w:val="0"/>
      <w:marRight w:val="0"/>
      <w:marTop w:val="10"/>
      <w:marBottom w:val="10"/>
      <w:divBdr>
        <w:top w:val="none" w:sz="0" w:space="0" w:color="auto"/>
        <w:left w:val="none" w:sz="0" w:space="0" w:color="auto"/>
        <w:bottom w:val="none" w:sz="0" w:space="0" w:color="auto"/>
        <w:right w:val="none" w:sz="0" w:space="0" w:color="auto"/>
      </w:divBdr>
    </w:div>
    <w:div w:id="1353842915">
      <w:marLeft w:val="0"/>
      <w:marRight w:val="0"/>
      <w:marTop w:val="10"/>
      <w:marBottom w:val="10"/>
      <w:divBdr>
        <w:top w:val="none" w:sz="0" w:space="0" w:color="auto"/>
        <w:left w:val="none" w:sz="0" w:space="0" w:color="auto"/>
        <w:bottom w:val="none" w:sz="0" w:space="0" w:color="auto"/>
        <w:right w:val="none" w:sz="0" w:space="0" w:color="auto"/>
      </w:divBdr>
    </w:div>
    <w:div w:id="1484349473">
      <w:marLeft w:val="0"/>
      <w:marRight w:val="720"/>
      <w:marTop w:val="10"/>
      <w:marBottom w:val="10"/>
      <w:divBdr>
        <w:top w:val="none" w:sz="0" w:space="0" w:color="auto"/>
        <w:left w:val="none" w:sz="0" w:space="0" w:color="auto"/>
        <w:bottom w:val="none" w:sz="0" w:space="0" w:color="auto"/>
        <w:right w:val="none" w:sz="0" w:space="0" w:color="auto"/>
      </w:divBdr>
    </w:div>
    <w:div w:id="1519658334">
      <w:marLeft w:val="0"/>
      <w:marRight w:val="0"/>
      <w:marTop w:val="10"/>
      <w:marBottom w:val="10"/>
      <w:divBdr>
        <w:top w:val="none" w:sz="0" w:space="0" w:color="auto"/>
        <w:left w:val="none" w:sz="0" w:space="0" w:color="auto"/>
        <w:bottom w:val="none" w:sz="0" w:space="0" w:color="auto"/>
        <w:right w:val="none" w:sz="0" w:space="0" w:color="auto"/>
      </w:divBdr>
    </w:div>
    <w:div w:id="1536313184">
      <w:marLeft w:val="0"/>
      <w:marRight w:val="0"/>
      <w:marTop w:val="10"/>
      <w:marBottom w:val="10"/>
      <w:divBdr>
        <w:top w:val="none" w:sz="0" w:space="0" w:color="auto"/>
        <w:left w:val="none" w:sz="0" w:space="0" w:color="auto"/>
        <w:bottom w:val="none" w:sz="0" w:space="0" w:color="auto"/>
        <w:right w:val="none" w:sz="0" w:space="0" w:color="auto"/>
      </w:divBdr>
    </w:div>
    <w:div w:id="1571841480">
      <w:marLeft w:val="0"/>
      <w:marRight w:val="0"/>
      <w:marTop w:val="10"/>
      <w:marBottom w:val="10"/>
      <w:divBdr>
        <w:top w:val="none" w:sz="0" w:space="0" w:color="auto"/>
        <w:left w:val="none" w:sz="0" w:space="0" w:color="auto"/>
        <w:bottom w:val="none" w:sz="0" w:space="0" w:color="auto"/>
        <w:right w:val="none" w:sz="0" w:space="0" w:color="auto"/>
      </w:divBdr>
    </w:div>
    <w:div w:id="1601372367">
      <w:marLeft w:val="0"/>
      <w:marRight w:val="0"/>
      <w:marTop w:val="10"/>
      <w:marBottom w:val="10"/>
      <w:divBdr>
        <w:top w:val="none" w:sz="0" w:space="0" w:color="auto"/>
        <w:left w:val="none" w:sz="0" w:space="0" w:color="auto"/>
        <w:bottom w:val="none" w:sz="0" w:space="0" w:color="auto"/>
        <w:right w:val="none" w:sz="0" w:space="0" w:color="auto"/>
      </w:divBdr>
    </w:div>
    <w:div w:id="1611012110">
      <w:marLeft w:val="0"/>
      <w:marRight w:val="0"/>
      <w:marTop w:val="10"/>
      <w:marBottom w:val="10"/>
      <w:divBdr>
        <w:top w:val="none" w:sz="0" w:space="0" w:color="auto"/>
        <w:left w:val="none" w:sz="0" w:space="0" w:color="auto"/>
        <w:bottom w:val="none" w:sz="0" w:space="0" w:color="auto"/>
        <w:right w:val="none" w:sz="0" w:space="0" w:color="auto"/>
      </w:divBdr>
    </w:div>
    <w:div w:id="1696269591">
      <w:marLeft w:val="0"/>
      <w:marRight w:val="0"/>
      <w:marTop w:val="10"/>
      <w:marBottom w:val="10"/>
      <w:divBdr>
        <w:top w:val="none" w:sz="0" w:space="0" w:color="auto"/>
        <w:left w:val="none" w:sz="0" w:space="0" w:color="auto"/>
        <w:bottom w:val="none" w:sz="0" w:space="0" w:color="auto"/>
        <w:right w:val="none" w:sz="0" w:space="0" w:color="auto"/>
      </w:divBdr>
    </w:div>
    <w:div w:id="1731729644">
      <w:marLeft w:val="0"/>
      <w:marRight w:val="0"/>
      <w:marTop w:val="10"/>
      <w:marBottom w:val="10"/>
      <w:divBdr>
        <w:top w:val="none" w:sz="0" w:space="0" w:color="auto"/>
        <w:left w:val="none" w:sz="0" w:space="0" w:color="auto"/>
        <w:bottom w:val="none" w:sz="0" w:space="0" w:color="auto"/>
        <w:right w:val="none" w:sz="0" w:space="0" w:color="auto"/>
      </w:divBdr>
    </w:div>
    <w:div w:id="1753508192">
      <w:marLeft w:val="0"/>
      <w:marRight w:val="720"/>
      <w:marTop w:val="10"/>
      <w:marBottom w:val="10"/>
      <w:divBdr>
        <w:top w:val="none" w:sz="0" w:space="0" w:color="auto"/>
        <w:left w:val="none" w:sz="0" w:space="0" w:color="auto"/>
        <w:bottom w:val="none" w:sz="0" w:space="0" w:color="auto"/>
        <w:right w:val="none" w:sz="0" w:space="0" w:color="auto"/>
      </w:divBdr>
    </w:div>
    <w:div w:id="1796824372">
      <w:marLeft w:val="0"/>
      <w:marRight w:val="0"/>
      <w:marTop w:val="10"/>
      <w:marBottom w:val="10"/>
      <w:divBdr>
        <w:top w:val="none" w:sz="0" w:space="0" w:color="auto"/>
        <w:left w:val="none" w:sz="0" w:space="0" w:color="auto"/>
        <w:bottom w:val="none" w:sz="0" w:space="0" w:color="auto"/>
        <w:right w:val="none" w:sz="0" w:space="0" w:color="auto"/>
      </w:divBdr>
    </w:div>
    <w:div w:id="1815638173">
      <w:marLeft w:val="0"/>
      <w:marRight w:val="720"/>
      <w:marTop w:val="10"/>
      <w:marBottom w:val="10"/>
      <w:divBdr>
        <w:top w:val="none" w:sz="0" w:space="0" w:color="auto"/>
        <w:left w:val="none" w:sz="0" w:space="0" w:color="auto"/>
        <w:bottom w:val="none" w:sz="0" w:space="0" w:color="auto"/>
        <w:right w:val="none" w:sz="0" w:space="0" w:color="auto"/>
      </w:divBdr>
    </w:div>
    <w:div w:id="1847742392">
      <w:marLeft w:val="0"/>
      <w:marRight w:val="0"/>
      <w:marTop w:val="10"/>
      <w:marBottom w:val="10"/>
      <w:divBdr>
        <w:top w:val="none" w:sz="0" w:space="0" w:color="auto"/>
        <w:left w:val="none" w:sz="0" w:space="0" w:color="auto"/>
        <w:bottom w:val="none" w:sz="0" w:space="0" w:color="auto"/>
        <w:right w:val="none" w:sz="0" w:space="0" w:color="auto"/>
      </w:divBdr>
    </w:div>
    <w:div w:id="1880121649">
      <w:marLeft w:val="0"/>
      <w:marRight w:val="0"/>
      <w:marTop w:val="10"/>
      <w:marBottom w:val="10"/>
      <w:divBdr>
        <w:top w:val="none" w:sz="0" w:space="0" w:color="auto"/>
        <w:left w:val="none" w:sz="0" w:space="0" w:color="auto"/>
        <w:bottom w:val="none" w:sz="0" w:space="0" w:color="auto"/>
        <w:right w:val="none" w:sz="0" w:space="0" w:color="auto"/>
      </w:divBdr>
    </w:div>
    <w:div w:id="19278072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501</Words>
  <Characters>2856</Characters>
  <Application>Microsoft Office Word</Application>
  <DocSecurity>0</DocSecurity>
  <Lines>23</Lines>
  <Paragraphs>6</Paragraphs>
  <ScaleCrop>false</ScaleCrop>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2025-04-30T06:53:00Z</dcterms:created>
  <dcterms:modified xsi:type="dcterms:W3CDTF">2025-04-30T06:53:00Z</dcterms:modified>
</cp:coreProperties>
</file>