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17DA" w14:textId="77777777" w:rsidR="003D1880" w:rsidRDefault="003D1880">
      <w:pPr>
        <w:spacing w:line="500" w:lineRule="atLeast"/>
        <w:jc w:val="center"/>
        <w:divId w:val="1143236285"/>
        <w:rPr>
          <w:rFonts w:ascii="黑体" w:eastAsia="黑体" w:hAnsi="黑体"/>
          <w:sz w:val="36"/>
          <w:szCs w:val="36"/>
        </w:rPr>
      </w:pPr>
      <w:r>
        <w:rPr>
          <w:rFonts w:ascii="黑体" w:eastAsia="黑体" w:hAnsi="黑体" w:hint="eastAsia"/>
          <w:sz w:val="36"/>
          <w:szCs w:val="36"/>
        </w:rPr>
        <w:t>广东省普宁市人民法院</w:t>
      </w:r>
    </w:p>
    <w:p w14:paraId="6C48DAF0" w14:textId="77777777" w:rsidR="003D1880" w:rsidRDefault="003D1880">
      <w:pPr>
        <w:spacing w:line="500" w:lineRule="atLeast"/>
        <w:jc w:val="center"/>
        <w:divId w:val="3508427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0413BC" w14:textId="77777777" w:rsidR="003D1880" w:rsidRDefault="003D1880">
      <w:pPr>
        <w:spacing w:line="500" w:lineRule="atLeast"/>
        <w:jc w:val="right"/>
        <w:divId w:val="457638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1087</w:t>
      </w:r>
      <w:r>
        <w:rPr>
          <w:rFonts w:hint="eastAsia"/>
          <w:sz w:val="30"/>
          <w:szCs w:val="30"/>
        </w:rPr>
        <w:t>号</w:t>
      </w:r>
    </w:p>
    <w:p w14:paraId="3175F887" w14:textId="77777777" w:rsidR="003D1880" w:rsidRDefault="003D1880">
      <w:pPr>
        <w:spacing w:line="500" w:lineRule="atLeast"/>
        <w:ind w:firstLine="600"/>
        <w:divId w:val="2061974642"/>
        <w:rPr>
          <w:rFonts w:hint="eastAsia"/>
          <w:sz w:val="30"/>
          <w:szCs w:val="30"/>
        </w:rPr>
      </w:pPr>
      <w:r>
        <w:rPr>
          <w:rFonts w:hint="eastAsia"/>
          <w:sz w:val="30"/>
          <w:szCs w:val="30"/>
        </w:rPr>
        <w:t>公诉机关普宁市人民检察院。</w:t>
      </w:r>
    </w:p>
    <w:p w14:paraId="15CC15BB" w14:textId="77777777" w:rsidR="003D1880" w:rsidRDefault="003D1880">
      <w:pPr>
        <w:spacing w:line="500" w:lineRule="atLeast"/>
        <w:ind w:firstLine="600"/>
        <w:divId w:val="89081821"/>
        <w:rPr>
          <w:rFonts w:hint="eastAsia"/>
          <w:sz w:val="30"/>
          <w:szCs w:val="30"/>
        </w:rPr>
      </w:pPr>
      <w:r>
        <w:rPr>
          <w:rFonts w:hint="eastAsia"/>
          <w:sz w:val="30"/>
          <w:szCs w:val="30"/>
        </w:rPr>
        <w:t>被告人李创建，男，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日出生，汉族，广东省揭西县人，文化程度中专，原中共党员（已开除），住普宁市。案发前任普宁市住房和城乡建设局（原普宁县建委）总务兼出纳员。因本案于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13</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日被普宁市人民法院取保候审。</w:t>
      </w:r>
    </w:p>
    <w:p w14:paraId="516A73BC" w14:textId="77777777" w:rsidR="003D1880" w:rsidRDefault="003D1880">
      <w:pPr>
        <w:spacing w:line="500" w:lineRule="atLeast"/>
        <w:ind w:firstLine="600"/>
        <w:divId w:val="220336975"/>
        <w:rPr>
          <w:rFonts w:hint="eastAsia"/>
          <w:sz w:val="30"/>
          <w:szCs w:val="30"/>
        </w:rPr>
      </w:pPr>
      <w:r>
        <w:rPr>
          <w:rFonts w:hint="eastAsia"/>
          <w:sz w:val="30"/>
          <w:szCs w:val="30"/>
        </w:rPr>
        <w:t>普宁市人民检察院以普检诉刑诉</w:t>
      </w:r>
      <w:r>
        <w:rPr>
          <w:rFonts w:hint="eastAsia"/>
          <w:sz w:val="30"/>
          <w:szCs w:val="30"/>
        </w:rPr>
        <w:t>[2017]886</w:t>
      </w:r>
      <w:r>
        <w:rPr>
          <w:rFonts w:hint="eastAsia"/>
          <w:sz w:val="30"/>
          <w:szCs w:val="30"/>
        </w:rPr>
        <w:t>号起诉书指控被告人李创建犯挪用公款罪，于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日向本院提起公诉。本院依法组成合议庭，于同年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日公开开庭审理了本案。普宁市人民检察院指派检察员吴桂武出庭支持公诉，被告人李创建到庭参加诉讼。现已审理终结。</w:t>
      </w:r>
    </w:p>
    <w:p w14:paraId="7BE6D41A" w14:textId="77777777" w:rsidR="003D1880" w:rsidRDefault="003D1880">
      <w:pPr>
        <w:spacing w:line="500" w:lineRule="atLeast"/>
        <w:ind w:firstLine="600"/>
        <w:divId w:val="955450340"/>
        <w:rPr>
          <w:rFonts w:hint="eastAsia"/>
          <w:sz w:val="30"/>
          <w:szCs w:val="30"/>
        </w:rPr>
      </w:pPr>
      <w:r>
        <w:rPr>
          <w:rFonts w:hint="eastAsia"/>
          <w:sz w:val="30"/>
          <w:szCs w:val="30"/>
        </w:rPr>
        <w:t>普宁市人民检察院指控，</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月期间，被告人李创建利用担任普宁市建设局总务兼出纳员的职务之便，在收取工程项目管理费、施工员培训费、表格费、议标招标费等费用过程中，先后挪用公款</w:t>
      </w:r>
      <w:r>
        <w:rPr>
          <w:rFonts w:hint="eastAsia"/>
          <w:sz w:val="30"/>
          <w:szCs w:val="30"/>
        </w:rPr>
        <w:t>59</w:t>
      </w:r>
      <w:r>
        <w:rPr>
          <w:rFonts w:hint="eastAsia"/>
          <w:sz w:val="30"/>
          <w:szCs w:val="30"/>
        </w:rPr>
        <w:t>笔，合计金额人民币（下同）</w:t>
      </w:r>
      <w:r>
        <w:rPr>
          <w:rFonts w:hint="eastAsia"/>
          <w:sz w:val="30"/>
          <w:szCs w:val="30"/>
        </w:rPr>
        <w:t>414110</w:t>
      </w:r>
      <w:r>
        <w:rPr>
          <w:rFonts w:hint="eastAsia"/>
          <w:sz w:val="30"/>
          <w:szCs w:val="30"/>
        </w:rPr>
        <w:t>元，该款项被其用于炒外汇期货。由于无法归还挪用的款项，李创建于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日潜逃。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日被告人李创建被抓获后，交代了上述犯罪事实，被挪用的公款已经全部退清。</w:t>
      </w:r>
    </w:p>
    <w:p w14:paraId="6163DD5C" w14:textId="77777777" w:rsidR="003D1880" w:rsidRDefault="003D1880">
      <w:pPr>
        <w:spacing w:line="500" w:lineRule="atLeast"/>
        <w:ind w:firstLine="600"/>
        <w:divId w:val="1047140842"/>
        <w:rPr>
          <w:rFonts w:hint="eastAsia"/>
          <w:sz w:val="30"/>
          <w:szCs w:val="30"/>
        </w:rPr>
      </w:pPr>
      <w:r>
        <w:rPr>
          <w:rFonts w:hint="eastAsia"/>
          <w:sz w:val="30"/>
          <w:szCs w:val="30"/>
        </w:rPr>
        <w:t>普宁市人民检察院向法庭提供了普宁市建设局《关于李创建贪污公款出走的报告》、原普宁县建委收款凭单、明细表、证实材料，证人证言，被告人供述及破案经过等证据，认为被</w:t>
      </w:r>
      <w:r>
        <w:rPr>
          <w:rFonts w:hint="eastAsia"/>
          <w:sz w:val="30"/>
          <w:szCs w:val="30"/>
        </w:rPr>
        <w:lastRenderedPageBreak/>
        <w:t>告人李创建的行为触犯了《中华人民共和国刑法》第三百八十四条第一款的规定，已构成挪用公款罪。提请本院依法判处。</w:t>
      </w:r>
    </w:p>
    <w:p w14:paraId="4F2FEC43" w14:textId="77777777" w:rsidR="003D1880" w:rsidRDefault="003D1880">
      <w:pPr>
        <w:spacing w:line="500" w:lineRule="atLeast"/>
        <w:ind w:firstLine="600"/>
        <w:divId w:val="701831165"/>
        <w:rPr>
          <w:rFonts w:hint="eastAsia"/>
          <w:sz w:val="30"/>
          <w:szCs w:val="30"/>
        </w:rPr>
      </w:pPr>
      <w:r>
        <w:rPr>
          <w:rFonts w:hint="eastAsia"/>
          <w:sz w:val="30"/>
          <w:szCs w:val="30"/>
        </w:rPr>
        <w:t>被告人李创建对公诉机关指控的犯罪事实没有异议。</w:t>
      </w:r>
    </w:p>
    <w:p w14:paraId="7C879802" w14:textId="77777777" w:rsidR="003D1880" w:rsidRDefault="003D1880">
      <w:pPr>
        <w:spacing w:line="500" w:lineRule="atLeast"/>
        <w:ind w:firstLine="600"/>
        <w:divId w:val="1530297366"/>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月期间，被告人李创建利用担任普宁市建设局总务兼出纳员的职务之便，在收取工程项目管理费、施工员培训费、表格费、议标招标费等费用过程中，先后挪用公款</w:t>
      </w:r>
      <w:r>
        <w:rPr>
          <w:rFonts w:hint="eastAsia"/>
          <w:sz w:val="30"/>
          <w:szCs w:val="30"/>
        </w:rPr>
        <w:t>59</w:t>
      </w:r>
      <w:r>
        <w:rPr>
          <w:rFonts w:hint="eastAsia"/>
          <w:sz w:val="30"/>
          <w:szCs w:val="30"/>
        </w:rPr>
        <w:t>笔，合计金额</w:t>
      </w:r>
      <w:r>
        <w:rPr>
          <w:rFonts w:hint="eastAsia"/>
          <w:sz w:val="30"/>
          <w:szCs w:val="30"/>
        </w:rPr>
        <w:t>414110</w:t>
      </w:r>
      <w:r>
        <w:rPr>
          <w:rFonts w:hint="eastAsia"/>
          <w:sz w:val="30"/>
          <w:szCs w:val="30"/>
        </w:rPr>
        <w:t>元，该款项被其用于炒外汇期货。由于无法归还挪用的款项，李创建于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日潜逃。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日被告人李创建被抓获后，交代了上述犯罪事实，被挪用的公款已经全部退清。</w:t>
      </w:r>
    </w:p>
    <w:p w14:paraId="78DF847A" w14:textId="77777777" w:rsidR="003D1880" w:rsidRDefault="003D1880">
      <w:pPr>
        <w:spacing w:line="500" w:lineRule="atLeast"/>
        <w:ind w:firstLine="600"/>
        <w:divId w:val="1958945798"/>
        <w:rPr>
          <w:rFonts w:hint="eastAsia"/>
          <w:sz w:val="30"/>
          <w:szCs w:val="30"/>
        </w:rPr>
      </w:pPr>
      <w:r>
        <w:rPr>
          <w:rFonts w:hint="eastAsia"/>
          <w:sz w:val="30"/>
          <w:szCs w:val="30"/>
        </w:rPr>
        <w:t>认定上述事实，有公诉机关提供并经庭审示证、质证，本院予以确认的下列证据证明：</w:t>
      </w:r>
    </w:p>
    <w:p w14:paraId="31EA30FC" w14:textId="77777777" w:rsidR="003D1880" w:rsidRDefault="003D1880">
      <w:pPr>
        <w:spacing w:line="500" w:lineRule="atLeast"/>
        <w:ind w:firstLine="600"/>
        <w:divId w:val="478228158"/>
        <w:rPr>
          <w:rFonts w:hint="eastAsia"/>
          <w:sz w:val="30"/>
          <w:szCs w:val="30"/>
        </w:rPr>
      </w:pPr>
      <w:r>
        <w:rPr>
          <w:rFonts w:hint="eastAsia"/>
          <w:sz w:val="30"/>
          <w:szCs w:val="30"/>
        </w:rPr>
        <w:t>1.</w:t>
      </w:r>
      <w:r>
        <w:rPr>
          <w:rFonts w:hint="eastAsia"/>
          <w:sz w:val="30"/>
          <w:szCs w:val="30"/>
        </w:rPr>
        <w:t>破案经过，证明：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日，普宁市建设局向普宁市人民检察院报案称局总务兼出纳员李创建涉嫌经济问题潜逃。同月</w:t>
      </w:r>
      <w:r>
        <w:rPr>
          <w:rFonts w:hint="eastAsia"/>
          <w:sz w:val="30"/>
          <w:szCs w:val="30"/>
        </w:rPr>
        <w:t>17</w:t>
      </w:r>
      <w:r>
        <w:rPr>
          <w:rFonts w:hint="eastAsia"/>
          <w:sz w:val="30"/>
          <w:szCs w:val="30"/>
        </w:rPr>
        <w:t>日，普宁市人民检察院对李创建立案侦查。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时许，李创建在深圳市龙岗区被抓获。</w:t>
      </w:r>
    </w:p>
    <w:p w14:paraId="00660659" w14:textId="77777777" w:rsidR="003D1880" w:rsidRDefault="003D1880">
      <w:pPr>
        <w:spacing w:line="500" w:lineRule="atLeast"/>
        <w:ind w:firstLine="600"/>
        <w:divId w:val="1218588791"/>
        <w:rPr>
          <w:rFonts w:hint="eastAsia"/>
          <w:sz w:val="30"/>
          <w:szCs w:val="30"/>
        </w:rPr>
      </w:pPr>
      <w:r>
        <w:rPr>
          <w:rFonts w:hint="eastAsia"/>
          <w:sz w:val="30"/>
          <w:szCs w:val="30"/>
        </w:rPr>
        <w:t>（</w:t>
      </w:r>
      <w:r>
        <w:rPr>
          <w:rFonts w:hint="eastAsia"/>
          <w:sz w:val="30"/>
          <w:szCs w:val="30"/>
        </w:rPr>
        <w:t>1</w:t>
      </w:r>
      <w:r>
        <w:rPr>
          <w:rFonts w:hint="eastAsia"/>
          <w:sz w:val="30"/>
          <w:szCs w:val="30"/>
        </w:rPr>
        <w:t>）普宁市建设局《关于李创建贪污公款出走的报告》。</w:t>
      </w:r>
    </w:p>
    <w:p w14:paraId="650E2CCB" w14:textId="77777777" w:rsidR="003D1880" w:rsidRDefault="003D1880">
      <w:pPr>
        <w:spacing w:line="500" w:lineRule="atLeast"/>
        <w:ind w:firstLine="600"/>
        <w:divId w:val="1306543037"/>
        <w:rPr>
          <w:rFonts w:hint="eastAsia"/>
          <w:sz w:val="30"/>
          <w:szCs w:val="30"/>
        </w:rPr>
      </w:pPr>
      <w:r>
        <w:rPr>
          <w:rFonts w:hint="eastAsia"/>
          <w:sz w:val="30"/>
          <w:szCs w:val="30"/>
        </w:rPr>
        <w:t>（</w:t>
      </w:r>
      <w:r>
        <w:rPr>
          <w:rFonts w:hint="eastAsia"/>
          <w:sz w:val="30"/>
          <w:szCs w:val="30"/>
        </w:rPr>
        <w:t>1</w:t>
      </w:r>
      <w:r>
        <w:rPr>
          <w:rFonts w:hint="eastAsia"/>
          <w:sz w:val="30"/>
          <w:szCs w:val="30"/>
        </w:rPr>
        <w:t>）普宁市建设局财务明细表、收款凭单、证实材料，证明：被告人李创建挪用公款</w:t>
      </w:r>
      <w:r>
        <w:rPr>
          <w:rFonts w:hint="eastAsia"/>
          <w:sz w:val="30"/>
          <w:szCs w:val="30"/>
        </w:rPr>
        <w:t>59</w:t>
      </w:r>
      <w:r>
        <w:rPr>
          <w:rFonts w:hint="eastAsia"/>
          <w:sz w:val="30"/>
          <w:szCs w:val="30"/>
        </w:rPr>
        <w:t>笔，合计金额</w:t>
      </w:r>
      <w:r>
        <w:rPr>
          <w:rFonts w:hint="eastAsia"/>
          <w:sz w:val="30"/>
          <w:szCs w:val="30"/>
        </w:rPr>
        <w:t>414110</w:t>
      </w:r>
      <w:r>
        <w:rPr>
          <w:rFonts w:hint="eastAsia"/>
          <w:sz w:val="30"/>
          <w:szCs w:val="30"/>
        </w:rPr>
        <w:t>元的具体单据且经李创建辨认无误。</w:t>
      </w:r>
    </w:p>
    <w:p w14:paraId="6BD944E2" w14:textId="77777777" w:rsidR="003D1880" w:rsidRDefault="003D1880">
      <w:pPr>
        <w:spacing w:line="500" w:lineRule="atLeast"/>
        <w:ind w:firstLine="600"/>
        <w:divId w:val="920481735"/>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的证言，证明</w:t>
      </w:r>
      <w:r>
        <w:rPr>
          <w:rFonts w:hint="eastAsia"/>
          <w:sz w:val="30"/>
          <w:szCs w:val="30"/>
        </w:rPr>
        <w:t>1997</w:t>
      </w:r>
      <w:r>
        <w:rPr>
          <w:rFonts w:hint="eastAsia"/>
          <w:sz w:val="30"/>
          <w:szCs w:val="30"/>
        </w:rPr>
        <w:t>年他听说李创建拿了单位的钱走了，但具体情况不清楚。</w:t>
      </w:r>
    </w:p>
    <w:p w14:paraId="093471DD" w14:textId="77777777" w:rsidR="003D1880" w:rsidRDefault="003D1880">
      <w:pPr>
        <w:spacing w:line="500" w:lineRule="atLeast"/>
        <w:ind w:firstLine="600"/>
        <w:divId w:val="1347560319"/>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日，他向普宁市建设委员会缴纳管理费</w:t>
      </w:r>
      <w:r>
        <w:rPr>
          <w:rFonts w:hint="eastAsia"/>
          <w:sz w:val="30"/>
          <w:szCs w:val="30"/>
        </w:rPr>
        <w:t>5</w:t>
      </w:r>
      <w:r>
        <w:rPr>
          <w:rFonts w:hint="eastAsia"/>
          <w:sz w:val="30"/>
          <w:szCs w:val="30"/>
        </w:rPr>
        <w:t>万元，当时普宁建设委员会的经手人是李创建。</w:t>
      </w:r>
    </w:p>
    <w:p w14:paraId="3C00E428" w14:textId="77777777" w:rsidR="003D1880" w:rsidRDefault="003D1880">
      <w:pPr>
        <w:spacing w:line="500" w:lineRule="atLeast"/>
        <w:ind w:firstLine="600"/>
        <w:divId w:val="1637374075"/>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日，市医药公司城西批发部负责去原普宁县建委办理承建费，共缴纳</w:t>
      </w:r>
      <w:r>
        <w:rPr>
          <w:rFonts w:hint="eastAsia"/>
          <w:sz w:val="30"/>
          <w:szCs w:val="30"/>
        </w:rPr>
        <w:t>60050</w:t>
      </w:r>
      <w:r>
        <w:rPr>
          <w:rFonts w:hint="eastAsia"/>
          <w:sz w:val="30"/>
          <w:szCs w:val="30"/>
        </w:rPr>
        <w:t>元。</w:t>
      </w:r>
    </w:p>
    <w:p w14:paraId="093DA734" w14:textId="77777777" w:rsidR="003D1880" w:rsidRDefault="003D1880">
      <w:pPr>
        <w:spacing w:line="500" w:lineRule="atLeast"/>
        <w:ind w:firstLine="600"/>
        <w:divId w:val="464588236"/>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2</w:t>
      </w:r>
      <w:r>
        <w:rPr>
          <w:rFonts w:hint="eastAsia"/>
          <w:sz w:val="30"/>
          <w:szCs w:val="30"/>
        </w:rPr>
        <w:t>、庄某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、罗某、陈某</w:t>
      </w:r>
      <w:r>
        <w:rPr>
          <w:rFonts w:hint="eastAsia"/>
          <w:sz w:val="30"/>
          <w:szCs w:val="30"/>
        </w:rPr>
        <w:t>3</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的证言，证明：他们在</w:t>
      </w:r>
      <w:r>
        <w:rPr>
          <w:rFonts w:hint="eastAsia"/>
          <w:sz w:val="30"/>
          <w:szCs w:val="30"/>
        </w:rPr>
        <w:t>1996</w:t>
      </w:r>
      <w:r>
        <w:rPr>
          <w:rFonts w:hint="eastAsia"/>
          <w:sz w:val="30"/>
          <w:szCs w:val="30"/>
        </w:rPr>
        <w:t>年五六月份有向普宁市建设委员会缴纳费用，共</w:t>
      </w:r>
      <w:r>
        <w:rPr>
          <w:rFonts w:hint="eastAsia"/>
          <w:sz w:val="30"/>
          <w:szCs w:val="30"/>
        </w:rPr>
        <w:t>61400</w:t>
      </w:r>
      <w:r>
        <w:rPr>
          <w:rFonts w:hint="eastAsia"/>
          <w:sz w:val="30"/>
          <w:szCs w:val="30"/>
        </w:rPr>
        <w:t>元。</w:t>
      </w:r>
    </w:p>
    <w:p w14:paraId="1D44331C" w14:textId="77777777" w:rsidR="003D1880" w:rsidRDefault="003D1880">
      <w:pPr>
        <w:spacing w:line="500" w:lineRule="atLeast"/>
        <w:ind w:firstLine="600"/>
        <w:divId w:val="1665160957"/>
        <w:rPr>
          <w:rFonts w:hint="eastAsia"/>
          <w:sz w:val="30"/>
          <w:szCs w:val="30"/>
        </w:rPr>
      </w:pPr>
      <w:r>
        <w:rPr>
          <w:rFonts w:hint="eastAsia"/>
          <w:sz w:val="30"/>
          <w:szCs w:val="30"/>
        </w:rPr>
        <w:t>（</w:t>
      </w:r>
      <w:r>
        <w:rPr>
          <w:rFonts w:hint="eastAsia"/>
          <w:sz w:val="30"/>
          <w:szCs w:val="30"/>
        </w:rPr>
        <w:t>1</w:t>
      </w:r>
      <w:r>
        <w:rPr>
          <w:rFonts w:hint="eastAsia"/>
          <w:sz w:val="30"/>
          <w:szCs w:val="30"/>
        </w:rPr>
        <w:t>）被告人李创建的供述，证明：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他在任普宁市住房和城乡建设局总务兼出纳员期间，因炒外汇期货亏损，为了补仓，他利用总务兼出纳员职务之便，在收取工程建设项目管理费、施工员培训费、表格费、议投标费的过程中，挪用公款多笔，合计</w:t>
      </w:r>
      <w:r>
        <w:rPr>
          <w:rFonts w:hint="eastAsia"/>
          <w:sz w:val="30"/>
          <w:szCs w:val="30"/>
        </w:rPr>
        <w:t>414110</w:t>
      </w:r>
      <w:r>
        <w:rPr>
          <w:rFonts w:hint="eastAsia"/>
          <w:sz w:val="30"/>
          <w:szCs w:val="30"/>
        </w:rPr>
        <w:t>元对外汇期货进行补仓。因这些资金全部亏损，所以一直没有向局会计员入账。</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日，相关部门查封清理账务，他没有资金归还单位就出走。</w:t>
      </w:r>
    </w:p>
    <w:p w14:paraId="5C697C02" w14:textId="77777777" w:rsidR="003D1880" w:rsidRDefault="003D1880">
      <w:pPr>
        <w:spacing w:line="500" w:lineRule="atLeast"/>
        <w:ind w:firstLine="600"/>
        <w:divId w:val="1154835001"/>
        <w:rPr>
          <w:rFonts w:hint="eastAsia"/>
          <w:sz w:val="30"/>
          <w:szCs w:val="30"/>
        </w:rPr>
      </w:pPr>
      <w:r>
        <w:rPr>
          <w:rFonts w:hint="eastAsia"/>
          <w:sz w:val="30"/>
          <w:szCs w:val="30"/>
        </w:rPr>
        <w:t>（</w:t>
      </w:r>
      <w:r>
        <w:rPr>
          <w:rFonts w:hint="eastAsia"/>
          <w:sz w:val="30"/>
          <w:szCs w:val="30"/>
        </w:rPr>
        <w:t>1</w:t>
      </w:r>
      <w:r>
        <w:rPr>
          <w:rFonts w:hint="eastAsia"/>
          <w:sz w:val="30"/>
          <w:szCs w:val="30"/>
        </w:rPr>
        <w:t>）收款凭证，证明：普宁市建设局收到普宁市人民检察院交付的李创建退还款项</w:t>
      </w:r>
      <w:r>
        <w:rPr>
          <w:rFonts w:hint="eastAsia"/>
          <w:sz w:val="30"/>
          <w:szCs w:val="30"/>
        </w:rPr>
        <w:t>414110</w:t>
      </w:r>
      <w:r>
        <w:rPr>
          <w:rFonts w:hint="eastAsia"/>
          <w:sz w:val="30"/>
          <w:szCs w:val="30"/>
        </w:rPr>
        <w:t>元。</w:t>
      </w:r>
    </w:p>
    <w:p w14:paraId="55C73377" w14:textId="77777777" w:rsidR="003D1880" w:rsidRDefault="003D1880">
      <w:pPr>
        <w:spacing w:line="500" w:lineRule="atLeast"/>
        <w:ind w:firstLine="600"/>
        <w:divId w:val="1356469440"/>
        <w:rPr>
          <w:rFonts w:hint="eastAsia"/>
          <w:sz w:val="30"/>
          <w:szCs w:val="30"/>
        </w:rPr>
      </w:pPr>
      <w:r>
        <w:rPr>
          <w:rFonts w:hint="eastAsia"/>
          <w:sz w:val="30"/>
          <w:szCs w:val="30"/>
        </w:rPr>
        <w:t>（</w:t>
      </w:r>
      <w:r>
        <w:rPr>
          <w:rFonts w:hint="eastAsia"/>
          <w:sz w:val="30"/>
          <w:szCs w:val="30"/>
        </w:rPr>
        <w:t>1</w:t>
      </w:r>
      <w:r>
        <w:rPr>
          <w:rFonts w:hint="eastAsia"/>
          <w:sz w:val="30"/>
          <w:szCs w:val="30"/>
        </w:rPr>
        <w:t>）被告人李创建的户籍证明及任职情况。</w:t>
      </w:r>
    </w:p>
    <w:p w14:paraId="560E34CB" w14:textId="77777777" w:rsidR="003D1880" w:rsidRDefault="003D1880">
      <w:pPr>
        <w:spacing w:line="500" w:lineRule="atLeast"/>
        <w:ind w:firstLine="600"/>
        <w:divId w:val="598224778"/>
        <w:rPr>
          <w:rFonts w:hint="eastAsia"/>
          <w:sz w:val="30"/>
          <w:szCs w:val="30"/>
        </w:rPr>
      </w:pPr>
      <w:r>
        <w:rPr>
          <w:rFonts w:hint="eastAsia"/>
          <w:sz w:val="30"/>
          <w:szCs w:val="30"/>
        </w:rPr>
        <w:t>本院认为，被告人李创建利用职务上的便利，挪用公款归个人使用，进行非法活动，其行为侵犯公共财产的使用收益权，已构成挪用公款罪。依法应予惩处。公诉机关指控李创建所犯罪名成立。鉴于李创建能当庭认罪、有悔罪表现，且已退还其挪用公款，对其可适用缓刑。经本院审判委员会讨论决定，依照《中华人民共和国刑法》第三百八十四条第一款，第七十二条第一款，第七十三条第二款、第三款的规定，判决如下：</w:t>
      </w:r>
    </w:p>
    <w:p w14:paraId="7A0C4468" w14:textId="77777777" w:rsidR="003D1880" w:rsidRDefault="003D1880">
      <w:pPr>
        <w:spacing w:line="500" w:lineRule="atLeast"/>
        <w:ind w:firstLine="600"/>
        <w:divId w:val="1562212844"/>
        <w:rPr>
          <w:rFonts w:hint="eastAsia"/>
          <w:sz w:val="30"/>
          <w:szCs w:val="30"/>
        </w:rPr>
      </w:pPr>
      <w:r>
        <w:rPr>
          <w:rFonts w:hint="eastAsia"/>
          <w:sz w:val="30"/>
          <w:szCs w:val="30"/>
        </w:rPr>
        <w:t>被告人李创建犯挪用公款罪，判处有期徒刑一年六个月，缓刑二年。</w:t>
      </w:r>
    </w:p>
    <w:p w14:paraId="43A942DE" w14:textId="77777777" w:rsidR="003D1880" w:rsidRDefault="003D1880">
      <w:pPr>
        <w:spacing w:line="500" w:lineRule="atLeast"/>
        <w:ind w:firstLine="600"/>
        <w:divId w:val="139348497"/>
        <w:rPr>
          <w:rFonts w:hint="eastAsia"/>
          <w:sz w:val="30"/>
          <w:szCs w:val="30"/>
        </w:rPr>
      </w:pPr>
      <w:r>
        <w:rPr>
          <w:rFonts w:hint="eastAsia"/>
          <w:sz w:val="30"/>
          <w:szCs w:val="30"/>
        </w:rPr>
        <w:t>（缓刑考验期限，从判决确定之日起计算）。</w:t>
      </w:r>
    </w:p>
    <w:p w14:paraId="4F770681" w14:textId="77777777" w:rsidR="003D1880" w:rsidRDefault="003D1880">
      <w:pPr>
        <w:spacing w:line="500" w:lineRule="atLeast"/>
        <w:ind w:firstLine="600"/>
        <w:divId w:val="27402276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441641F" w14:textId="77777777" w:rsidR="003D1880" w:rsidRDefault="003D1880">
      <w:pPr>
        <w:spacing w:line="500" w:lineRule="atLeast"/>
        <w:jc w:val="right"/>
        <w:divId w:val="449320789"/>
        <w:rPr>
          <w:rFonts w:hint="eastAsia"/>
          <w:sz w:val="30"/>
          <w:szCs w:val="30"/>
        </w:rPr>
      </w:pPr>
      <w:r>
        <w:rPr>
          <w:rFonts w:hint="eastAsia"/>
          <w:sz w:val="30"/>
          <w:szCs w:val="30"/>
        </w:rPr>
        <w:t>审　判　长　　杨伟忠</w:t>
      </w:r>
    </w:p>
    <w:p w14:paraId="7BAACA42" w14:textId="77777777" w:rsidR="003D1880" w:rsidRDefault="003D1880">
      <w:pPr>
        <w:spacing w:line="500" w:lineRule="atLeast"/>
        <w:jc w:val="right"/>
        <w:divId w:val="412438952"/>
        <w:rPr>
          <w:rFonts w:hint="eastAsia"/>
          <w:sz w:val="30"/>
          <w:szCs w:val="30"/>
        </w:rPr>
      </w:pPr>
      <w:r>
        <w:rPr>
          <w:rFonts w:hint="eastAsia"/>
          <w:sz w:val="30"/>
          <w:szCs w:val="30"/>
        </w:rPr>
        <w:t>人民陪审员　　陈小玲</w:t>
      </w:r>
    </w:p>
    <w:p w14:paraId="621E2D60" w14:textId="77777777" w:rsidR="003D1880" w:rsidRDefault="003D1880">
      <w:pPr>
        <w:spacing w:line="500" w:lineRule="atLeast"/>
        <w:jc w:val="right"/>
        <w:divId w:val="996878879"/>
        <w:rPr>
          <w:rFonts w:hint="eastAsia"/>
          <w:sz w:val="30"/>
          <w:szCs w:val="30"/>
        </w:rPr>
      </w:pPr>
      <w:r>
        <w:rPr>
          <w:rFonts w:hint="eastAsia"/>
          <w:sz w:val="30"/>
          <w:szCs w:val="30"/>
        </w:rPr>
        <w:t>人民陪审员　　张锐洪</w:t>
      </w:r>
    </w:p>
    <w:p w14:paraId="3ABFAF31" w14:textId="77777777" w:rsidR="003D1880" w:rsidRDefault="003D1880">
      <w:pPr>
        <w:spacing w:line="500" w:lineRule="atLeast"/>
        <w:jc w:val="right"/>
        <w:divId w:val="1787043440"/>
        <w:rPr>
          <w:rFonts w:hint="eastAsia"/>
          <w:sz w:val="30"/>
          <w:szCs w:val="30"/>
        </w:rPr>
      </w:pPr>
      <w:r>
        <w:rPr>
          <w:rFonts w:hint="eastAsia"/>
          <w:sz w:val="30"/>
          <w:szCs w:val="30"/>
        </w:rPr>
        <w:t>二〇一七年十二月二十七日</w:t>
      </w:r>
    </w:p>
    <w:p w14:paraId="66B0B32E" w14:textId="77777777" w:rsidR="003D1880" w:rsidRDefault="003D1880">
      <w:pPr>
        <w:spacing w:line="500" w:lineRule="atLeast"/>
        <w:jc w:val="right"/>
        <w:divId w:val="1183932017"/>
        <w:rPr>
          <w:rFonts w:hint="eastAsia"/>
          <w:sz w:val="30"/>
          <w:szCs w:val="30"/>
        </w:rPr>
      </w:pPr>
      <w:r>
        <w:rPr>
          <w:rFonts w:hint="eastAsia"/>
          <w:sz w:val="30"/>
          <w:szCs w:val="30"/>
        </w:rPr>
        <w:t>书　记　员　　张琦敏</w:t>
      </w:r>
    </w:p>
    <w:p w14:paraId="23D6D763" w14:textId="77777777" w:rsidR="003D1880" w:rsidRDefault="003D1880">
      <w:pPr>
        <w:spacing w:line="500" w:lineRule="atLeast"/>
        <w:ind w:firstLine="600"/>
        <w:divId w:val="674500592"/>
        <w:rPr>
          <w:rFonts w:hint="eastAsia"/>
          <w:sz w:val="30"/>
          <w:szCs w:val="30"/>
        </w:rPr>
      </w:pPr>
      <w:r>
        <w:rPr>
          <w:rFonts w:hint="eastAsia"/>
          <w:sz w:val="30"/>
          <w:szCs w:val="30"/>
        </w:rPr>
        <w:t>附相关法律条文：</w:t>
      </w:r>
    </w:p>
    <w:p w14:paraId="0411A51E" w14:textId="77777777" w:rsidR="003D1880" w:rsidRDefault="003D1880">
      <w:pPr>
        <w:spacing w:line="500" w:lineRule="atLeast"/>
        <w:ind w:firstLine="600"/>
        <w:divId w:val="2023510235"/>
        <w:rPr>
          <w:rFonts w:hint="eastAsia"/>
          <w:sz w:val="30"/>
          <w:szCs w:val="30"/>
        </w:rPr>
      </w:pPr>
      <w:r>
        <w:rPr>
          <w:rFonts w:hint="eastAsia"/>
          <w:sz w:val="30"/>
          <w:szCs w:val="30"/>
        </w:rPr>
        <w:t>《中华人民共和国刑法》</w:t>
      </w:r>
    </w:p>
    <w:p w14:paraId="33F8338F" w14:textId="77777777" w:rsidR="003D1880" w:rsidRDefault="003D1880">
      <w:pPr>
        <w:spacing w:line="500" w:lineRule="atLeast"/>
        <w:ind w:firstLine="600"/>
        <w:divId w:val="1878385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3DECF9D" w14:textId="77777777" w:rsidR="003D1880" w:rsidRDefault="003D1880">
      <w:pPr>
        <w:spacing w:line="500" w:lineRule="atLeast"/>
        <w:ind w:firstLine="600"/>
        <w:divId w:val="2051569201"/>
        <w:rPr>
          <w:rFonts w:hint="eastAsia"/>
          <w:sz w:val="30"/>
          <w:szCs w:val="30"/>
        </w:rPr>
      </w:pPr>
      <w:r>
        <w:rPr>
          <w:rFonts w:hint="eastAsia"/>
          <w:sz w:val="30"/>
          <w:szCs w:val="30"/>
        </w:rPr>
        <w:t>（一）犯罪情节较轻；</w:t>
      </w:r>
    </w:p>
    <w:p w14:paraId="25CF8BA2" w14:textId="77777777" w:rsidR="003D1880" w:rsidRDefault="003D1880">
      <w:pPr>
        <w:spacing w:line="500" w:lineRule="atLeast"/>
        <w:ind w:firstLine="600"/>
        <w:divId w:val="1865709861"/>
        <w:rPr>
          <w:rFonts w:hint="eastAsia"/>
          <w:sz w:val="30"/>
          <w:szCs w:val="30"/>
        </w:rPr>
      </w:pPr>
      <w:r>
        <w:rPr>
          <w:rFonts w:hint="eastAsia"/>
          <w:sz w:val="30"/>
          <w:szCs w:val="30"/>
        </w:rPr>
        <w:t>（二）有悔罪表现；</w:t>
      </w:r>
    </w:p>
    <w:p w14:paraId="262C9846" w14:textId="77777777" w:rsidR="003D1880" w:rsidRDefault="003D1880">
      <w:pPr>
        <w:spacing w:line="500" w:lineRule="atLeast"/>
        <w:ind w:firstLine="600"/>
        <w:divId w:val="616331179"/>
        <w:rPr>
          <w:rFonts w:hint="eastAsia"/>
          <w:sz w:val="30"/>
          <w:szCs w:val="30"/>
        </w:rPr>
      </w:pPr>
      <w:r>
        <w:rPr>
          <w:rFonts w:hint="eastAsia"/>
          <w:sz w:val="30"/>
          <w:szCs w:val="30"/>
        </w:rPr>
        <w:t>（三）没有再犯罪的危险；</w:t>
      </w:r>
    </w:p>
    <w:p w14:paraId="17DA87C7" w14:textId="77777777" w:rsidR="003D1880" w:rsidRDefault="003D1880">
      <w:pPr>
        <w:spacing w:line="500" w:lineRule="atLeast"/>
        <w:ind w:firstLine="600"/>
        <w:divId w:val="2068802107"/>
        <w:rPr>
          <w:rFonts w:hint="eastAsia"/>
          <w:sz w:val="30"/>
          <w:szCs w:val="30"/>
        </w:rPr>
      </w:pPr>
      <w:r>
        <w:rPr>
          <w:rFonts w:hint="eastAsia"/>
          <w:sz w:val="30"/>
          <w:szCs w:val="30"/>
        </w:rPr>
        <w:t>（四）宣告缓刑对所居住社区没有重大不良影响。</w:t>
      </w:r>
    </w:p>
    <w:p w14:paraId="3597A8AC" w14:textId="77777777" w:rsidR="003D1880" w:rsidRDefault="003D1880">
      <w:pPr>
        <w:spacing w:line="500" w:lineRule="atLeast"/>
        <w:ind w:firstLine="600"/>
        <w:divId w:val="21142749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62E9DFC" w14:textId="77777777" w:rsidR="003D1880" w:rsidRDefault="003D1880">
      <w:pPr>
        <w:spacing w:line="500" w:lineRule="atLeast"/>
        <w:ind w:firstLine="600"/>
        <w:divId w:val="1387877313"/>
        <w:rPr>
          <w:rFonts w:hint="eastAsia"/>
          <w:sz w:val="30"/>
          <w:szCs w:val="30"/>
        </w:rPr>
      </w:pPr>
      <w:r>
        <w:rPr>
          <w:rFonts w:hint="eastAsia"/>
          <w:sz w:val="30"/>
          <w:szCs w:val="30"/>
        </w:rPr>
        <w:t>被宣告缓刑的犯罪分子，如果被判处附加刑，附加刑仍须执行。</w:t>
      </w:r>
    </w:p>
    <w:p w14:paraId="156F9BAD" w14:textId="77777777" w:rsidR="003D1880" w:rsidRDefault="003D1880">
      <w:pPr>
        <w:spacing w:line="500" w:lineRule="atLeast"/>
        <w:ind w:firstLine="600"/>
        <w:divId w:val="1073553105"/>
        <w:rPr>
          <w:rFonts w:hint="eastAsia"/>
          <w:sz w:val="30"/>
          <w:szCs w:val="30"/>
        </w:rPr>
      </w:pPr>
      <w:r>
        <w:rPr>
          <w:rFonts w:hint="eastAsia"/>
          <w:sz w:val="30"/>
          <w:szCs w:val="30"/>
        </w:rPr>
        <w:t>第七十三条拘役的缓刑考验期限为原判刑期以上一年以下，但是不能少于二个月。</w:t>
      </w:r>
    </w:p>
    <w:p w14:paraId="75B3E821" w14:textId="77777777" w:rsidR="003D1880" w:rsidRDefault="003D1880">
      <w:pPr>
        <w:spacing w:line="500" w:lineRule="atLeast"/>
        <w:ind w:firstLine="600"/>
        <w:divId w:val="1185051156"/>
        <w:rPr>
          <w:rFonts w:hint="eastAsia"/>
          <w:sz w:val="30"/>
          <w:szCs w:val="30"/>
        </w:rPr>
      </w:pPr>
      <w:r>
        <w:rPr>
          <w:rFonts w:hint="eastAsia"/>
          <w:sz w:val="30"/>
          <w:szCs w:val="30"/>
        </w:rPr>
        <w:t>有期徒刑的缓刑考验期限为原判刑期以上五年以下，但是不能少于一年。</w:t>
      </w:r>
    </w:p>
    <w:p w14:paraId="11DD213E" w14:textId="77777777" w:rsidR="003D1880" w:rsidRDefault="003D1880">
      <w:pPr>
        <w:spacing w:line="500" w:lineRule="atLeast"/>
        <w:ind w:firstLine="600"/>
        <w:divId w:val="214312897"/>
        <w:rPr>
          <w:rFonts w:hint="eastAsia"/>
          <w:sz w:val="30"/>
          <w:szCs w:val="30"/>
        </w:rPr>
      </w:pPr>
      <w:r>
        <w:rPr>
          <w:rFonts w:hint="eastAsia"/>
          <w:sz w:val="30"/>
          <w:szCs w:val="30"/>
        </w:rPr>
        <w:t>缓刑考验期限，从判决确定之日起计算。</w:t>
      </w:r>
    </w:p>
    <w:p w14:paraId="6B5106B0" w14:textId="77777777" w:rsidR="003D1880" w:rsidRDefault="003D1880">
      <w:pPr>
        <w:spacing w:line="500" w:lineRule="atLeast"/>
        <w:ind w:firstLine="600"/>
        <w:divId w:val="4352521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E7A6C80" w14:textId="77777777" w:rsidR="003D1880" w:rsidRDefault="003D1880">
      <w:pPr>
        <w:spacing w:line="500" w:lineRule="atLeast"/>
        <w:ind w:firstLine="600"/>
        <w:divId w:val="1515192562"/>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3AA4C" w14:textId="77777777" w:rsidR="003D1880" w:rsidRDefault="003D1880" w:rsidP="003D1880">
      <w:pPr>
        <w:rPr>
          <w:rFonts w:hint="eastAsia"/>
        </w:rPr>
      </w:pPr>
      <w:r>
        <w:separator/>
      </w:r>
    </w:p>
  </w:endnote>
  <w:endnote w:type="continuationSeparator" w:id="0">
    <w:p w14:paraId="110741BB" w14:textId="77777777" w:rsidR="003D1880" w:rsidRDefault="003D1880" w:rsidP="003D18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C1FA" w14:textId="77777777" w:rsidR="003D1880" w:rsidRDefault="003D1880" w:rsidP="003D1880">
      <w:pPr>
        <w:rPr>
          <w:rFonts w:hint="eastAsia"/>
        </w:rPr>
      </w:pPr>
      <w:r>
        <w:separator/>
      </w:r>
    </w:p>
  </w:footnote>
  <w:footnote w:type="continuationSeparator" w:id="0">
    <w:p w14:paraId="6E91B9D0" w14:textId="77777777" w:rsidR="003D1880" w:rsidRDefault="003D1880" w:rsidP="003D18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1880"/>
    <w:rsid w:val="003D188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4A3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1880"/>
    <w:pPr>
      <w:tabs>
        <w:tab w:val="center" w:pos="4153"/>
        <w:tab w:val="right" w:pos="8306"/>
      </w:tabs>
      <w:snapToGrid w:val="0"/>
      <w:jc w:val="center"/>
    </w:pPr>
    <w:rPr>
      <w:sz w:val="18"/>
      <w:szCs w:val="18"/>
    </w:rPr>
  </w:style>
  <w:style w:type="character" w:customStyle="1" w:styleId="a4">
    <w:name w:val="页眉 字符"/>
    <w:basedOn w:val="a0"/>
    <w:link w:val="a3"/>
    <w:uiPriority w:val="99"/>
    <w:rsid w:val="003D1880"/>
    <w:rPr>
      <w:rFonts w:ascii="宋体" w:eastAsia="宋体" w:hAnsi="宋体" w:cs="宋体"/>
      <w:sz w:val="18"/>
      <w:szCs w:val="18"/>
    </w:rPr>
  </w:style>
  <w:style w:type="paragraph" w:styleId="a5">
    <w:name w:val="footer"/>
    <w:basedOn w:val="a"/>
    <w:link w:val="a6"/>
    <w:uiPriority w:val="99"/>
    <w:unhideWhenUsed/>
    <w:rsid w:val="003D1880"/>
    <w:pPr>
      <w:tabs>
        <w:tab w:val="center" w:pos="4153"/>
        <w:tab w:val="right" w:pos="8306"/>
      </w:tabs>
      <w:snapToGrid w:val="0"/>
    </w:pPr>
    <w:rPr>
      <w:sz w:val="18"/>
      <w:szCs w:val="18"/>
    </w:rPr>
  </w:style>
  <w:style w:type="character" w:customStyle="1" w:styleId="a6">
    <w:name w:val="页脚 字符"/>
    <w:basedOn w:val="a0"/>
    <w:link w:val="a5"/>
    <w:uiPriority w:val="99"/>
    <w:rsid w:val="003D18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3846">
      <w:marLeft w:val="0"/>
      <w:marRight w:val="0"/>
      <w:marTop w:val="10"/>
      <w:marBottom w:val="10"/>
      <w:divBdr>
        <w:top w:val="none" w:sz="0" w:space="0" w:color="auto"/>
        <w:left w:val="none" w:sz="0" w:space="0" w:color="auto"/>
        <w:bottom w:val="none" w:sz="0" w:space="0" w:color="auto"/>
        <w:right w:val="none" w:sz="0" w:space="0" w:color="auto"/>
      </w:divBdr>
    </w:div>
    <w:div w:id="89081821">
      <w:marLeft w:val="0"/>
      <w:marRight w:val="0"/>
      <w:marTop w:val="10"/>
      <w:marBottom w:val="10"/>
      <w:divBdr>
        <w:top w:val="none" w:sz="0" w:space="0" w:color="auto"/>
        <w:left w:val="none" w:sz="0" w:space="0" w:color="auto"/>
        <w:bottom w:val="none" w:sz="0" w:space="0" w:color="auto"/>
        <w:right w:val="none" w:sz="0" w:space="0" w:color="auto"/>
      </w:divBdr>
    </w:div>
    <w:div w:id="139348497">
      <w:marLeft w:val="0"/>
      <w:marRight w:val="0"/>
      <w:marTop w:val="10"/>
      <w:marBottom w:val="10"/>
      <w:divBdr>
        <w:top w:val="none" w:sz="0" w:space="0" w:color="auto"/>
        <w:left w:val="none" w:sz="0" w:space="0" w:color="auto"/>
        <w:bottom w:val="none" w:sz="0" w:space="0" w:color="auto"/>
        <w:right w:val="none" w:sz="0" w:space="0" w:color="auto"/>
      </w:divBdr>
    </w:div>
    <w:div w:id="187838564">
      <w:marLeft w:val="0"/>
      <w:marRight w:val="0"/>
      <w:marTop w:val="10"/>
      <w:marBottom w:val="10"/>
      <w:divBdr>
        <w:top w:val="none" w:sz="0" w:space="0" w:color="auto"/>
        <w:left w:val="none" w:sz="0" w:space="0" w:color="auto"/>
        <w:bottom w:val="none" w:sz="0" w:space="0" w:color="auto"/>
        <w:right w:val="none" w:sz="0" w:space="0" w:color="auto"/>
      </w:divBdr>
    </w:div>
    <w:div w:id="214312897">
      <w:marLeft w:val="0"/>
      <w:marRight w:val="0"/>
      <w:marTop w:val="10"/>
      <w:marBottom w:val="10"/>
      <w:divBdr>
        <w:top w:val="none" w:sz="0" w:space="0" w:color="auto"/>
        <w:left w:val="none" w:sz="0" w:space="0" w:color="auto"/>
        <w:bottom w:val="none" w:sz="0" w:space="0" w:color="auto"/>
        <w:right w:val="none" w:sz="0" w:space="0" w:color="auto"/>
      </w:divBdr>
    </w:div>
    <w:div w:id="220336975">
      <w:marLeft w:val="0"/>
      <w:marRight w:val="0"/>
      <w:marTop w:val="10"/>
      <w:marBottom w:val="10"/>
      <w:divBdr>
        <w:top w:val="none" w:sz="0" w:space="0" w:color="auto"/>
        <w:left w:val="none" w:sz="0" w:space="0" w:color="auto"/>
        <w:bottom w:val="none" w:sz="0" w:space="0" w:color="auto"/>
        <w:right w:val="none" w:sz="0" w:space="0" w:color="auto"/>
      </w:divBdr>
    </w:div>
    <w:div w:id="274022762">
      <w:marLeft w:val="0"/>
      <w:marRight w:val="0"/>
      <w:marTop w:val="10"/>
      <w:marBottom w:val="10"/>
      <w:divBdr>
        <w:top w:val="none" w:sz="0" w:space="0" w:color="auto"/>
        <w:left w:val="none" w:sz="0" w:space="0" w:color="auto"/>
        <w:bottom w:val="none" w:sz="0" w:space="0" w:color="auto"/>
        <w:right w:val="none" w:sz="0" w:space="0" w:color="auto"/>
      </w:divBdr>
    </w:div>
    <w:div w:id="350842734">
      <w:marLeft w:val="0"/>
      <w:marRight w:val="0"/>
      <w:marTop w:val="10"/>
      <w:marBottom w:val="10"/>
      <w:divBdr>
        <w:top w:val="none" w:sz="0" w:space="0" w:color="auto"/>
        <w:left w:val="none" w:sz="0" w:space="0" w:color="auto"/>
        <w:bottom w:val="none" w:sz="0" w:space="0" w:color="auto"/>
        <w:right w:val="none" w:sz="0" w:space="0" w:color="auto"/>
      </w:divBdr>
    </w:div>
    <w:div w:id="412438952">
      <w:marLeft w:val="0"/>
      <w:marRight w:val="720"/>
      <w:marTop w:val="10"/>
      <w:marBottom w:val="10"/>
      <w:divBdr>
        <w:top w:val="none" w:sz="0" w:space="0" w:color="auto"/>
        <w:left w:val="none" w:sz="0" w:space="0" w:color="auto"/>
        <w:bottom w:val="none" w:sz="0" w:space="0" w:color="auto"/>
        <w:right w:val="none" w:sz="0" w:space="0" w:color="auto"/>
      </w:divBdr>
    </w:div>
    <w:div w:id="435252164">
      <w:marLeft w:val="0"/>
      <w:marRight w:val="0"/>
      <w:marTop w:val="10"/>
      <w:marBottom w:val="10"/>
      <w:divBdr>
        <w:top w:val="none" w:sz="0" w:space="0" w:color="auto"/>
        <w:left w:val="none" w:sz="0" w:space="0" w:color="auto"/>
        <w:bottom w:val="none" w:sz="0" w:space="0" w:color="auto"/>
        <w:right w:val="none" w:sz="0" w:space="0" w:color="auto"/>
      </w:divBdr>
    </w:div>
    <w:div w:id="449320789">
      <w:marLeft w:val="0"/>
      <w:marRight w:val="720"/>
      <w:marTop w:val="10"/>
      <w:marBottom w:val="10"/>
      <w:divBdr>
        <w:top w:val="none" w:sz="0" w:space="0" w:color="auto"/>
        <w:left w:val="none" w:sz="0" w:space="0" w:color="auto"/>
        <w:bottom w:val="none" w:sz="0" w:space="0" w:color="auto"/>
        <w:right w:val="none" w:sz="0" w:space="0" w:color="auto"/>
      </w:divBdr>
    </w:div>
    <w:div w:id="464588236">
      <w:marLeft w:val="0"/>
      <w:marRight w:val="0"/>
      <w:marTop w:val="10"/>
      <w:marBottom w:val="10"/>
      <w:divBdr>
        <w:top w:val="none" w:sz="0" w:space="0" w:color="auto"/>
        <w:left w:val="none" w:sz="0" w:space="0" w:color="auto"/>
        <w:bottom w:val="none" w:sz="0" w:space="0" w:color="auto"/>
        <w:right w:val="none" w:sz="0" w:space="0" w:color="auto"/>
      </w:divBdr>
    </w:div>
    <w:div w:id="478228158">
      <w:marLeft w:val="0"/>
      <w:marRight w:val="0"/>
      <w:marTop w:val="10"/>
      <w:marBottom w:val="10"/>
      <w:divBdr>
        <w:top w:val="none" w:sz="0" w:space="0" w:color="auto"/>
        <w:left w:val="none" w:sz="0" w:space="0" w:color="auto"/>
        <w:bottom w:val="none" w:sz="0" w:space="0" w:color="auto"/>
        <w:right w:val="none" w:sz="0" w:space="0" w:color="auto"/>
      </w:divBdr>
    </w:div>
    <w:div w:id="598224778">
      <w:marLeft w:val="0"/>
      <w:marRight w:val="0"/>
      <w:marTop w:val="10"/>
      <w:marBottom w:val="10"/>
      <w:divBdr>
        <w:top w:val="none" w:sz="0" w:space="0" w:color="auto"/>
        <w:left w:val="none" w:sz="0" w:space="0" w:color="auto"/>
        <w:bottom w:val="none" w:sz="0" w:space="0" w:color="auto"/>
        <w:right w:val="none" w:sz="0" w:space="0" w:color="auto"/>
      </w:divBdr>
    </w:div>
    <w:div w:id="616331179">
      <w:marLeft w:val="0"/>
      <w:marRight w:val="0"/>
      <w:marTop w:val="10"/>
      <w:marBottom w:val="10"/>
      <w:divBdr>
        <w:top w:val="none" w:sz="0" w:space="0" w:color="auto"/>
        <w:left w:val="none" w:sz="0" w:space="0" w:color="auto"/>
        <w:bottom w:val="none" w:sz="0" w:space="0" w:color="auto"/>
        <w:right w:val="none" w:sz="0" w:space="0" w:color="auto"/>
      </w:divBdr>
    </w:div>
    <w:div w:id="674500592">
      <w:marLeft w:val="0"/>
      <w:marRight w:val="0"/>
      <w:marTop w:val="10"/>
      <w:marBottom w:val="10"/>
      <w:divBdr>
        <w:top w:val="none" w:sz="0" w:space="0" w:color="auto"/>
        <w:left w:val="none" w:sz="0" w:space="0" w:color="auto"/>
        <w:bottom w:val="none" w:sz="0" w:space="0" w:color="auto"/>
        <w:right w:val="none" w:sz="0" w:space="0" w:color="auto"/>
      </w:divBdr>
    </w:div>
    <w:div w:id="701831165">
      <w:marLeft w:val="0"/>
      <w:marRight w:val="0"/>
      <w:marTop w:val="10"/>
      <w:marBottom w:val="10"/>
      <w:divBdr>
        <w:top w:val="none" w:sz="0" w:space="0" w:color="auto"/>
        <w:left w:val="none" w:sz="0" w:space="0" w:color="auto"/>
        <w:bottom w:val="none" w:sz="0" w:space="0" w:color="auto"/>
        <w:right w:val="none" w:sz="0" w:space="0" w:color="auto"/>
      </w:divBdr>
    </w:div>
    <w:div w:id="920481735">
      <w:marLeft w:val="0"/>
      <w:marRight w:val="0"/>
      <w:marTop w:val="10"/>
      <w:marBottom w:val="10"/>
      <w:divBdr>
        <w:top w:val="none" w:sz="0" w:space="0" w:color="auto"/>
        <w:left w:val="none" w:sz="0" w:space="0" w:color="auto"/>
        <w:bottom w:val="none" w:sz="0" w:space="0" w:color="auto"/>
        <w:right w:val="none" w:sz="0" w:space="0" w:color="auto"/>
      </w:divBdr>
    </w:div>
    <w:div w:id="955450340">
      <w:marLeft w:val="0"/>
      <w:marRight w:val="0"/>
      <w:marTop w:val="10"/>
      <w:marBottom w:val="10"/>
      <w:divBdr>
        <w:top w:val="none" w:sz="0" w:space="0" w:color="auto"/>
        <w:left w:val="none" w:sz="0" w:space="0" w:color="auto"/>
        <w:bottom w:val="none" w:sz="0" w:space="0" w:color="auto"/>
        <w:right w:val="none" w:sz="0" w:space="0" w:color="auto"/>
      </w:divBdr>
    </w:div>
    <w:div w:id="996878879">
      <w:marLeft w:val="0"/>
      <w:marRight w:val="720"/>
      <w:marTop w:val="10"/>
      <w:marBottom w:val="10"/>
      <w:divBdr>
        <w:top w:val="none" w:sz="0" w:space="0" w:color="auto"/>
        <w:left w:val="none" w:sz="0" w:space="0" w:color="auto"/>
        <w:bottom w:val="none" w:sz="0" w:space="0" w:color="auto"/>
        <w:right w:val="none" w:sz="0" w:space="0" w:color="auto"/>
      </w:divBdr>
    </w:div>
    <w:div w:id="1047140842">
      <w:marLeft w:val="0"/>
      <w:marRight w:val="0"/>
      <w:marTop w:val="10"/>
      <w:marBottom w:val="10"/>
      <w:divBdr>
        <w:top w:val="none" w:sz="0" w:space="0" w:color="auto"/>
        <w:left w:val="none" w:sz="0" w:space="0" w:color="auto"/>
        <w:bottom w:val="none" w:sz="0" w:space="0" w:color="auto"/>
        <w:right w:val="none" w:sz="0" w:space="0" w:color="auto"/>
      </w:divBdr>
    </w:div>
    <w:div w:id="1073553105">
      <w:marLeft w:val="0"/>
      <w:marRight w:val="0"/>
      <w:marTop w:val="10"/>
      <w:marBottom w:val="10"/>
      <w:divBdr>
        <w:top w:val="none" w:sz="0" w:space="0" w:color="auto"/>
        <w:left w:val="none" w:sz="0" w:space="0" w:color="auto"/>
        <w:bottom w:val="none" w:sz="0" w:space="0" w:color="auto"/>
        <w:right w:val="none" w:sz="0" w:space="0" w:color="auto"/>
      </w:divBdr>
    </w:div>
    <w:div w:id="1143236285">
      <w:marLeft w:val="0"/>
      <w:marRight w:val="0"/>
      <w:marTop w:val="10"/>
      <w:marBottom w:val="10"/>
      <w:divBdr>
        <w:top w:val="none" w:sz="0" w:space="0" w:color="auto"/>
        <w:left w:val="none" w:sz="0" w:space="0" w:color="auto"/>
        <w:bottom w:val="none" w:sz="0" w:space="0" w:color="auto"/>
        <w:right w:val="none" w:sz="0" w:space="0" w:color="auto"/>
      </w:divBdr>
    </w:div>
    <w:div w:id="1154835001">
      <w:marLeft w:val="0"/>
      <w:marRight w:val="0"/>
      <w:marTop w:val="10"/>
      <w:marBottom w:val="10"/>
      <w:divBdr>
        <w:top w:val="none" w:sz="0" w:space="0" w:color="auto"/>
        <w:left w:val="none" w:sz="0" w:space="0" w:color="auto"/>
        <w:bottom w:val="none" w:sz="0" w:space="0" w:color="auto"/>
        <w:right w:val="none" w:sz="0" w:space="0" w:color="auto"/>
      </w:divBdr>
    </w:div>
    <w:div w:id="1183932017">
      <w:marLeft w:val="0"/>
      <w:marRight w:val="720"/>
      <w:marTop w:val="10"/>
      <w:marBottom w:val="10"/>
      <w:divBdr>
        <w:top w:val="none" w:sz="0" w:space="0" w:color="auto"/>
        <w:left w:val="none" w:sz="0" w:space="0" w:color="auto"/>
        <w:bottom w:val="none" w:sz="0" w:space="0" w:color="auto"/>
        <w:right w:val="none" w:sz="0" w:space="0" w:color="auto"/>
      </w:divBdr>
    </w:div>
    <w:div w:id="1185051156">
      <w:marLeft w:val="0"/>
      <w:marRight w:val="0"/>
      <w:marTop w:val="10"/>
      <w:marBottom w:val="10"/>
      <w:divBdr>
        <w:top w:val="none" w:sz="0" w:space="0" w:color="auto"/>
        <w:left w:val="none" w:sz="0" w:space="0" w:color="auto"/>
        <w:bottom w:val="none" w:sz="0" w:space="0" w:color="auto"/>
        <w:right w:val="none" w:sz="0" w:space="0" w:color="auto"/>
      </w:divBdr>
    </w:div>
    <w:div w:id="1218588791">
      <w:marLeft w:val="0"/>
      <w:marRight w:val="0"/>
      <w:marTop w:val="10"/>
      <w:marBottom w:val="10"/>
      <w:divBdr>
        <w:top w:val="none" w:sz="0" w:space="0" w:color="auto"/>
        <w:left w:val="none" w:sz="0" w:space="0" w:color="auto"/>
        <w:bottom w:val="none" w:sz="0" w:space="0" w:color="auto"/>
        <w:right w:val="none" w:sz="0" w:space="0" w:color="auto"/>
      </w:divBdr>
    </w:div>
    <w:div w:id="1306543037">
      <w:marLeft w:val="0"/>
      <w:marRight w:val="0"/>
      <w:marTop w:val="10"/>
      <w:marBottom w:val="10"/>
      <w:divBdr>
        <w:top w:val="none" w:sz="0" w:space="0" w:color="auto"/>
        <w:left w:val="none" w:sz="0" w:space="0" w:color="auto"/>
        <w:bottom w:val="none" w:sz="0" w:space="0" w:color="auto"/>
        <w:right w:val="none" w:sz="0" w:space="0" w:color="auto"/>
      </w:divBdr>
    </w:div>
    <w:div w:id="1347560319">
      <w:marLeft w:val="0"/>
      <w:marRight w:val="0"/>
      <w:marTop w:val="10"/>
      <w:marBottom w:val="10"/>
      <w:divBdr>
        <w:top w:val="none" w:sz="0" w:space="0" w:color="auto"/>
        <w:left w:val="none" w:sz="0" w:space="0" w:color="auto"/>
        <w:bottom w:val="none" w:sz="0" w:space="0" w:color="auto"/>
        <w:right w:val="none" w:sz="0" w:space="0" w:color="auto"/>
      </w:divBdr>
    </w:div>
    <w:div w:id="1356469440">
      <w:marLeft w:val="0"/>
      <w:marRight w:val="0"/>
      <w:marTop w:val="10"/>
      <w:marBottom w:val="10"/>
      <w:divBdr>
        <w:top w:val="none" w:sz="0" w:space="0" w:color="auto"/>
        <w:left w:val="none" w:sz="0" w:space="0" w:color="auto"/>
        <w:bottom w:val="none" w:sz="0" w:space="0" w:color="auto"/>
        <w:right w:val="none" w:sz="0" w:space="0" w:color="auto"/>
      </w:divBdr>
    </w:div>
    <w:div w:id="1387877313">
      <w:marLeft w:val="0"/>
      <w:marRight w:val="0"/>
      <w:marTop w:val="10"/>
      <w:marBottom w:val="10"/>
      <w:divBdr>
        <w:top w:val="none" w:sz="0" w:space="0" w:color="auto"/>
        <w:left w:val="none" w:sz="0" w:space="0" w:color="auto"/>
        <w:bottom w:val="none" w:sz="0" w:space="0" w:color="auto"/>
        <w:right w:val="none" w:sz="0" w:space="0" w:color="auto"/>
      </w:divBdr>
    </w:div>
    <w:div w:id="1515192562">
      <w:marLeft w:val="0"/>
      <w:marRight w:val="0"/>
      <w:marTop w:val="10"/>
      <w:marBottom w:val="10"/>
      <w:divBdr>
        <w:top w:val="none" w:sz="0" w:space="0" w:color="auto"/>
        <w:left w:val="none" w:sz="0" w:space="0" w:color="auto"/>
        <w:bottom w:val="none" w:sz="0" w:space="0" w:color="auto"/>
        <w:right w:val="none" w:sz="0" w:space="0" w:color="auto"/>
      </w:divBdr>
    </w:div>
    <w:div w:id="1530297366">
      <w:marLeft w:val="0"/>
      <w:marRight w:val="0"/>
      <w:marTop w:val="10"/>
      <w:marBottom w:val="10"/>
      <w:divBdr>
        <w:top w:val="none" w:sz="0" w:space="0" w:color="auto"/>
        <w:left w:val="none" w:sz="0" w:space="0" w:color="auto"/>
        <w:bottom w:val="none" w:sz="0" w:space="0" w:color="auto"/>
        <w:right w:val="none" w:sz="0" w:space="0" w:color="auto"/>
      </w:divBdr>
    </w:div>
    <w:div w:id="1562212844">
      <w:marLeft w:val="0"/>
      <w:marRight w:val="0"/>
      <w:marTop w:val="10"/>
      <w:marBottom w:val="10"/>
      <w:divBdr>
        <w:top w:val="none" w:sz="0" w:space="0" w:color="auto"/>
        <w:left w:val="none" w:sz="0" w:space="0" w:color="auto"/>
        <w:bottom w:val="none" w:sz="0" w:space="0" w:color="auto"/>
        <w:right w:val="none" w:sz="0" w:space="0" w:color="auto"/>
      </w:divBdr>
    </w:div>
    <w:div w:id="1637374075">
      <w:marLeft w:val="0"/>
      <w:marRight w:val="0"/>
      <w:marTop w:val="10"/>
      <w:marBottom w:val="10"/>
      <w:divBdr>
        <w:top w:val="none" w:sz="0" w:space="0" w:color="auto"/>
        <w:left w:val="none" w:sz="0" w:space="0" w:color="auto"/>
        <w:bottom w:val="none" w:sz="0" w:space="0" w:color="auto"/>
        <w:right w:val="none" w:sz="0" w:space="0" w:color="auto"/>
      </w:divBdr>
    </w:div>
    <w:div w:id="1665160957">
      <w:marLeft w:val="0"/>
      <w:marRight w:val="0"/>
      <w:marTop w:val="10"/>
      <w:marBottom w:val="10"/>
      <w:divBdr>
        <w:top w:val="none" w:sz="0" w:space="0" w:color="auto"/>
        <w:left w:val="none" w:sz="0" w:space="0" w:color="auto"/>
        <w:bottom w:val="none" w:sz="0" w:space="0" w:color="auto"/>
        <w:right w:val="none" w:sz="0" w:space="0" w:color="auto"/>
      </w:divBdr>
    </w:div>
    <w:div w:id="1787043440">
      <w:marLeft w:val="0"/>
      <w:marRight w:val="720"/>
      <w:marTop w:val="10"/>
      <w:marBottom w:val="10"/>
      <w:divBdr>
        <w:top w:val="none" w:sz="0" w:space="0" w:color="auto"/>
        <w:left w:val="none" w:sz="0" w:space="0" w:color="auto"/>
        <w:bottom w:val="none" w:sz="0" w:space="0" w:color="auto"/>
        <w:right w:val="none" w:sz="0" w:space="0" w:color="auto"/>
      </w:divBdr>
    </w:div>
    <w:div w:id="1865709861">
      <w:marLeft w:val="0"/>
      <w:marRight w:val="0"/>
      <w:marTop w:val="10"/>
      <w:marBottom w:val="10"/>
      <w:divBdr>
        <w:top w:val="none" w:sz="0" w:space="0" w:color="auto"/>
        <w:left w:val="none" w:sz="0" w:space="0" w:color="auto"/>
        <w:bottom w:val="none" w:sz="0" w:space="0" w:color="auto"/>
        <w:right w:val="none" w:sz="0" w:space="0" w:color="auto"/>
      </w:divBdr>
    </w:div>
    <w:div w:id="1958945798">
      <w:marLeft w:val="0"/>
      <w:marRight w:val="0"/>
      <w:marTop w:val="10"/>
      <w:marBottom w:val="10"/>
      <w:divBdr>
        <w:top w:val="none" w:sz="0" w:space="0" w:color="auto"/>
        <w:left w:val="none" w:sz="0" w:space="0" w:color="auto"/>
        <w:bottom w:val="none" w:sz="0" w:space="0" w:color="auto"/>
        <w:right w:val="none" w:sz="0" w:space="0" w:color="auto"/>
      </w:divBdr>
    </w:div>
    <w:div w:id="2023510235">
      <w:marLeft w:val="0"/>
      <w:marRight w:val="0"/>
      <w:marTop w:val="10"/>
      <w:marBottom w:val="10"/>
      <w:divBdr>
        <w:top w:val="none" w:sz="0" w:space="0" w:color="auto"/>
        <w:left w:val="none" w:sz="0" w:space="0" w:color="auto"/>
        <w:bottom w:val="none" w:sz="0" w:space="0" w:color="auto"/>
        <w:right w:val="none" w:sz="0" w:space="0" w:color="auto"/>
      </w:divBdr>
    </w:div>
    <w:div w:id="2051569201">
      <w:marLeft w:val="0"/>
      <w:marRight w:val="0"/>
      <w:marTop w:val="10"/>
      <w:marBottom w:val="10"/>
      <w:divBdr>
        <w:top w:val="none" w:sz="0" w:space="0" w:color="auto"/>
        <w:left w:val="none" w:sz="0" w:space="0" w:color="auto"/>
        <w:bottom w:val="none" w:sz="0" w:space="0" w:color="auto"/>
        <w:right w:val="none" w:sz="0" w:space="0" w:color="auto"/>
      </w:divBdr>
    </w:div>
    <w:div w:id="2061974642">
      <w:marLeft w:val="0"/>
      <w:marRight w:val="0"/>
      <w:marTop w:val="10"/>
      <w:marBottom w:val="10"/>
      <w:divBdr>
        <w:top w:val="none" w:sz="0" w:space="0" w:color="auto"/>
        <w:left w:val="none" w:sz="0" w:space="0" w:color="auto"/>
        <w:bottom w:val="none" w:sz="0" w:space="0" w:color="auto"/>
        <w:right w:val="none" w:sz="0" w:space="0" w:color="auto"/>
      </w:divBdr>
    </w:div>
    <w:div w:id="2068802107">
      <w:marLeft w:val="0"/>
      <w:marRight w:val="0"/>
      <w:marTop w:val="10"/>
      <w:marBottom w:val="10"/>
      <w:divBdr>
        <w:top w:val="none" w:sz="0" w:space="0" w:color="auto"/>
        <w:left w:val="none" w:sz="0" w:space="0" w:color="auto"/>
        <w:bottom w:val="none" w:sz="0" w:space="0" w:color="auto"/>
        <w:right w:val="none" w:sz="0" w:space="0" w:color="auto"/>
      </w:divBdr>
    </w:div>
    <w:div w:id="21142749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2025-04-30T07:00:00Z</dcterms:created>
  <dcterms:modified xsi:type="dcterms:W3CDTF">2025-04-30T07:00:00Z</dcterms:modified>
</cp:coreProperties>
</file>