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D2D5" w14:textId="77777777" w:rsidR="00053CBC" w:rsidRDefault="00053CBC">
      <w:pPr>
        <w:spacing w:line="500" w:lineRule="atLeast"/>
        <w:jc w:val="center"/>
        <w:divId w:val="1980302556"/>
        <w:rPr>
          <w:rFonts w:ascii="黑体" w:eastAsia="黑体" w:hAnsi="黑体"/>
          <w:sz w:val="36"/>
          <w:szCs w:val="36"/>
        </w:rPr>
      </w:pPr>
      <w:r>
        <w:rPr>
          <w:rFonts w:ascii="黑体" w:eastAsia="黑体" w:hAnsi="黑体" w:hint="eastAsia"/>
          <w:sz w:val="36"/>
          <w:szCs w:val="36"/>
        </w:rPr>
        <w:t>广东省云浮市云安区人民法院</w:t>
      </w:r>
    </w:p>
    <w:p w14:paraId="12B8DCCB" w14:textId="77777777" w:rsidR="00053CBC" w:rsidRDefault="00053CBC">
      <w:pPr>
        <w:spacing w:line="500" w:lineRule="atLeast"/>
        <w:jc w:val="center"/>
        <w:divId w:val="507334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FB200D" w14:textId="77777777" w:rsidR="00053CBC" w:rsidRDefault="00053CBC">
      <w:pPr>
        <w:spacing w:line="500" w:lineRule="atLeast"/>
        <w:jc w:val="right"/>
        <w:divId w:val="5710894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89</w:t>
      </w:r>
      <w:r>
        <w:rPr>
          <w:rFonts w:hint="eastAsia"/>
          <w:sz w:val="30"/>
          <w:szCs w:val="30"/>
        </w:rPr>
        <w:t>号</w:t>
      </w:r>
    </w:p>
    <w:p w14:paraId="3509776D" w14:textId="77777777" w:rsidR="00053CBC" w:rsidRDefault="00053CBC">
      <w:pPr>
        <w:spacing w:line="500" w:lineRule="atLeast"/>
        <w:ind w:firstLine="600"/>
        <w:divId w:val="846024018"/>
        <w:rPr>
          <w:rFonts w:hint="eastAsia"/>
          <w:sz w:val="30"/>
          <w:szCs w:val="30"/>
        </w:rPr>
      </w:pPr>
      <w:r>
        <w:rPr>
          <w:rFonts w:hint="eastAsia"/>
          <w:sz w:val="30"/>
          <w:szCs w:val="30"/>
        </w:rPr>
        <w:t>公诉机关云浮市云安区人民检察院。</w:t>
      </w:r>
    </w:p>
    <w:p w14:paraId="47376F3B" w14:textId="77777777" w:rsidR="00053CBC" w:rsidRDefault="00053CBC">
      <w:pPr>
        <w:spacing w:line="500" w:lineRule="atLeast"/>
        <w:ind w:firstLine="600"/>
        <w:divId w:val="1706364477"/>
        <w:rPr>
          <w:rFonts w:hint="eastAsia"/>
          <w:sz w:val="30"/>
          <w:szCs w:val="30"/>
        </w:rPr>
      </w:pPr>
      <w:r>
        <w:rPr>
          <w:rFonts w:hint="eastAsia"/>
          <w:sz w:val="30"/>
          <w:szCs w:val="30"/>
        </w:rPr>
        <w:t>被告人李国团，曾用名李国雄，男，</w:t>
      </w:r>
      <w:r>
        <w:rPr>
          <w:rFonts w:hint="eastAsia"/>
          <w:sz w:val="30"/>
          <w:szCs w:val="30"/>
        </w:rPr>
        <w:t>1976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日出生，汉族，大学本科文化，中共党员，原任云浮市云安区镇安镇人民政府镇长、云浮市云安区水务局局长（正科级），住云浮市云城区。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日因涉嫌贪污罪被羁押，次日被刑事拘留，同年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被逮捕。现羁押于云浮市第一看守所。</w:t>
      </w:r>
    </w:p>
    <w:p w14:paraId="34B31415" w14:textId="77777777" w:rsidR="00053CBC" w:rsidRDefault="00053CBC">
      <w:pPr>
        <w:spacing w:line="500" w:lineRule="atLeast"/>
        <w:ind w:firstLine="600"/>
        <w:divId w:val="1290628717"/>
        <w:rPr>
          <w:rFonts w:hint="eastAsia"/>
          <w:sz w:val="30"/>
          <w:szCs w:val="30"/>
        </w:rPr>
      </w:pPr>
      <w:r>
        <w:rPr>
          <w:rFonts w:hint="eastAsia"/>
          <w:sz w:val="30"/>
          <w:szCs w:val="30"/>
        </w:rPr>
        <w:t>辩护人区德龙，广东言邦律师事务所律师。</w:t>
      </w:r>
    </w:p>
    <w:p w14:paraId="551647D0" w14:textId="77777777" w:rsidR="00053CBC" w:rsidRDefault="00053CBC">
      <w:pPr>
        <w:spacing w:line="500" w:lineRule="atLeast"/>
        <w:ind w:firstLine="600"/>
        <w:divId w:val="68163417"/>
        <w:rPr>
          <w:rFonts w:hint="eastAsia"/>
          <w:sz w:val="30"/>
          <w:szCs w:val="30"/>
        </w:rPr>
      </w:pPr>
      <w:r>
        <w:rPr>
          <w:rFonts w:hint="eastAsia"/>
          <w:sz w:val="30"/>
          <w:szCs w:val="30"/>
        </w:rPr>
        <w:t>辩护人刘滨培，广东言邦律师事务所律师。</w:t>
      </w:r>
    </w:p>
    <w:p w14:paraId="52CDDCC4" w14:textId="77777777" w:rsidR="00053CBC" w:rsidRDefault="00053CBC">
      <w:pPr>
        <w:spacing w:line="500" w:lineRule="atLeast"/>
        <w:ind w:firstLine="600"/>
        <w:divId w:val="1083062286"/>
        <w:rPr>
          <w:rFonts w:hint="eastAsia"/>
          <w:sz w:val="30"/>
          <w:szCs w:val="30"/>
        </w:rPr>
      </w:pPr>
      <w:r>
        <w:rPr>
          <w:rFonts w:hint="eastAsia"/>
          <w:sz w:val="30"/>
          <w:szCs w:val="30"/>
        </w:rPr>
        <w:t>云浮市云安区人民检察院以云安区检公诉刑诉〔</w:t>
      </w:r>
      <w:r>
        <w:rPr>
          <w:rFonts w:hint="eastAsia"/>
          <w:sz w:val="30"/>
          <w:szCs w:val="30"/>
        </w:rPr>
        <w:t>2016</w:t>
      </w:r>
      <w:r>
        <w:rPr>
          <w:rFonts w:hint="eastAsia"/>
          <w:sz w:val="30"/>
          <w:szCs w:val="30"/>
        </w:rPr>
        <w:t>〕</w:t>
      </w:r>
      <w:r>
        <w:rPr>
          <w:rFonts w:hint="eastAsia"/>
          <w:sz w:val="30"/>
          <w:szCs w:val="30"/>
        </w:rPr>
        <w:t>52</w:t>
      </w:r>
      <w:r>
        <w:rPr>
          <w:rFonts w:hint="eastAsia"/>
          <w:sz w:val="30"/>
          <w:szCs w:val="30"/>
        </w:rPr>
        <w:t>号起诉书指控被告人李国团犯贪污罪，于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日立案受理，并依法组成合议庭适用普通程序，公开开庭审理了本案。云浮市云安区人民检察院指派检察员陈军出庭支持公诉，被告人李国团及其辩护人区德龙到庭参加诉讼。</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日，云浮市中级人民法院批准本案延长审理期限三个月。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日，云浮市云安区人民检察院建议对该案延期审理，本院于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日作出延期审理决定。</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日，云浮市云安区人民检察院提请本院恢复法庭审理。</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日，云浮市云安区人民检察院第二次建议对该案延期审理，本院于当天作出延期审理决定。</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日，云浮市云安区人民检察院提请本院恢复法庭审理。现已审理终结。</w:t>
      </w:r>
    </w:p>
    <w:p w14:paraId="3E9B1BC0" w14:textId="77777777" w:rsidR="00053CBC" w:rsidRDefault="00053CBC">
      <w:pPr>
        <w:spacing w:line="500" w:lineRule="atLeast"/>
        <w:ind w:firstLine="600"/>
        <w:divId w:val="260266244"/>
        <w:rPr>
          <w:rFonts w:hint="eastAsia"/>
          <w:sz w:val="30"/>
          <w:szCs w:val="30"/>
        </w:rPr>
      </w:pPr>
      <w:r>
        <w:rPr>
          <w:rFonts w:hint="eastAsia"/>
          <w:sz w:val="30"/>
          <w:szCs w:val="30"/>
        </w:rPr>
        <w:t>云浮市云安区人民检察院指控：</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月间，时任云浮市云安区镇安镇人民政府镇长的被告人李国团与时任该镇镇委书记的同案人谢某合谋，先以支付节日慰问、</w:t>
      </w:r>
      <w:r>
        <w:rPr>
          <w:rFonts w:hint="eastAsia"/>
          <w:sz w:val="30"/>
          <w:szCs w:val="30"/>
        </w:rPr>
        <w:lastRenderedPageBreak/>
        <w:t>业务联系、接待检查费用等名义在本单位财务张某</w:t>
      </w:r>
      <w:r>
        <w:rPr>
          <w:rFonts w:hint="eastAsia"/>
          <w:sz w:val="30"/>
          <w:szCs w:val="30"/>
        </w:rPr>
        <w:t>1</w:t>
      </w:r>
      <w:r>
        <w:rPr>
          <w:rFonts w:hint="eastAsia"/>
          <w:sz w:val="30"/>
          <w:szCs w:val="30"/>
        </w:rPr>
        <w:t>处借支现金作个人支配使用，然后通过以支付工程老板莫某某、黎某某、陆某某等人工程款的名义，</w:t>
      </w:r>
      <w:r>
        <w:rPr>
          <w:rFonts w:hint="eastAsia"/>
          <w:sz w:val="30"/>
          <w:szCs w:val="30"/>
        </w:rPr>
        <w:t>14</w:t>
      </w:r>
      <w:r>
        <w:rPr>
          <w:rFonts w:hint="eastAsia"/>
          <w:sz w:val="30"/>
          <w:szCs w:val="30"/>
        </w:rPr>
        <w:t>次虚开工程发票等方式报账套取公款，虚报套取的资金共</w:t>
      </w:r>
      <w:r>
        <w:rPr>
          <w:rFonts w:hint="eastAsia"/>
          <w:sz w:val="30"/>
          <w:szCs w:val="30"/>
        </w:rPr>
        <w:t>1917901.99</w:t>
      </w:r>
      <w:r>
        <w:rPr>
          <w:rFonts w:hint="eastAsia"/>
          <w:sz w:val="30"/>
          <w:szCs w:val="30"/>
        </w:rPr>
        <w:t>元，均用于冲销被告人李国团或谢某事前借支的现金公款。在所套取的款项中，被告人李国团与谢某各分得</w:t>
      </w:r>
      <w:r>
        <w:rPr>
          <w:rFonts w:hint="eastAsia"/>
          <w:sz w:val="30"/>
          <w:szCs w:val="30"/>
        </w:rPr>
        <w:t>150000</w:t>
      </w:r>
      <w:r>
        <w:rPr>
          <w:rFonts w:hint="eastAsia"/>
          <w:sz w:val="30"/>
          <w:szCs w:val="30"/>
        </w:rPr>
        <w:t>元、分发给镇政府所有班子成员和张某</w:t>
      </w:r>
      <w:r>
        <w:rPr>
          <w:rFonts w:hint="eastAsia"/>
          <w:sz w:val="30"/>
          <w:szCs w:val="30"/>
        </w:rPr>
        <w:t>1</w:t>
      </w:r>
      <w:r>
        <w:rPr>
          <w:rFonts w:hint="eastAsia"/>
          <w:sz w:val="30"/>
          <w:szCs w:val="30"/>
        </w:rPr>
        <w:t>等人共</w:t>
      </w:r>
      <w:r>
        <w:rPr>
          <w:rFonts w:hint="eastAsia"/>
          <w:sz w:val="30"/>
          <w:szCs w:val="30"/>
        </w:rPr>
        <w:t>260000</w:t>
      </w:r>
      <w:r>
        <w:rPr>
          <w:rFonts w:hint="eastAsia"/>
          <w:sz w:val="30"/>
          <w:szCs w:val="30"/>
        </w:rPr>
        <w:t>元，其余款项由被告李国团或谢某作支配使用。在所套取的款项中，被告人李国团个人分得共</w:t>
      </w:r>
      <w:r>
        <w:rPr>
          <w:rFonts w:hint="eastAsia"/>
          <w:sz w:val="30"/>
          <w:szCs w:val="30"/>
        </w:rPr>
        <w:t>170000</w:t>
      </w:r>
      <w:r>
        <w:rPr>
          <w:rFonts w:hint="eastAsia"/>
          <w:sz w:val="30"/>
          <w:szCs w:val="30"/>
        </w:rPr>
        <w:t>元。</w:t>
      </w:r>
    </w:p>
    <w:p w14:paraId="5F8478B4" w14:textId="77777777" w:rsidR="00053CBC" w:rsidRDefault="00053CBC">
      <w:pPr>
        <w:spacing w:line="500" w:lineRule="atLeast"/>
        <w:ind w:firstLine="600"/>
        <w:divId w:val="395275554"/>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月间，被告人李国团授意张某</w:t>
      </w:r>
      <w:r>
        <w:rPr>
          <w:rFonts w:hint="eastAsia"/>
          <w:sz w:val="30"/>
          <w:szCs w:val="30"/>
        </w:rPr>
        <w:t>1</w:t>
      </w:r>
      <w:r>
        <w:rPr>
          <w:rFonts w:hint="eastAsia"/>
          <w:sz w:val="30"/>
          <w:szCs w:val="30"/>
        </w:rPr>
        <w:t>先后</w:t>
      </w:r>
      <w:r>
        <w:rPr>
          <w:rFonts w:hint="eastAsia"/>
          <w:sz w:val="30"/>
          <w:szCs w:val="30"/>
        </w:rPr>
        <w:t>22</w:t>
      </w:r>
      <w:r>
        <w:rPr>
          <w:rFonts w:hint="eastAsia"/>
          <w:sz w:val="30"/>
          <w:szCs w:val="30"/>
        </w:rPr>
        <w:t>次通过以支付“接待费用”的名义在镇安镇政府饭堂虚假列支，套取公款共计</w:t>
      </w:r>
      <w:r>
        <w:rPr>
          <w:rFonts w:hint="eastAsia"/>
          <w:sz w:val="30"/>
          <w:szCs w:val="30"/>
        </w:rPr>
        <w:t>132019</w:t>
      </w:r>
      <w:r>
        <w:rPr>
          <w:rFonts w:hint="eastAsia"/>
          <w:sz w:val="30"/>
          <w:szCs w:val="30"/>
        </w:rPr>
        <w:t>元。其中的</w:t>
      </w:r>
      <w:r>
        <w:rPr>
          <w:rFonts w:hint="eastAsia"/>
          <w:sz w:val="30"/>
          <w:szCs w:val="30"/>
        </w:rPr>
        <w:t>25000</w:t>
      </w:r>
      <w:r>
        <w:rPr>
          <w:rFonts w:hint="eastAsia"/>
          <w:sz w:val="30"/>
          <w:szCs w:val="30"/>
        </w:rPr>
        <w:t>元以中秋节、春节的节日补助名义，由张某</w:t>
      </w:r>
      <w:r>
        <w:rPr>
          <w:rFonts w:hint="eastAsia"/>
          <w:sz w:val="30"/>
          <w:szCs w:val="30"/>
        </w:rPr>
        <w:t>1</w:t>
      </w:r>
      <w:r>
        <w:rPr>
          <w:rFonts w:hint="eastAsia"/>
          <w:sz w:val="30"/>
          <w:szCs w:val="30"/>
        </w:rPr>
        <w:t>分发给其本人及办公室其他</w:t>
      </w:r>
      <w:r>
        <w:rPr>
          <w:rFonts w:hint="eastAsia"/>
          <w:sz w:val="30"/>
          <w:szCs w:val="30"/>
        </w:rPr>
        <w:t>4</w:t>
      </w:r>
      <w:r>
        <w:rPr>
          <w:rFonts w:hint="eastAsia"/>
          <w:sz w:val="30"/>
          <w:szCs w:val="30"/>
        </w:rPr>
        <w:t>名工作人员非法占有，其余款项由被告人李国团与张某</w:t>
      </w:r>
      <w:r>
        <w:rPr>
          <w:rFonts w:hint="eastAsia"/>
          <w:sz w:val="30"/>
          <w:szCs w:val="30"/>
        </w:rPr>
        <w:t>1</w:t>
      </w:r>
      <w:r>
        <w:rPr>
          <w:rFonts w:hint="eastAsia"/>
          <w:sz w:val="30"/>
          <w:szCs w:val="30"/>
        </w:rPr>
        <w:t>作支配使用。</w:t>
      </w:r>
    </w:p>
    <w:p w14:paraId="78177711" w14:textId="77777777" w:rsidR="00053CBC" w:rsidRDefault="00053CBC">
      <w:pPr>
        <w:spacing w:line="500" w:lineRule="atLeast"/>
        <w:ind w:firstLine="600"/>
        <w:divId w:val="172950080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日，云浮市纪委对被告人李国团予以党纪立案审查，并对其实施“两规”措施，“两规”期间，被告人李国团主动如实交代问题，作出了深刻检查。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日，被告人李国团的亲属代其退出赃款</w:t>
      </w:r>
      <w:r>
        <w:rPr>
          <w:rFonts w:hint="eastAsia"/>
          <w:sz w:val="30"/>
          <w:szCs w:val="30"/>
        </w:rPr>
        <w:t>170000</w:t>
      </w:r>
      <w:r>
        <w:rPr>
          <w:rFonts w:hint="eastAsia"/>
          <w:sz w:val="30"/>
          <w:szCs w:val="30"/>
        </w:rPr>
        <w:t>元。</w:t>
      </w:r>
    </w:p>
    <w:p w14:paraId="373FB3AC" w14:textId="77777777" w:rsidR="00053CBC" w:rsidRDefault="00053CBC">
      <w:pPr>
        <w:spacing w:line="500" w:lineRule="atLeast"/>
        <w:ind w:firstLine="600"/>
        <w:divId w:val="530991802"/>
        <w:rPr>
          <w:rFonts w:hint="eastAsia"/>
          <w:sz w:val="30"/>
          <w:szCs w:val="30"/>
        </w:rPr>
      </w:pPr>
      <w:r>
        <w:rPr>
          <w:rFonts w:hint="eastAsia"/>
          <w:sz w:val="30"/>
          <w:szCs w:val="30"/>
        </w:rPr>
        <w:t>针对指控的上述事实，公诉机关提供的证据有：</w:t>
      </w:r>
      <w:r>
        <w:rPr>
          <w:rFonts w:hint="eastAsia"/>
          <w:sz w:val="30"/>
          <w:szCs w:val="30"/>
        </w:rPr>
        <w:t>1.</w:t>
      </w:r>
      <w:r>
        <w:rPr>
          <w:rFonts w:hint="eastAsia"/>
          <w:sz w:val="30"/>
          <w:szCs w:val="30"/>
        </w:rPr>
        <w:t>证人莫某某、黎某某、黄某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等人的证言；</w:t>
      </w:r>
      <w:r>
        <w:rPr>
          <w:rFonts w:hint="eastAsia"/>
          <w:sz w:val="30"/>
          <w:szCs w:val="30"/>
        </w:rPr>
        <w:t>2.</w:t>
      </w:r>
      <w:r>
        <w:rPr>
          <w:rFonts w:hint="eastAsia"/>
          <w:sz w:val="30"/>
          <w:szCs w:val="30"/>
        </w:rPr>
        <w:t>镇安镇政府的财会资料等书证、司法会计鉴定书；</w:t>
      </w:r>
      <w:r>
        <w:rPr>
          <w:rFonts w:hint="eastAsia"/>
          <w:sz w:val="30"/>
          <w:szCs w:val="30"/>
        </w:rPr>
        <w:t>3.</w:t>
      </w:r>
      <w:r>
        <w:rPr>
          <w:rFonts w:hint="eastAsia"/>
          <w:sz w:val="30"/>
          <w:szCs w:val="30"/>
        </w:rPr>
        <w:t>被告人李国团的供述及谢某、张某</w:t>
      </w:r>
      <w:r>
        <w:rPr>
          <w:rFonts w:hint="eastAsia"/>
          <w:sz w:val="30"/>
          <w:szCs w:val="30"/>
        </w:rPr>
        <w:t>1</w:t>
      </w:r>
      <w:r>
        <w:rPr>
          <w:rFonts w:hint="eastAsia"/>
          <w:sz w:val="30"/>
          <w:szCs w:val="30"/>
        </w:rPr>
        <w:t>的证言等证据。</w:t>
      </w:r>
    </w:p>
    <w:p w14:paraId="21DCA7ED" w14:textId="77777777" w:rsidR="00053CBC" w:rsidRDefault="00053CBC">
      <w:pPr>
        <w:spacing w:line="500" w:lineRule="atLeast"/>
        <w:ind w:firstLine="600"/>
        <w:divId w:val="1807695380"/>
        <w:rPr>
          <w:rFonts w:hint="eastAsia"/>
          <w:sz w:val="30"/>
          <w:szCs w:val="30"/>
        </w:rPr>
      </w:pPr>
      <w:r>
        <w:rPr>
          <w:rFonts w:hint="eastAsia"/>
          <w:sz w:val="30"/>
          <w:szCs w:val="30"/>
        </w:rPr>
        <w:t>公诉机关认为，被告人李国团身为国家工作人员，伙同其他国家工作人员利用职务上的便利，多次以虚开工程发票、虚增工程量和虚列饭堂开支等形式套取公款共计</w:t>
      </w:r>
      <w:r>
        <w:rPr>
          <w:rFonts w:hint="eastAsia"/>
          <w:sz w:val="30"/>
          <w:szCs w:val="30"/>
        </w:rPr>
        <w:t>2049920.99</w:t>
      </w:r>
      <w:r>
        <w:rPr>
          <w:rFonts w:hint="eastAsia"/>
          <w:sz w:val="30"/>
          <w:szCs w:val="30"/>
        </w:rPr>
        <w:t>元归个人所有或支配使用，其个人得款</w:t>
      </w:r>
      <w:r>
        <w:rPr>
          <w:rFonts w:hint="eastAsia"/>
          <w:sz w:val="30"/>
          <w:szCs w:val="30"/>
        </w:rPr>
        <w:t>170000</w:t>
      </w:r>
      <w:r>
        <w:rPr>
          <w:rFonts w:hint="eastAsia"/>
          <w:sz w:val="30"/>
          <w:szCs w:val="30"/>
        </w:rPr>
        <w:t>元，其行为触犯了《中华人民共和国刑法》第三百八十二条、第三百八十三条，犯罪事实清楚，证据确实、充分，应当以贪污罪追究其刑事责任。</w:t>
      </w:r>
    </w:p>
    <w:p w14:paraId="2922EBCB" w14:textId="77777777" w:rsidR="00053CBC" w:rsidRDefault="00053CBC">
      <w:pPr>
        <w:spacing w:line="500" w:lineRule="atLeast"/>
        <w:ind w:firstLine="600"/>
        <w:divId w:val="404114190"/>
        <w:rPr>
          <w:rFonts w:hint="eastAsia"/>
          <w:sz w:val="30"/>
          <w:szCs w:val="30"/>
        </w:rPr>
      </w:pPr>
      <w:r>
        <w:rPr>
          <w:rFonts w:hint="eastAsia"/>
          <w:sz w:val="30"/>
          <w:szCs w:val="30"/>
        </w:rPr>
        <w:t>被告人李国团辩称：对指控的犯罪事实和罪名没有异议。有自首、立功表现，请求从轻或者减轻处罚。已经积极退出赃款</w:t>
      </w:r>
      <w:r>
        <w:rPr>
          <w:rFonts w:hint="eastAsia"/>
          <w:sz w:val="30"/>
          <w:szCs w:val="30"/>
        </w:rPr>
        <w:t>170000</w:t>
      </w:r>
      <w:r>
        <w:rPr>
          <w:rFonts w:hint="eastAsia"/>
          <w:sz w:val="30"/>
          <w:szCs w:val="30"/>
        </w:rPr>
        <w:t>元，认罪悔罪，请求从轻处罚。属于初犯、偶犯，平时工作表现较好，请求从轻处罚。</w:t>
      </w:r>
    </w:p>
    <w:p w14:paraId="3BBC832B" w14:textId="77777777" w:rsidR="00053CBC" w:rsidRDefault="00053CBC">
      <w:pPr>
        <w:spacing w:line="500" w:lineRule="atLeast"/>
        <w:ind w:firstLine="600"/>
        <w:divId w:val="1806044075"/>
        <w:rPr>
          <w:rFonts w:hint="eastAsia"/>
          <w:sz w:val="30"/>
          <w:szCs w:val="30"/>
        </w:rPr>
      </w:pPr>
      <w:r>
        <w:rPr>
          <w:rFonts w:hint="eastAsia"/>
          <w:sz w:val="30"/>
          <w:szCs w:val="30"/>
        </w:rPr>
        <w:t>被告人李国团的辩护人提出：对指控被告人李国团构成贪污罪没有异议。被告人李国团通过饭堂接待费用冲销的</w:t>
      </w:r>
      <w:r>
        <w:rPr>
          <w:rFonts w:hint="eastAsia"/>
          <w:sz w:val="30"/>
          <w:szCs w:val="30"/>
        </w:rPr>
        <w:t>132019</w:t>
      </w:r>
      <w:r>
        <w:rPr>
          <w:rFonts w:hint="eastAsia"/>
          <w:sz w:val="30"/>
          <w:szCs w:val="30"/>
        </w:rPr>
        <w:t>元，因其没有分得款项，而且没有贪污公款的意图，该部分事实不构成贪污罪。被告人李国团在云浮市纪委一般性排查询问时已主动交待自己的罪行，构成自首，依法可以从轻或者减轻处罚。被告人李国团的家属在案发后代其退出赃款</w:t>
      </w:r>
      <w:r>
        <w:rPr>
          <w:rFonts w:hint="eastAsia"/>
          <w:sz w:val="30"/>
          <w:szCs w:val="30"/>
        </w:rPr>
        <w:t>170000</w:t>
      </w:r>
      <w:r>
        <w:rPr>
          <w:rFonts w:hint="eastAsia"/>
          <w:sz w:val="30"/>
          <w:szCs w:val="30"/>
        </w:rPr>
        <w:t>元，被告人李国团积极退赃、真诚悔罪，可以从轻或者减轻处罚。被告人李国团属初犯、偶犯，能如实交代犯罪事实，可酌情从轻或者减轻处罚。</w:t>
      </w:r>
    </w:p>
    <w:p w14:paraId="4A00D9D8" w14:textId="77777777" w:rsidR="00053CBC" w:rsidRDefault="00053CBC">
      <w:pPr>
        <w:spacing w:line="500" w:lineRule="atLeast"/>
        <w:ind w:firstLine="600"/>
        <w:divId w:val="57524134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月，被告人李国团任云浮市云安区镇安镇人民政府镇长期间，为冲销用于慰问上级领导送礼、村委干部和乡贤红白事礼金、维稳协调费、政府工作人员节日补助等借支款项，指令该镇政府出纳张某</w:t>
      </w:r>
      <w:r>
        <w:rPr>
          <w:rFonts w:hint="eastAsia"/>
          <w:sz w:val="30"/>
          <w:szCs w:val="30"/>
        </w:rPr>
        <w:t>1</w:t>
      </w:r>
      <w:r>
        <w:rPr>
          <w:rFonts w:hint="eastAsia"/>
          <w:sz w:val="30"/>
          <w:szCs w:val="30"/>
        </w:rPr>
        <w:t>（另案处理），通过虚构或者虚增工程项目、工程量的方式，分</w:t>
      </w:r>
      <w:r>
        <w:rPr>
          <w:rFonts w:hint="eastAsia"/>
          <w:sz w:val="30"/>
          <w:szCs w:val="30"/>
        </w:rPr>
        <w:t>13</w:t>
      </w:r>
      <w:r>
        <w:rPr>
          <w:rFonts w:hint="eastAsia"/>
          <w:sz w:val="30"/>
          <w:szCs w:val="30"/>
        </w:rPr>
        <w:t>次套取公款</w:t>
      </w:r>
      <w:r>
        <w:rPr>
          <w:rFonts w:hint="eastAsia"/>
          <w:sz w:val="30"/>
          <w:szCs w:val="30"/>
        </w:rPr>
        <w:t>1875000</w:t>
      </w:r>
      <w:r>
        <w:rPr>
          <w:rFonts w:hint="eastAsia"/>
          <w:sz w:val="30"/>
          <w:szCs w:val="30"/>
        </w:rPr>
        <w:t>元。具体为：</w:t>
      </w:r>
      <w:r>
        <w:rPr>
          <w:rFonts w:hint="eastAsia"/>
          <w:sz w:val="30"/>
          <w:szCs w:val="30"/>
        </w:rPr>
        <w:t>1.2008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日，通过莫某某以镇安石坳农田基础设施工程名义套取</w:t>
      </w:r>
      <w:r>
        <w:rPr>
          <w:rFonts w:hint="eastAsia"/>
          <w:sz w:val="30"/>
          <w:szCs w:val="30"/>
        </w:rPr>
        <w:t>80000</w:t>
      </w:r>
      <w:r>
        <w:rPr>
          <w:rFonts w:hint="eastAsia"/>
          <w:sz w:val="30"/>
          <w:szCs w:val="30"/>
        </w:rPr>
        <w:t>元；</w:t>
      </w:r>
      <w:r>
        <w:rPr>
          <w:rFonts w:hint="eastAsia"/>
          <w:sz w:val="30"/>
          <w:szCs w:val="30"/>
        </w:rPr>
        <w:t>2.2008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日，通过莫某某以镇安河西小型农田水利设施建设工程名义套取</w:t>
      </w:r>
      <w:r>
        <w:rPr>
          <w:rFonts w:hint="eastAsia"/>
          <w:sz w:val="30"/>
          <w:szCs w:val="30"/>
        </w:rPr>
        <w:t>295000</w:t>
      </w:r>
      <w:r>
        <w:rPr>
          <w:rFonts w:hint="eastAsia"/>
          <w:sz w:val="30"/>
          <w:szCs w:val="30"/>
        </w:rPr>
        <w:t>元；</w:t>
      </w:r>
      <w:r>
        <w:rPr>
          <w:rFonts w:hint="eastAsia"/>
          <w:sz w:val="30"/>
          <w:szCs w:val="30"/>
        </w:rPr>
        <w:t>3.2009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日，通过莫某某以镇安石坳饮水工程名义套取</w:t>
      </w:r>
      <w:r>
        <w:rPr>
          <w:rFonts w:hint="eastAsia"/>
          <w:sz w:val="30"/>
          <w:szCs w:val="30"/>
        </w:rPr>
        <w:t>20000</w:t>
      </w:r>
      <w:r>
        <w:rPr>
          <w:rFonts w:hint="eastAsia"/>
          <w:sz w:val="30"/>
          <w:szCs w:val="30"/>
        </w:rPr>
        <w:t>元；</w:t>
      </w:r>
      <w:r>
        <w:rPr>
          <w:rFonts w:hint="eastAsia"/>
          <w:sz w:val="30"/>
          <w:szCs w:val="30"/>
        </w:rPr>
        <w:t>4.2009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日，通过莫某某以镇安政府大院修缮工程名义套取</w:t>
      </w:r>
      <w:r>
        <w:rPr>
          <w:rFonts w:hint="eastAsia"/>
          <w:sz w:val="30"/>
          <w:szCs w:val="30"/>
        </w:rPr>
        <w:t>150000</w:t>
      </w:r>
      <w:r>
        <w:rPr>
          <w:rFonts w:hint="eastAsia"/>
          <w:sz w:val="30"/>
          <w:szCs w:val="30"/>
        </w:rPr>
        <w:t>元；</w:t>
      </w:r>
      <w:r>
        <w:rPr>
          <w:rFonts w:hint="eastAsia"/>
          <w:sz w:val="30"/>
          <w:szCs w:val="30"/>
        </w:rPr>
        <w:t>5.2009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日，通过莫某某以改水改厕工程名义套取</w:t>
      </w:r>
      <w:r>
        <w:rPr>
          <w:rFonts w:hint="eastAsia"/>
          <w:sz w:val="30"/>
          <w:szCs w:val="30"/>
        </w:rPr>
        <w:t>100000</w:t>
      </w:r>
      <w:r>
        <w:rPr>
          <w:rFonts w:hint="eastAsia"/>
          <w:sz w:val="30"/>
          <w:szCs w:val="30"/>
        </w:rPr>
        <w:t>元；</w:t>
      </w:r>
      <w:r>
        <w:rPr>
          <w:rFonts w:hint="eastAsia"/>
          <w:sz w:val="30"/>
          <w:szCs w:val="30"/>
        </w:rPr>
        <w:t>6.2010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日，通过莫某某以镇安镇幌伞村委伦祥磅村银耳栽培示范场培育室建设工程套取</w:t>
      </w:r>
      <w:r>
        <w:rPr>
          <w:rFonts w:hint="eastAsia"/>
          <w:sz w:val="30"/>
          <w:szCs w:val="30"/>
        </w:rPr>
        <w:t>200000</w:t>
      </w:r>
      <w:r>
        <w:rPr>
          <w:rFonts w:hint="eastAsia"/>
          <w:sz w:val="30"/>
          <w:szCs w:val="30"/>
        </w:rPr>
        <w:t>元；</w:t>
      </w:r>
      <w:r>
        <w:rPr>
          <w:rFonts w:hint="eastAsia"/>
          <w:sz w:val="30"/>
          <w:szCs w:val="30"/>
        </w:rPr>
        <w:t>7.2010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日，以镇安镇河东村委东风水库移民扶持项目工程名义套取</w:t>
      </w:r>
      <w:r>
        <w:rPr>
          <w:rFonts w:hint="eastAsia"/>
          <w:sz w:val="30"/>
          <w:szCs w:val="30"/>
        </w:rPr>
        <w:t>100000</w:t>
      </w:r>
      <w:r>
        <w:rPr>
          <w:rFonts w:hint="eastAsia"/>
          <w:sz w:val="30"/>
          <w:szCs w:val="30"/>
        </w:rPr>
        <w:t>元；</w:t>
      </w:r>
      <w:r>
        <w:rPr>
          <w:rFonts w:hint="eastAsia"/>
          <w:sz w:val="30"/>
          <w:szCs w:val="30"/>
        </w:rPr>
        <w:t>8.2010</w:t>
      </w:r>
      <w:r>
        <w:rPr>
          <w:rFonts w:hint="eastAsia"/>
          <w:sz w:val="30"/>
          <w:szCs w:val="30"/>
        </w:rPr>
        <w:t>年</w:t>
      </w:r>
      <w:r>
        <w:rPr>
          <w:rFonts w:hint="eastAsia"/>
          <w:sz w:val="30"/>
          <w:szCs w:val="30"/>
        </w:rPr>
        <w:t>6</w:t>
      </w:r>
      <w:r>
        <w:rPr>
          <w:rFonts w:hint="eastAsia"/>
          <w:sz w:val="30"/>
          <w:szCs w:val="30"/>
        </w:rPr>
        <w:t>月，在鳄鱼龟养殖场专项款中套取</w:t>
      </w:r>
      <w:r>
        <w:rPr>
          <w:rFonts w:hint="eastAsia"/>
          <w:sz w:val="30"/>
          <w:szCs w:val="30"/>
        </w:rPr>
        <w:t>150000</w:t>
      </w:r>
      <w:r>
        <w:rPr>
          <w:rFonts w:hint="eastAsia"/>
          <w:sz w:val="30"/>
          <w:szCs w:val="30"/>
        </w:rPr>
        <w:t>元；</w:t>
      </w:r>
      <w:r>
        <w:rPr>
          <w:rFonts w:hint="eastAsia"/>
          <w:sz w:val="30"/>
          <w:szCs w:val="30"/>
        </w:rPr>
        <w:t>9.2010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日，通过莫某某以修复水毁水利及公</w:t>
      </w:r>
      <w:r>
        <w:rPr>
          <w:rFonts w:hint="eastAsia"/>
          <w:sz w:val="30"/>
          <w:szCs w:val="30"/>
        </w:rPr>
        <w:t>路设施工程名义套取</w:t>
      </w:r>
      <w:r>
        <w:rPr>
          <w:rFonts w:hint="eastAsia"/>
          <w:sz w:val="30"/>
          <w:szCs w:val="30"/>
        </w:rPr>
        <w:t>150000</w:t>
      </w:r>
      <w:r>
        <w:rPr>
          <w:rFonts w:hint="eastAsia"/>
          <w:sz w:val="30"/>
          <w:szCs w:val="30"/>
        </w:rPr>
        <w:t>元；</w:t>
      </w:r>
      <w:r>
        <w:rPr>
          <w:rFonts w:hint="eastAsia"/>
          <w:sz w:val="30"/>
          <w:szCs w:val="30"/>
        </w:rPr>
        <w:t>10.2011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日，通过莫某某以镇安镇江咀河床清理工程名义套取</w:t>
      </w:r>
      <w:r>
        <w:rPr>
          <w:rFonts w:hint="eastAsia"/>
          <w:sz w:val="30"/>
          <w:szCs w:val="30"/>
        </w:rPr>
        <w:t>130000</w:t>
      </w:r>
      <w:r>
        <w:rPr>
          <w:rFonts w:hint="eastAsia"/>
          <w:sz w:val="30"/>
          <w:szCs w:val="30"/>
        </w:rPr>
        <w:t>元；</w:t>
      </w:r>
      <w:r>
        <w:rPr>
          <w:rFonts w:hint="eastAsia"/>
          <w:sz w:val="30"/>
          <w:szCs w:val="30"/>
        </w:rPr>
        <w:t>11.2011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日，通过莫某某以修缮镇安镇水利设施工程名义套取</w:t>
      </w:r>
      <w:r>
        <w:rPr>
          <w:rFonts w:hint="eastAsia"/>
          <w:sz w:val="30"/>
          <w:szCs w:val="30"/>
        </w:rPr>
        <w:t>100000</w:t>
      </w:r>
      <w:r>
        <w:rPr>
          <w:rFonts w:hint="eastAsia"/>
          <w:sz w:val="30"/>
          <w:szCs w:val="30"/>
        </w:rPr>
        <w:t>元；</w:t>
      </w:r>
      <w:r>
        <w:rPr>
          <w:rFonts w:hint="eastAsia"/>
          <w:sz w:val="30"/>
          <w:szCs w:val="30"/>
        </w:rPr>
        <w:t>12.2011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日，通过莫某某以镇安镇</w:t>
      </w:r>
      <w:r>
        <w:rPr>
          <w:rFonts w:hint="eastAsia"/>
          <w:sz w:val="30"/>
          <w:szCs w:val="30"/>
        </w:rPr>
        <w:t>324</w:t>
      </w:r>
      <w:r>
        <w:rPr>
          <w:rFonts w:hint="eastAsia"/>
          <w:sz w:val="30"/>
          <w:szCs w:val="30"/>
        </w:rPr>
        <w:t>国道整治工程名义套取</w:t>
      </w:r>
      <w:r>
        <w:rPr>
          <w:rFonts w:hint="eastAsia"/>
          <w:sz w:val="30"/>
          <w:szCs w:val="30"/>
        </w:rPr>
        <w:t>50000</w:t>
      </w:r>
      <w:r>
        <w:rPr>
          <w:rFonts w:hint="eastAsia"/>
          <w:sz w:val="30"/>
          <w:szCs w:val="30"/>
        </w:rPr>
        <w:t>元；</w:t>
      </w:r>
      <w:r>
        <w:rPr>
          <w:rFonts w:hint="eastAsia"/>
          <w:sz w:val="30"/>
          <w:szCs w:val="30"/>
        </w:rPr>
        <w:t>13.2011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日，通过黎某某以绿量电池有限公司修缮道路工程名义套取</w:t>
      </w:r>
      <w:r>
        <w:rPr>
          <w:rFonts w:hint="eastAsia"/>
          <w:sz w:val="30"/>
          <w:szCs w:val="30"/>
        </w:rPr>
        <w:t>350000</w:t>
      </w:r>
      <w:r>
        <w:rPr>
          <w:rFonts w:hint="eastAsia"/>
          <w:sz w:val="30"/>
          <w:szCs w:val="30"/>
        </w:rPr>
        <w:t>元。</w:t>
      </w:r>
    </w:p>
    <w:p w14:paraId="1DB2096A" w14:textId="77777777" w:rsidR="00053CBC" w:rsidRDefault="00053CBC">
      <w:pPr>
        <w:spacing w:line="500" w:lineRule="atLeast"/>
        <w:ind w:firstLine="600"/>
        <w:divId w:val="819157883"/>
        <w:rPr>
          <w:rFonts w:hint="eastAsia"/>
          <w:sz w:val="30"/>
          <w:szCs w:val="30"/>
        </w:rPr>
      </w:pPr>
      <w:r>
        <w:rPr>
          <w:rFonts w:hint="eastAsia"/>
          <w:sz w:val="30"/>
          <w:szCs w:val="30"/>
        </w:rPr>
        <w:t>另查明，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月期间，为冲销镇政府购买土特产、贺礼以及部分工作人员节日补助等帐外支出，被告人李国团指令张某</w:t>
      </w:r>
      <w:r>
        <w:rPr>
          <w:rFonts w:hint="eastAsia"/>
          <w:sz w:val="30"/>
          <w:szCs w:val="30"/>
        </w:rPr>
        <w:t>1</w:t>
      </w:r>
      <w:r>
        <w:rPr>
          <w:rFonts w:hint="eastAsia"/>
          <w:sz w:val="30"/>
          <w:szCs w:val="30"/>
        </w:rPr>
        <w:t>先后</w:t>
      </w:r>
      <w:r>
        <w:rPr>
          <w:rFonts w:hint="eastAsia"/>
          <w:sz w:val="30"/>
          <w:szCs w:val="30"/>
        </w:rPr>
        <w:t>22</w:t>
      </w:r>
      <w:r>
        <w:rPr>
          <w:rFonts w:hint="eastAsia"/>
          <w:sz w:val="30"/>
          <w:szCs w:val="30"/>
        </w:rPr>
        <w:t>次以支出接待费用名义在镇安镇政府饭堂虚列开支</w:t>
      </w:r>
      <w:r>
        <w:rPr>
          <w:rFonts w:hint="eastAsia"/>
          <w:sz w:val="30"/>
          <w:szCs w:val="30"/>
        </w:rPr>
        <w:t>132019</w:t>
      </w:r>
      <w:r>
        <w:rPr>
          <w:rFonts w:hint="eastAsia"/>
          <w:sz w:val="30"/>
          <w:szCs w:val="30"/>
        </w:rPr>
        <w:t>元。</w:t>
      </w:r>
    </w:p>
    <w:p w14:paraId="521FE818" w14:textId="77777777" w:rsidR="00053CBC" w:rsidRDefault="00053CBC">
      <w:pPr>
        <w:spacing w:line="500" w:lineRule="atLeast"/>
        <w:ind w:firstLine="600"/>
        <w:divId w:val="370959131"/>
        <w:rPr>
          <w:rFonts w:hint="eastAsia"/>
          <w:sz w:val="30"/>
          <w:szCs w:val="30"/>
        </w:rPr>
      </w:pPr>
      <w:r>
        <w:rPr>
          <w:rFonts w:hint="eastAsia"/>
          <w:sz w:val="30"/>
          <w:szCs w:val="30"/>
        </w:rPr>
        <w:t>上述事实有下列经庭审质证、认证的证据证实：</w:t>
      </w:r>
    </w:p>
    <w:p w14:paraId="2D17D097" w14:textId="77777777" w:rsidR="00053CBC" w:rsidRDefault="00053CBC">
      <w:pPr>
        <w:spacing w:line="500" w:lineRule="atLeast"/>
        <w:ind w:firstLine="600"/>
        <w:divId w:val="682584986"/>
        <w:rPr>
          <w:rFonts w:hint="eastAsia"/>
          <w:sz w:val="30"/>
          <w:szCs w:val="30"/>
        </w:rPr>
      </w:pPr>
      <w:r>
        <w:rPr>
          <w:rFonts w:hint="eastAsia"/>
          <w:sz w:val="30"/>
          <w:szCs w:val="30"/>
        </w:rPr>
        <w:t>1.</w:t>
      </w:r>
      <w:r>
        <w:rPr>
          <w:rFonts w:hint="eastAsia"/>
          <w:sz w:val="30"/>
          <w:szCs w:val="30"/>
        </w:rPr>
        <w:t>建筑业统一发票、税（费）缴款通知书、证明、纳税申报表、记帐凭证、银行汇况凭证、建筑业统一发票（记账联）、支票存根、云安区建筑公司收取税费、管理费表、收据、云安区镇安镇经济发展总公司的会计凭证等资料、费用报销审批单、广东省地方税收通用发票、绿量电池有限公司修缮道路工程承包合同、镇安镇江咀河床清理工程承包合同、镇安镇政府饭堂会计、报销凭证、补助、补贴签领表、证人张某</w:t>
      </w:r>
      <w:r>
        <w:rPr>
          <w:rFonts w:hint="eastAsia"/>
          <w:sz w:val="30"/>
          <w:szCs w:val="30"/>
        </w:rPr>
        <w:t>1</w:t>
      </w:r>
      <w:r>
        <w:rPr>
          <w:rFonts w:hint="eastAsia"/>
          <w:sz w:val="30"/>
          <w:szCs w:val="30"/>
        </w:rPr>
        <w:t>提供的日记帐、镇安镇政府提供的会计凭证等书证证实。</w:t>
      </w:r>
    </w:p>
    <w:p w14:paraId="05A9EB9A" w14:textId="77777777" w:rsidR="00053CBC" w:rsidRDefault="00053CBC">
      <w:pPr>
        <w:spacing w:line="500" w:lineRule="atLeast"/>
        <w:ind w:firstLine="600"/>
        <w:divId w:val="769618128"/>
        <w:rPr>
          <w:rFonts w:hint="eastAsia"/>
          <w:sz w:val="30"/>
          <w:szCs w:val="30"/>
        </w:rPr>
      </w:pPr>
      <w:r>
        <w:rPr>
          <w:rFonts w:hint="eastAsia"/>
          <w:sz w:val="30"/>
          <w:szCs w:val="30"/>
        </w:rPr>
        <w:t>2.</w:t>
      </w:r>
      <w:r>
        <w:rPr>
          <w:rFonts w:hint="eastAsia"/>
          <w:sz w:val="30"/>
          <w:szCs w:val="30"/>
        </w:rPr>
        <w:t>人口信息查询资料、关于李国团的任职情况说明及身份资料。</w:t>
      </w:r>
    </w:p>
    <w:p w14:paraId="62C03601" w14:textId="77777777" w:rsidR="00053CBC" w:rsidRDefault="00053CBC">
      <w:pPr>
        <w:spacing w:line="500" w:lineRule="atLeast"/>
        <w:ind w:firstLine="600"/>
        <w:divId w:val="2033409476"/>
        <w:rPr>
          <w:rFonts w:hint="eastAsia"/>
          <w:sz w:val="30"/>
          <w:szCs w:val="30"/>
        </w:rPr>
      </w:pPr>
      <w:r>
        <w:rPr>
          <w:rFonts w:hint="eastAsia"/>
          <w:sz w:val="30"/>
          <w:szCs w:val="30"/>
        </w:rPr>
        <w:t>3.</w:t>
      </w:r>
      <w:r>
        <w:rPr>
          <w:rFonts w:hint="eastAsia"/>
          <w:sz w:val="30"/>
          <w:szCs w:val="30"/>
        </w:rPr>
        <w:t>线索来源及抓获经过、立案决定书。</w:t>
      </w:r>
    </w:p>
    <w:p w14:paraId="02E4B403" w14:textId="77777777" w:rsidR="00053CBC" w:rsidRDefault="00053CBC">
      <w:pPr>
        <w:spacing w:line="500" w:lineRule="atLeast"/>
        <w:ind w:firstLine="600"/>
        <w:divId w:val="1306203452"/>
        <w:rPr>
          <w:rFonts w:hint="eastAsia"/>
          <w:sz w:val="30"/>
          <w:szCs w:val="30"/>
        </w:rPr>
      </w:pPr>
      <w:r>
        <w:rPr>
          <w:rFonts w:hint="eastAsia"/>
          <w:sz w:val="30"/>
          <w:szCs w:val="30"/>
        </w:rPr>
        <w:t>4.</w:t>
      </w:r>
      <w:r>
        <w:rPr>
          <w:rFonts w:hint="eastAsia"/>
          <w:sz w:val="30"/>
          <w:szCs w:val="30"/>
        </w:rPr>
        <w:t>关于给犯罪嫌疑人李国团立功的证明、检举揭发材料、询问笔录、证明、拘留证、逮捕证、自我交代材料、自我坦白材料。</w:t>
      </w:r>
    </w:p>
    <w:p w14:paraId="1ADA7CEE" w14:textId="77777777" w:rsidR="00053CBC" w:rsidRDefault="00053CBC">
      <w:pPr>
        <w:spacing w:line="500" w:lineRule="atLeast"/>
        <w:ind w:firstLine="600"/>
        <w:divId w:val="725226448"/>
        <w:rPr>
          <w:rFonts w:hint="eastAsia"/>
          <w:sz w:val="30"/>
          <w:szCs w:val="30"/>
        </w:rPr>
      </w:pPr>
      <w:r>
        <w:rPr>
          <w:rFonts w:hint="eastAsia"/>
          <w:sz w:val="30"/>
          <w:szCs w:val="30"/>
        </w:rPr>
        <w:t>5.</w:t>
      </w:r>
      <w:r>
        <w:rPr>
          <w:rFonts w:hint="eastAsia"/>
          <w:sz w:val="30"/>
          <w:szCs w:val="30"/>
        </w:rPr>
        <w:t>中共云浮市纪委关于李国团在组织审查期间表现情况的说明。</w:t>
      </w:r>
    </w:p>
    <w:p w14:paraId="4AF785E3" w14:textId="77777777" w:rsidR="00053CBC" w:rsidRDefault="00053CBC">
      <w:pPr>
        <w:spacing w:line="500" w:lineRule="atLeast"/>
        <w:ind w:firstLine="600"/>
        <w:divId w:val="400103570"/>
        <w:rPr>
          <w:rFonts w:hint="eastAsia"/>
          <w:sz w:val="30"/>
          <w:szCs w:val="30"/>
        </w:rPr>
      </w:pPr>
      <w:r>
        <w:rPr>
          <w:rFonts w:hint="eastAsia"/>
          <w:sz w:val="30"/>
          <w:szCs w:val="30"/>
        </w:rPr>
        <w:t>6.</w:t>
      </w:r>
      <w:r>
        <w:rPr>
          <w:rFonts w:hint="eastAsia"/>
          <w:sz w:val="30"/>
          <w:szCs w:val="30"/>
        </w:rPr>
        <w:t>云浮市人民检察院司法鉴定中心检验鉴定文书。</w:t>
      </w:r>
    </w:p>
    <w:p w14:paraId="14D834A0" w14:textId="77777777" w:rsidR="00053CBC" w:rsidRDefault="00053CBC">
      <w:pPr>
        <w:spacing w:line="500" w:lineRule="atLeast"/>
        <w:ind w:firstLine="600"/>
        <w:divId w:val="567033140"/>
        <w:rPr>
          <w:rFonts w:hint="eastAsia"/>
          <w:sz w:val="30"/>
          <w:szCs w:val="30"/>
        </w:rPr>
      </w:pPr>
      <w:r>
        <w:rPr>
          <w:rFonts w:hint="eastAsia"/>
          <w:sz w:val="30"/>
          <w:szCs w:val="30"/>
        </w:rPr>
        <w:t>7.</w:t>
      </w:r>
      <w:r>
        <w:rPr>
          <w:rFonts w:hint="eastAsia"/>
          <w:sz w:val="30"/>
          <w:szCs w:val="30"/>
        </w:rPr>
        <w:t>讯问同步录音录像视听资料。</w:t>
      </w:r>
    </w:p>
    <w:p w14:paraId="4567ABD3" w14:textId="77777777" w:rsidR="00053CBC" w:rsidRDefault="00053CBC">
      <w:pPr>
        <w:spacing w:line="500" w:lineRule="atLeast"/>
        <w:ind w:firstLine="600"/>
        <w:divId w:val="470833601"/>
        <w:rPr>
          <w:rFonts w:hint="eastAsia"/>
          <w:sz w:val="30"/>
          <w:szCs w:val="30"/>
        </w:rPr>
      </w:pPr>
      <w:r>
        <w:rPr>
          <w:rFonts w:hint="eastAsia"/>
          <w:sz w:val="30"/>
          <w:szCs w:val="30"/>
        </w:rPr>
        <w:t>8.</w:t>
      </w:r>
      <w:r>
        <w:rPr>
          <w:rFonts w:hint="eastAsia"/>
          <w:sz w:val="30"/>
          <w:szCs w:val="30"/>
        </w:rPr>
        <w:t>广东省暂时扣留、冻结财物收据。</w:t>
      </w:r>
    </w:p>
    <w:p w14:paraId="3537A55B" w14:textId="77777777" w:rsidR="00053CBC" w:rsidRDefault="00053CBC">
      <w:pPr>
        <w:spacing w:line="500" w:lineRule="atLeast"/>
        <w:ind w:firstLine="600"/>
        <w:divId w:val="1851799607"/>
        <w:rPr>
          <w:rFonts w:hint="eastAsia"/>
          <w:sz w:val="30"/>
          <w:szCs w:val="30"/>
        </w:rPr>
      </w:pPr>
      <w:r>
        <w:rPr>
          <w:rFonts w:hint="eastAsia"/>
          <w:sz w:val="30"/>
          <w:szCs w:val="30"/>
        </w:rPr>
        <w:t>9.</w:t>
      </w:r>
      <w:r>
        <w:rPr>
          <w:rFonts w:hint="eastAsia"/>
          <w:sz w:val="30"/>
          <w:szCs w:val="30"/>
        </w:rPr>
        <w:t>证人莫某某、黎某某、陆某某、张某</w:t>
      </w:r>
      <w:r>
        <w:rPr>
          <w:rFonts w:hint="eastAsia"/>
          <w:sz w:val="30"/>
          <w:szCs w:val="30"/>
        </w:rPr>
        <w:t>2</w:t>
      </w:r>
      <w:r>
        <w:rPr>
          <w:rFonts w:hint="eastAsia"/>
          <w:sz w:val="30"/>
          <w:szCs w:val="30"/>
        </w:rPr>
        <w:t>、阙某某、叶某某、刘某</w:t>
      </w:r>
      <w:r>
        <w:rPr>
          <w:rFonts w:hint="eastAsia"/>
          <w:sz w:val="30"/>
          <w:szCs w:val="30"/>
        </w:rPr>
        <w:t>1</w:t>
      </w:r>
      <w:r>
        <w:rPr>
          <w:rFonts w:hint="eastAsia"/>
          <w:sz w:val="30"/>
          <w:szCs w:val="30"/>
        </w:rPr>
        <w:t>、周某某、邓某某、刘某</w:t>
      </w:r>
      <w:r>
        <w:rPr>
          <w:rFonts w:hint="eastAsia"/>
          <w:sz w:val="30"/>
          <w:szCs w:val="30"/>
        </w:rPr>
        <w:t>2</w:t>
      </w:r>
      <w:r>
        <w:rPr>
          <w:rFonts w:hint="eastAsia"/>
          <w:sz w:val="30"/>
          <w:szCs w:val="30"/>
        </w:rPr>
        <w:t>、温某某、黄某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、古某某、黄某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、江某某、张某</w:t>
      </w:r>
      <w:r>
        <w:rPr>
          <w:rFonts w:hint="eastAsia"/>
          <w:sz w:val="30"/>
          <w:szCs w:val="30"/>
        </w:rPr>
        <w:t>1</w:t>
      </w:r>
      <w:r>
        <w:rPr>
          <w:rFonts w:hint="eastAsia"/>
          <w:sz w:val="30"/>
          <w:szCs w:val="30"/>
        </w:rPr>
        <w:t>、谢某的证言。</w:t>
      </w:r>
    </w:p>
    <w:p w14:paraId="32CF5685" w14:textId="77777777" w:rsidR="00053CBC" w:rsidRDefault="00053CBC">
      <w:pPr>
        <w:spacing w:line="500" w:lineRule="atLeast"/>
        <w:ind w:firstLine="600"/>
        <w:divId w:val="951478972"/>
        <w:rPr>
          <w:rFonts w:hint="eastAsia"/>
          <w:sz w:val="30"/>
          <w:szCs w:val="30"/>
        </w:rPr>
      </w:pPr>
      <w:r>
        <w:rPr>
          <w:rFonts w:hint="eastAsia"/>
          <w:sz w:val="30"/>
          <w:szCs w:val="30"/>
        </w:rPr>
        <w:t>10.</w:t>
      </w:r>
      <w:r>
        <w:rPr>
          <w:rFonts w:hint="eastAsia"/>
          <w:sz w:val="30"/>
          <w:szCs w:val="30"/>
        </w:rPr>
        <w:t>被告人李国团的供述。</w:t>
      </w:r>
    </w:p>
    <w:p w14:paraId="57370A93" w14:textId="77777777" w:rsidR="00053CBC" w:rsidRDefault="00053CBC">
      <w:pPr>
        <w:spacing w:line="500" w:lineRule="atLeast"/>
        <w:ind w:firstLine="600"/>
        <w:divId w:val="1279485418"/>
        <w:rPr>
          <w:rFonts w:hint="eastAsia"/>
          <w:sz w:val="30"/>
          <w:szCs w:val="30"/>
        </w:rPr>
      </w:pPr>
      <w:r>
        <w:rPr>
          <w:rFonts w:hint="eastAsia"/>
          <w:sz w:val="30"/>
          <w:szCs w:val="30"/>
        </w:rPr>
        <w:t>关于被告人李国团是否构成贪污罪的问题。经查，被告人李国团作为时任镇安镇政府的镇长，其安排、指使出纳张某</w:t>
      </w:r>
      <w:r>
        <w:rPr>
          <w:rFonts w:hint="eastAsia"/>
          <w:sz w:val="30"/>
          <w:szCs w:val="30"/>
        </w:rPr>
        <w:t>1</w:t>
      </w:r>
      <w:r>
        <w:rPr>
          <w:rFonts w:hint="eastAsia"/>
          <w:sz w:val="30"/>
          <w:szCs w:val="30"/>
        </w:rPr>
        <w:t>使用虚假材料和发票对帐外支出进行报销入帐致使国家遭受经济损失</w:t>
      </w:r>
      <w:r>
        <w:rPr>
          <w:rFonts w:hint="eastAsia"/>
          <w:sz w:val="30"/>
          <w:szCs w:val="30"/>
        </w:rPr>
        <w:t>2007019</w:t>
      </w:r>
      <w:r>
        <w:rPr>
          <w:rFonts w:hint="eastAsia"/>
          <w:sz w:val="30"/>
          <w:szCs w:val="30"/>
        </w:rPr>
        <w:t>元，现有证据不足以证明被告人李国团有贪污公款的主观故意，虽然被告人李国团在冲销的款项中领取了镇安镇政府以节日补贴名义发放的</w:t>
      </w:r>
      <w:r>
        <w:rPr>
          <w:rFonts w:hint="eastAsia"/>
          <w:sz w:val="30"/>
          <w:szCs w:val="30"/>
        </w:rPr>
        <w:t>20000</w:t>
      </w:r>
      <w:r>
        <w:rPr>
          <w:rFonts w:hint="eastAsia"/>
          <w:sz w:val="30"/>
          <w:szCs w:val="30"/>
        </w:rPr>
        <w:t>元，但在性质上不属于被告人李国团基于贪污的故意而占有的财产。因此，公诉机关指控被告人李国团构成贪污罪证据不足，本院不予认定。被告人李国团等人违反规定进行报销入账，致使国家遭受经济损失</w:t>
      </w:r>
      <w:r>
        <w:rPr>
          <w:rFonts w:hint="eastAsia"/>
          <w:sz w:val="30"/>
          <w:szCs w:val="30"/>
        </w:rPr>
        <w:t>2007019</w:t>
      </w:r>
      <w:r>
        <w:rPr>
          <w:rFonts w:hint="eastAsia"/>
          <w:sz w:val="30"/>
          <w:szCs w:val="30"/>
        </w:rPr>
        <w:t>元的行为，触犯了《中华人民共和国刑法》第三百九十七条第一款的规定，已构成滥用职权罪。</w:t>
      </w:r>
    </w:p>
    <w:p w14:paraId="759D9692" w14:textId="77777777" w:rsidR="00053CBC" w:rsidRDefault="00053CBC">
      <w:pPr>
        <w:spacing w:line="500" w:lineRule="atLeast"/>
        <w:ind w:firstLine="600"/>
        <w:divId w:val="1643004979"/>
        <w:rPr>
          <w:rFonts w:hint="eastAsia"/>
          <w:sz w:val="30"/>
          <w:szCs w:val="30"/>
        </w:rPr>
      </w:pPr>
      <w:r>
        <w:rPr>
          <w:rFonts w:hint="eastAsia"/>
          <w:sz w:val="30"/>
          <w:szCs w:val="30"/>
        </w:rPr>
        <w:t>关于公诉机关指控在所套取的款项中，被告人李国团与谢某各分得</w:t>
      </w:r>
      <w:r>
        <w:rPr>
          <w:rFonts w:hint="eastAsia"/>
          <w:sz w:val="30"/>
          <w:szCs w:val="30"/>
        </w:rPr>
        <w:t>150000</w:t>
      </w:r>
      <w:r>
        <w:rPr>
          <w:rFonts w:hint="eastAsia"/>
          <w:sz w:val="30"/>
          <w:szCs w:val="30"/>
        </w:rPr>
        <w:t>元的问题。现有证据只有被告人李国团的供述，而同案人谢某没有作相应的供述，且与其他在案证据不能相互印证，因此不能形成完整的证据链条。公诉机关该指控证据不足，本院不予认定。</w:t>
      </w:r>
    </w:p>
    <w:p w14:paraId="39A651D4" w14:textId="77777777" w:rsidR="00053CBC" w:rsidRDefault="00053CBC">
      <w:pPr>
        <w:spacing w:line="500" w:lineRule="atLeast"/>
        <w:ind w:firstLine="600"/>
        <w:divId w:val="1836920754"/>
        <w:rPr>
          <w:rFonts w:hint="eastAsia"/>
          <w:sz w:val="30"/>
          <w:szCs w:val="30"/>
        </w:rPr>
      </w:pPr>
      <w:r>
        <w:rPr>
          <w:rFonts w:hint="eastAsia"/>
          <w:sz w:val="30"/>
          <w:szCs w:val="30"/>
        </w:rPr>
        <w:t>关于被告人李国团的辩护人提出被告人李国团在镇安镇饭堂虚报列支的</w:t>
      </w:r>
      <w:r>
        <w:rPr>
          <w:rFonts w:hint="eastAsia"/>
          <w:sz w:val="30"/>
          <w:szCs w:val="30"/>
        </w:rPr>
        <w:t>132019</w:t>
      </w:r>
      <w:r>
        <w:rPr>
          <w:rFonts w:hint="eastAsia"/>
          <w:sz w:val="30"/>
          <w:szCs w:val="30"/>
        </w:rPr>
        <w:t>元不属于贪污犯罪的辩护意见。经查，该列支的数额</w:t>
      </w:r>
      <w:r>
        <w:rPr>
          <w:rFonts w:hint="eastAsia"/>
          <w:sz w:val="30"/>
          <w:szCs w:val="30"/>
        </w:rPr>
        <w:t>132019</w:t>
      </w:r>
      <w:r>
        <w:rPr>
          <w:rFonts w:hint="eastAsia"/>
          <w:sz w:val="30"/>
          <w:szCs w:val="30"/>
        </w:rPr>
        <w:t>元属于被告人李国团为了冲销镇安镇政府购买土特产、礼金、支付政府工作人员节日补助而虚报列支的，被告人李国团没有非法占有该款项的主观故意和客观行为，其行为不符合贪污罪的构成要件，被告人李国团的辩护人认为该虚报列支行为不构成贪污罪的意见，理据充分，本院予以采纳，但该</w:t>
      </w:r>
      <w:r>
        <w:rPr>
          <w:rFonts w:hint="eastAsia"/>
          <w:sz w:val="30"/>
          <w:szCs w:val="30"/>
        </w:rPr>
        <w:t>132019</w:t>
      </w:r>
      <w:r>
        <w:rPr>
          <w:rFonts w:hint="eastAsia"/>
          <w:sz w:val="30"/>
          <w:szCs w:val="30"/>
        </w:rPr>
        <w:t>元应计入被告人李国团滥用职权造成的损失。</w:t>
      </w:r>
    </w:p>
    <w:p w14:paraId="3C9E1658" w14:textId="77777777" w:rsidR="00053CBC" w:rsidRDefault="00053CBC">
      <w:pPr>
        <w:spacing w:line="500" w:lineRule="atLeast"/>
        <w:ind w:firstLine="600"/>
        <w:divId w:val="1392927829"/>
        <w:rPr>
          <w:rFonts w:hint="eastAsia"/>
          <w:sz w:val="30"/>
          <w:szCs w:val="30"/>
        </w:rPr>
      </w:pPr>
      <w:r>
        <w:rPr>
          <w:rFonts w:hint="eastAsia"/>
          <w:sz w:val="30"/>
          <w:szCs w:val="30"/>
        </w:rPr>
        <w:t>关于被告人李国团及其辩护人提出被告人李国团构成自首的辩护意见。经查，被告人李国团虽然如实供述自己的犯罪事实，但其是在办案机关采取措施之后才作供述，不具备自动投案的自首构成要件，故被告人李国团及其辩护人上述意见，缺乏事实依据，本院不予采纳。</w:t>
      </w:r>
    </w:p>
    <w:p w14:paraId="17CC1021" w14:textId="77777777" w:rsidR="00053CBC" w:rsidRDefault="00053CBC">
      <w:pPr>
        <w:spacing w:line="500" w:lineRule="atLeast"/>
        <w:ind w:firstLine="600"/>
        <w:divId w:val="990258620"/>
        <w:rPr>
          <w:rFonts w:hint="eastAsia"/>
          <w:sz w:val="30"/>
          <w:szCs w:val="30"/>
        </w:rPr>
      </w:pPr>
      <w:r>
        <w:rPr>
          <w:rFonts w:hint="eastAsia"/>
          <w:sz w:val="30"/>
          <w:szCs w:val="30"/>
        </w:rPr>
        <w:t>关于被告人李国团及其辩护人提出被告人李国团具有立功情节，可以从轻或者减轻处罚的意见。经查，被告人李国团在看守所羁押期间，检举揭发他人犯罪行为，且该被揭发的犯罪行为已被办案机关立案侦查，被告人李国团该行为构成立功，依法可以从轻或者减轻处罚，被告人李国团及其辩护人上述意见，本院予以采纳。</w:t>
      </w:r>
    </w:p>
    <w:p w14:paraId="0A937385" w14:textId="77777777" w:rsidR="00053CBC" w:rsidRDefault="00053CBC">
      <w:pPr>
        <w:spacing w:line="500" w:lineRule="atLeast"/>
        <w:ind w:firstLine="600"/>
        <w:divId w:val="758597221"/>
        <w:rPr>
          <w:rFonts w:hint="eastAsia"/>
          <w:sz w:val="30"/>
          <w:szCs w:val="30"/>
        </w:rPr>
      </w:pPr>
      <w:r>
        <w:rPr>
          <w:rFonts w:hint="eastAsia"/>
          <w:sz w:val="30"/>
          <w:szCs w:val="30"/>
        </w:rPr>
        <w:t>关于被告人李国团及其辩护人提出被告人李国团属于初犯、偶犯，可以从轻处罚的意见。经查，被告人李国团及其辩护人上述意见属实，依法可以酌情从轻处罚，本院予以采纳。</w:t>
      </w:r>
    </w:p>
    <w:p w14:paraId="55C36B44" w14:textId="77777777" w:rsidR="00053CBC" w:rsidRDefault="00053CBC">
      <w:pPr>
        <w:spacing w:line="500" w:lineRule="atLeast"/>
        <w:ind w:firstLine="600"/>
        <w:divId w:val="916206104"/>
        <w:rPr>
          <w:rFonts w:hint="eastAsia"/>
          <w:sz w:val="30"/>
          <w:szCs w:val="30"/>
        </w:rPr>
      </w:pPr>
      <w:r>
        <w:rPr>
          <w:rFonts w:hint="eastAsia"/>
          <w:sz w:val="30"/>
          <w:szCs w:val="30"/>
        </w:rPr>
        <w:t>本院认为，被告人李国团身为国家机关工作人员，伙同他人使用虚构或者虚增工程项目、工程量的方法套取公款冲销慰问上级领导的慰问金、村委干部、乡贤的礼金、维稳协调费、政府工作人员节日补助等开支，致使国家遭受经济损失</w:t>
      </w:r>
      <w:r>
        <w:rPr>
          <w:rFonts w:hint="eastAsia"/>
          <w:sz w:val="30"/>
          <w:szCs w:val="30"/>
        </w:rPr>
        <w:t>2007019</w:t>
      </w:r>
      <w:r>
        <w:rPr>
          <w:rFonts w:hint="eastAsia"/>
          <w:sz w:val="30"/>
          <w:szCs w:val="30"/>
        </w:rPr>
        <w:t>元，其行为已构成滥用职权罪，而且情节特别严重。公诉机关指控被告人李国团犯贪污罪，证据不足，本院不予认定。在滥用职权共同犯罪中，被告人李国团起主要作用，是主犯，应当按照其所参与或者组织指挥的全部犯罪处罚。被告人李国团具有立功情节，依法可以从轻或者减轻处罚。被告人李国团案发后能够坦白交代犯罪事实，具有悔改表现，依法可以酌情从轻处罚。根据被告人李国团犯罪的事实、犯罪的性质、情节和社会危害程度，经本院审判委员会讨论决定，依照《中华人民共和国刑法》第三百九十七条第一款、第二十六条第一款、第四款、第六十一条、第六十三条第一款、第六十七条第三款、第六十八条和《最高人民法院、最高人民检察院关于办理渎职刑事案件适用法律若干问题的解释（一）》第一条第二款第（二）项、第八条第一款的规定，判决如下：</w:t>
      </w:r>
    </w:p>
    <w:p w14:paraId="44F6E126" w14:textId="77777777" w:rsidR="00053CBC" w:rsidRDefault="00053CBC">
      <w:pPr>
        <w:spacing w:line="500" w:lineRule="atLeast"/>
        <w:ind w:firstLine="600"/>
        <w:divId w:val="1603681250"/>
        <w:rPr>
          <w:rFonts w:hint="eastAsia"/>
          <w:sz w:val="30"/>
          <w:szCs w:val="30"/>
        </w:rPr>
      </w:pPr>
      <w:r>
        <w:rPr>
          <w:rFonts w:hint="eastAsia"/>
          <w:sz w:val="30"/>
          <w:szCs w:val="30"/>
        </w:rPr>
        <w:t>被告人李国团犯滥用职权罪，判处有期徒刑二年六个月。</w:t>
      </w:r>
    </w:p>
    <w:p w14:paraId="4E2859A7" w14:textId="77777777" w:rsidR="00053CBC" w:rsidRDefault="00053CBC">
      <w:pPr>
        <w:spacing w:line="500" w:lineRule="atLeast"/>
        <w:ind w:firstLine="600"/>
        <w:divId w:val="20273220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日止）。</w:t>
      </w:r>
    </w:p>
    <w:p w14:paraId="7D043641" w14:textId="77777777" w:rsidR="00053CBC" w:rsidRDefault="00053CBC">
      <w:pPr>
        <w:spacing w:line="500" w:lineRule="atLeast"/>
        <w:ind w:firstLine="600"/>
        <w:divId w:val="33615761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25A24C9B" w14:textId="77777777" w:rsidR="00053CBC" w:rsidRDefault="00053CBC">
      <w:pPr>
        <w:spacing w:line="500" w:lineRule="atLeast"/>
        <w:jc w:val="right"/>
        <w:divId w:val="1594514433"/>
        <w:rPr>
          <w:rFonts w:hint="eastAsia"/>
          <w:sz w:val="30"/>
          <w:szCs w:val="30"/>
        </w:rPr>
      </w:pPr>
      <w:r>
        <w:rPr>
          <w:rFonts w:hint="eastAsia"/>
          <w:sz w:val="30"/>
          <w:szCs w:val="30"/>
        </w:rPr>
        <w:t>审　判　长　　梁润棠</w:t>
      </w:r>
    </w:p>
    <w:p w14:paraId="5E61ACD9" w14:textId="77777777" w:rsidR="00053CBC" w:rsidRDefault="00053CBC">
      <w:pPr>
        <w:spacing w:line="500" w:lineRule="atLeast"/>
        <w:jc w:val="right"/>
        <w:divId w:val="979386340"/>
        <w:rPr>
          <w:rFonts w:hint="eastAsia"/>
          <w:sz w:val="30"/>
          <w:szCs w:val="30"/>
        </w:rPr>
      </w:pPr>
      <w:r>
        <w:rPr>
          <w:rFonts w:hint="eastAsia"/>
          <w:sz w:val="30"/>
          <w:szCs w:val="30"/>
        </w:rPr>
        <w:t>代理审判员　　何志东</w:t>
      </w:r>
    </w:p>
    <w:p w14:paraId="6430F92A" w14:textId="77777777" w:rsidR="00053CBC" w:rsidRDefault="00053CBC">
      <w:pPr>
        <w:spacing w:line="500" w:lineRule="atLeast"/>
        <w:jc w:val="right"/>
        <w:divId w:val="671297352"/>
        <w:rPr>
          <w:rFonts w:hint="eastAsia"/>
          <w:sz w:val="30"/>
          <w:szCs w:val="30"/>
        </w:rPr>
      </w:pPr>
      <w:r>
        <w:rPr>
          <w:rFonts w:hint="eastAsia"/>
          <w:sz w:val="30"/>
          <w:szCs w:val="30"/>
        </w:rPr>
        <w:t>人民陪审员　　叶树标</w:t>
      </w:r>
    </w:p>
    <w:p w14:paraId="45D3B585" w14:textId="77777777" w:rsidR="00053CBC" w:rsidRDefault="00053CBC">
      <w:pPr>
        <w:spacing w:line="500" w:lineRule="atLeast"/>
        <w:jc w:val="right"/>
        <w:divId w:val="1873616300"/>
        <w:rPr>
          <w:rFonts w:hint="eastAsia"/>
          <w:sz w:val="30"/>
          <w:szCs w:val="30"/>
        </w:rPr>
      </w:pPr>
      <w:r>
        <w:rPr>
          <w:rFonts w:hint="eastAsia"/>
          <w:sz w:val="30"/>
          <w:szCs w:val="30"/>
        </w:rPr>
        <w:t>二〇一七年八月十六日</w:t>
      </w:r>
    </w:p>
    <w:p w14:paraId="65E7936B" w14:textId="77777777" w:rsidR="00053CBC" w:rsidRDefault="00053CBC">
      <w:pPr>
        <w:spacing w:line="500" w:lineRule="atLeast"/>
        <w:jc w:val="right"/>
        <w:divId w:val="1824274212"/>
        <w:rPr>
          <w:rFonts w:hint="eastAsia"/>
          <w:sz w:val="30"/>
          <w:szCs w:val="30"/>
        </w:rPr>
      </w:pPr>
      <w:r>
        <w:rPr>
          <w:rFonts w:hint="eastAsia"/>
          <w:sz w:val="30"/>
          <w:szCs w:val="30"/>
        </w:rPr>
        <w:t>书　记　员　　李伟霖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0A7D" w14:textId="77777777" w:rsidR="003F026F" w:rsidRDefault="003F026F" w:rsidP="003F026F">
      <w:pPr>
        <w:rPr>
          <w:rFonts w:hint="eastAsia"/>
        </w:rPr>
      </w:pPr>
      <w:r>
        <w:separator/>
      </w:r>
    </w:p>
  </w:endnote>
  <w:endnote w:type="continuationSeparator" w:id="0">
    <w:p w14:paraId="15A047EF" w14:textId="77777777" w:rsidR="003F026F" w:rsidRDefault="003F026F" w:rsidP="003F02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704C" w14:textId="77777777" w:rsidR="003F026F" w:rsidRDefault="003F026F" w:rsidP="003F026F">
      <w:pPr>
        <w:rPr>
          <w:rFonts w:hint="eastAsia"/>
        </w:rPr>
      </w:pPr>
      <w:r>
        <w:separator/>
      </w:r>
    </w:p>
  </w:footnote>
  <w:footnote w:type="continuationSeparator" w:id="0">
    <w:p w14:paraId="7F9DAF8A" w14:textId="77777777" w:rsidR="003F026F" w:rsidRDefault="003F026F" w:rsidP="003F02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026F"/>
    <w:rsid w:val="00053CBC"/>
    <w:rsid w:val="003F026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5012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026F"/>
    <w:pPr>
      <w:tabs>
        <w:tab w:val="center" w:pos="4153"/>
        <w:tab w:val="right" w:pos="8306"/>
      </w:tabs>
      <w:snapToGrid w:val="0"/>
      <w:jc w:val="center"/>
    </w:pPr>
    <w:rPr>
      <w:sz w:val="18"/>
      <w:szCs w:val="18"/>
    </w:rPr>
  </w:style>
  <w:style w:type="character" w:customStyle="1" w:styleId="a4">
    <w:name w:val="页眉 字符"/>
    <w:basedOn w:val="a0"/>
    <w:link w:val="a3"/>
    <w:uiPriority w:val="99"/>
    <w:rsid w:val="003F026F"/>
    <w:rPr>
      <w:rFonts w:ascii="宋体" w:eastAsia="宋体" w:hAnsi="宋体" w:cs="宋体"/>
      <w:sz w:val="18"/>
      <w:szCs w:val="18"/>
    </w:rPr>
  </w:style>
  <w:style w:type="paragraph" w:styleId="a5">
    <w:name w:val="footer"/>
    <w:basedOn w:val="a"/>
    <w:link w:val="a6"/>
    <w:uiPriority w:val="99"/>
    <w:unhideWhenUsed/>
    <w:rsid w:val="003F026F"/>
    <w:pPr>
      <w:tabs>
        <w:tab w:val="center" w:pos="4153"/>
        <w:tab w:val="right" w:pos="8306"/>
      </w:tabs>
      <w:snapToGrid w:val="0"/>
    </w:pPr>
    <w:rPr>
      <w:sz w:val="18"/>
      <w:szCs w:val="18"/>
    </w:rPr>
  </w:style>
  <w:style w:type="character" w:customStyle="1" w:styleId="a6">
    <w:name w:val="页脚 字符"/>
    <w:basedOn w:val="a0"/>
    <w:link w:val="a5"/>
    <w:uiPriority w:val="99"/>
    <w:rsid w:val="003F02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3406">
      <w:marLeft w:val="0"/>
      <w:marRight w:val="0"/>
      <w:marTop w:val="10"/>
      <w:marBottom w:val="10"/>
      <w:divBdr>
        <w:top w:val="none" w:sz="0" w:space="0" w:color="auto"/>
        <w:left w:val="none" w:sz="0" w:space="0" w:color="auto"/>
        <w:bottom w:val="none" w:sz="0" w:space="0" w:color="auto"/>
        <w:right w:val="none" w:sz="0" w:space="0" w:color="auto"/>
      </w:divBdr>
    </w:div>
    <w:div w:id="68163417">
      <w:marLeft w:val="0"/>
      <w:marRight w:val="0"/>
      <w:marTop w:val="10"/>
      <w:marBottom w:val="10"/>
      <w:divBdr>
        <w:top w:val="none" w:sz="0" w:space="0" w:color="auto"/>
        <w:left w:val="none" w:sz="0" w:space="0" w:color="auto"/>
        <w:bottom w:val="none" w:sz="0" w:space="0" w:color="auto"/>
        <w:right w:val="none" w:sz="0" w:space="0" w:color="auto"/>
      </w:divBdr>
    </w:div>
    <w:div w:id="260266244">
      <w:marLeft w:val="0"/>
      <w:marRight w:val="0"/>
      <w:marTop w:val="10"/>
      <w:marBottom w:val="10"/>
      <w:divBdr>
        <w:top w:val="none" w:sz="0" w:space="0" w:color="auto"/>
        <w:left w:val="none" w:sz="0" w:space="0" w:color="auto"/>
        <w:bottom w:val="none" w:sz="0" w:space="0" w:color="auto"/>
        <w:right w:val="none" w:sz="0" w:space="0" w:color="auto"/>
      </w:divBdr>
    </w:div>
    <w:div w:id="336157618">
      <w:marLeft w:val="0"/>
      <w:marRight w:val="0"/>
      <w:marTop w:val="10"/>
      <w:marBottom w:val="10"/>
      <w:divBdr>
        <w:top w:val="none" w:sz="0" w:space="0" w:color="auto"/>
        <w:left w:val="none" w:sz="0" w:space="0" w:color="auto"/>
        <w:bottom w:val="none" w:sz="0" w:space="0" w:color="auto"/>
        <w:right w:val="none" w:sz="0" w:space="0" w:color="auto"/>
      </w:divBdr>
    </w:div>
    <w:div w:id="370959131">
      <w:marLeft w:val="0"/>
      <w:marRight w:val="0"/>
      <w:marTop w:val="10"/>
      <w:marBottom w:val="10"/>
      <w:divBdr>
        <w:top w:val="none" w:sz="0" w:space="0" w:color="auto"/>
        <w:left w:val="none" w:sz="0" w:space="0" w:color="auto"/>
        <w:bottom w:val="none" w:sz="0" w:space="0" w:color="auto"/>
        <w:right w:val="none" w:sz="0" w:space="0" w:color="auto"/>
      </w:divBdr>
    </w:div>
    <w:div w:id="395275554">
      <w:marLeft w:val="0"/>
      <w:marRight w:val="0"/>
      <w:marTop w:val="10"/>
      <w:marBottom w:val="10"/>
      <w:divBdr>
        <w:top w:val="none" w:sz="0" w:space="0" w:color="auto"/>
        <w:left w:val="none" w:sz="0" w:space="0" w:color="auto"/>
        <w:bottom w:val="none" w:sz="0" w:space="0" w:color="auto"/>
        <w:right w:val="none" w:sz="0" w:space="0" w:color="auto"/>
      </w:divBdr>
    </w:div>
    <w:div w:id="400103570">
      <w:marLeft w:val="0"/>
      <w:marRight w:val="0"/>
      <w:marTop w:val="10"/>
      <w:marBottom w:val="10"/>
      <w:divBdr>
        <w:top w:val="none" w:sz="0" w:space="0" w:color="auto"/>
        <w:left w:val="none" w:sz="0" w:space="0" w:color="auto"/>
        <w:bottom w:val="none" w:sz="0" w:space="0" w:color="auto"/>
        <w:right w:val="none" w:sz="0" w:space="0" w:color="auto"/>
      </w:divBdr>
    </w:div>
    <w:div w:id="404114190">
      <w:marLeft w:val="0"/>
      <w:marRight w:val="0"/>
      <w:marTop w:val="10"/>
      <w:marBottom w:val="10"/>
      <w:divBdr>
        <w:top w:val="none" w:sz="0" w:space="0" w:color="auto"/>
        <w:left w:val="none" w:sz="0" w:space="0" w:color="auto"/>
        <w:bottom w:val="none" w:sz="0" w:space="0" w:color="auto"/>
        <w:right w:val="none" w:sz="0" w:space="0" w:color="auto"/>
      </w:divBdr>
    </w:div>
    <w:div w:id="470833601">
      <w:marLeft w:val="0"/>
      <w:marRight w:val="0"/>
      <w:marTop w:val="10"/>
      <w:marBottom w:val="10"/>
      <w:divBdr>
        <w:top w:val="none" w:sz="0" w:space="0" w:color="auto"/>
        <w:left w:val="none" w:sz="0" w:space="0" w:color="auto"/>
        <w:bottom w:val="none" w:sz="0" w:space="0" w:color="auto"/>
        <w:right w:val="none" w:sz="0" w:space="0" w:color="auto"/>
      </w:divBdr>
    </w:div>
    <w:div w:id="530991802">
      <w:marLeft w:val="0"/>
      <w:marRight w:val="0"/>
      <w:marTop w:val="10"/>
      <w:marBottom w:val="10"/>
      <w:divBdr>
        <w:top w:val="none" w:sz="0" w:space="0" w:color="auto"/>
        <w:left w:val="none" w:sz="0" w:space="0" w:color="auto"/>
        <w:bottom w:val="none" w:sz="0" w:space="0" w:color="auto"/>
        <w:right w:val="none" w:sz="0" w:space="0" w:color="auto"/>
      </w:divBdr>
    </w:div>
    <w:div w:id="567033140">
      <w:marLeft w:val="0"/>
      <w:marRight w:val="0"/>
      <w:marTop w:val="10"/>
      <w:marBottom w:val="10"/>
      <w:divBdr>
        <w:top w:val="none" w:sz="0" w:space="0" w:color="auto"/>
        <w:left w:val="none" w:sz="0" w:space="0" w:color="auto"/>
        <w:bottom w:val="none" w:sz="0" w:space="0" w:color="auto"/>
        <w:right w:val="none" w:sz="0" w:space="0" w:color="auto"/>
      </w:divBdr>
    </w:div>
    <w:div w:id="571089413">
      <w:marLeft w:val="0"/>
      <w:marRight w:val="0"/>
      <w:marTop w:val="10"/>
      <w:marBottom w:val="10"/>
      <w:divBdr>
        <w:top w:val="none" w:sz="0" w:space="0" w:color="auto"/>
        <w:left w:val="none" w:sz="0" w:space="0" w:color="auto"/>
        <w:bottom w:val="none" w:sz="0" w:space="0" w:color="auto"/>
        <w:right w:val="none" w:sz="0" w:space="0" w:color="auto"/>
      </w:divBdr>
    </w:div>
    <w:div w:id="575241343">
      <w:marLeft w:val="0"/>
      <w:marRight w:val="0"/>
      <w:marTop w:val="10"/>
      <w:marBottom w:val="10"/>
      <w:divBdr>
        <w:top w:val="none" w:sz="0" w:space="0" w:color="auto"/>
        <w:left w:val="none" w:sz="0" w:space="0" w:color="auto"/>
        <w:bottom w:val="none" w:sz="0" w:space="0" w:color="auto"/>
        <w:right w:val="none" w:sz="0" w:space="0" w:color="auto"/>
      </w:divBdr>
    </w:div>
    <w:div w:id="671297352">
      <w:marLeft w:val="0"/>
      <w:marRight w:val="720"/>
      <w:marTop w:val="10"/>
      <w:marBottom w:val="10"/>
      <w:divBdr>
        <w:top w:val="none" w:sz="0" w:space="0" w:color="auto"/>
        <w:left w:val="none" w:sz="0" w:space="0" w:color="auto"/>
        <w:bottom w:val="none" w:sz="0" w:space="0" w:color="auto"/>
        <w:right w:val="none" w:sz="0" w:space="0" w:color="auto"/>
      </w:divBdr>
    </w:div>
    <w:div w:id="682584986">
      <w:marLeft w:val="0"/>
      <w:marRight w:val="0"/>
      <w:marTop w:val="10"/>
      <w:marBottom w:val="10"/>
      <w:divBdr>
        <w:top w:val="none" w:sz="0" w:space="0" w:color="auto"/>
        <w:left w:val="none" w:sz="0" w:space="0" w:color="auto"/>
        <w:bottom w:val="none" w:sz="0" w:space="0" w:color="auto"/>
        <w:right w:val="none" w:sz="0" w:space="0" w:color="auto"/>
      </w:divBdr>
    </w:div>
    <w:div w:id="725226448">
      <w:marLeft w:val="0"/>
      <w:marRight w:val="0"/>
      <w:marTop w:val="10"/>
      <w:marBottom w:val="10"/>
      <w:divBdr>
        <w:top w:val="none" w:sz="0" w:space="0" w:color="auto"/>
        <w:left w:val="none" w:sz="0" w:space="0" w:color="auto"/>
        <w:bottom w:val="none" w:sz="0" w:space="0" w:color="auto"/>
        <w:right w:val="none" w:sz="0" w:space="0" w:color="auto"/>
      </w:divBdr>
    </w:div>
    <w:div w:id="758597221">
      <w:marLeft w:val="0"/>
      <w:marRight w:val="0"/>
      <w:marTop w:val="10"/>
      <w:marBottom w:val="10"/>
      <w:divBdr>
        <w:top w:val="none" w:sz="0" w:space="0" w:color="auto"/>
        <w:left w:val="none" w:sz="0" w:space="0" w:color="auto"/>
        <w:bottom w:val="none" w:sz="0" w:space="0" w:color="auto"/>
        <w:right w:val="none" w:sz="0" w:space="0" w:color="auto"/>
      </w:divBdr>
    </w:div>
    <w:div w:id="769618128">
      <w:marLeft w:val="0"/>
      <w:marRight w:val="0"/>
      <w:marTop w:val="10"/>
      <w:marBottom w:val="10"/>
      <w:divBdr>
        <w:top w:val="none" w:sz="0" w:space="0" w:color="auto"/>
        <w:left w:val="none" w:sz="0" w:space="0" w:color="auto"/>
        <w:bottom w:val="none" w:sz="0" w:space="0" w:color="auto"/>
        <w:right w:val="none" w:sz="0" w:space="0" w:color="auto"/>
      </w:divBdr>
    </w:div>
    <w:div w:id="819157883">
      <w:marLeft w:val="0"/>
      <w:marRight w:val="0"/>
      <w:marTop w:val="10"/>
      <w:marBottom w:val="10"/>
      <w:divBdr>
        <w:top w:val="none" w:sz="0" w:space="0" w:color="auto"/>
        <w:left w:val="none" w:sz="0" w:space="0" w:color="auto"/>
        <w:bottom w:val="none" w:sz="0" w:space="0" w:color="auto"/>
        <w:right w:val="none" w:sz="0" w:space="0" w:color="auto"/>
      </w:divBdr>
    </w:div>
    <w:div w:id="846024018">
      <w:marLeft w:val="0"/>
      <w:marRight w:val="0"/>
      <w:marTop w:val="10"/>
      <w:marBottom w:val="10"/>
      <w:divBdr>
        <w:top w:val="none" w:sz="0" w:space="0" w:color="auto"/>
        <w:left w:val="none" w:sz="0" w:space="0" w:color="auto"/>
        <w:bottom w:val="none" w:sz="0" w:space="0" w:color="auto"/>
        <w:right w:val="none" w:sz="0" w:space="0" w:color="auto"/>
      </w:divBdr>
    </w:div>
    <w:div w:id="916206104">
      <w:marLeft w:val="0"/>
      <w:marRight w:val="0"/>
      <w:marTop w:val="10"/>
      <w:marBottom w:val="10"/>
      <w:divBdr>
        <w:top w:val="none" w:sz="0" w:space="0" w:color="auto"/>
        <w:left w:val="none" w:sz="0" w:space="0" w:color="auto"/>
        <w:bottom w:val="none" w:sz="0" w:space="0" w:color="auto"/>
        <w:right w:val="none" w:sz="0" w:space="0" w:color="auto"/>
      </w:divBdr>
    </w:div>
    <w:div w:id="951478972">
      <w:marLeft w:val="0"/>
      <w:marRight w:val="0"/>
      <w:marTop w:val="10"/>
      <w:marBottom w:val="10"/>
      <w:divBdr>
        <w:top w:val="none" w:sz="0" w:space="0" w:color="auto"/>
        <w:left w:val="none" w:sz="0" w:space="0" w:color="auto"/>
        <w:bottom w:val="none" w:sz="0" w:space="0" w:color="auto"/>
        <w:right w:val="none" w:sz="0" w:space="0" w:color="auto"/>
      </w:divBdr>
    </w:div>
    <w:div w:id="979386340">
      <w:marLeft w:val="0"/>
      <w:marRight w:val="720"/>
      <w:marTop w:val="10"/>
      <w:marBottom w:val="10"/>
      <w:divBdr>
        <w:top w:val="none" w:sz="0" w:space="0" w:color="auto"/>
        <w:left w:val="none" w:sz="0" w:space="0" w:color="auto"/>
        <w:bottom w:val="none" w:sz="0" w:space="0" w:color="auto"/>
        <w:right w:val="none" w:sz="0" w:space="0" w:color="auto"/>
      </w:divBdr>
    </w:div>
    <w:div w:id="990258620">
      <w:marLeft w:val="0"/>
      <w:marRight w:val="0"/>
      <w:marTop w:val="10"/>
      <w:marBottom w:val="10"/>
      <w:divBdr>
        <w:top w:val="none" w:sz="0" w:space="0" w:color="auto"/>
        <w:left w:val="none" w:sz="0" w:space="0" w:color="auto"/>
        <w:bottom w:val="none" w:sz="0" w:space="0" w:color="auto"/>
        <w:right w:val="none" w:sz="0" w:space="0" w:color="auto"/>
      </w:divBdr>
    </w:div>
    <w:div w:id="1083062286">
      <w:marLeft w:val="0"/>
      <w:marRight w:val="0"/>
      <w:marTop w:val="10"/>
      <w:marBottom w:val="10"/>
      <w:divBdr>
        <w:top w:val="none" w:sz="0" w:space="0" w:color="auto"/>
        <w:left w:val="none" w:sz="0" w:space="0" w:color="auto"/>
        <w:bottom w:val="none" w:sz="0" w:space="0" w:color="auto"/>
        <w:right w:val="none" w:sz="0" w:space="0" w:color="auto"/>
      </w:divBdr>
    </w:div>
    <w:div w:id="1279485418">
      <w:marLeft w:val="0"/>
      <w:marRight w:val="0"/>
      <w:marTop w:val="10"/>
      <w:marBottom w:val="10"/>
      <w:divBdr>
        <w:top w:val="none" w:sz="0" w:space="0" w:color="auto"/>
        <w:left w:val="none" w:sz="0" w:space="0" w:color="auto"/>
        <w:bottom w:val="none" w:sz="0" w:space="0" w:color="auto"/>
        <w:right w:val="none" w:sz="0" w:space="0" w:color="auto"/>
      </w:divBdr>
    </w:div>
    <w:div w:id="1290628717">
      <w:marLeft w:val="0"/>
      <w:marRight w:val="0"/>
      <w:marTop w:val="10"/>
      <w:marBottom w:val="10"/>
      <w:divBdr>
        <w:top w:val="none" w:sz="0" w:space="0" w:color="auto"/>
        <w:left w:val="none" w:sz="0" w:space="0" w:color="auto"/>
        <w:bottom w:val="none" w:sz="0" w:space="0" w:color="auto"/>
        <w:right w:val="none" w:sz="0" w:space="0" w:color="auto"/>
      </w:divBdr>
    </w:div>
    <w:div w:id="1306203452">
      <w:marLeft w:val="0"/>
      <w:marRight w:val="0"/>
      <w:marTop w:val="10"/>
      <w:marBottom w:val="10"/>
      <w:divBdr>
        <w:top w:val="none" w:sz="0" w:space="0" w:color="auto"/>
        <w:left w:val="none" w:sz="0" w:space="0" w:color="auto"/>
        <w:bottom w:val="none" w:sz="0" w:space="0" w:color="auto"/>
        <w:right w:val="none" w:sz="0" w:space="0" w:color="auto"/>
      </w:divBdr>
    </w:div>
    <w:div w:id="1392927829">
      <w:marLeft w:val="0"/>
      <w:marRight w:val="0"/>
      <w:marTop w:val="10"/>
      <w:marBottom w:val="10"/>
      <w:divBdr>
        <w:top w:val="none" w:sz="0" w:space="0" w:color="auto"/>
        <w:left w:val="none" w:sz="0" w:space="0" w:color="auto"/>
        <w:bottom w:val="none" w:sz="0" w:space="0" w:color="auto"/>
        <w:right w:val="none" w:sz="0" w:space="0" w:color="auto"/>
      </w:divBdr>
    </w:div>
    <w:div w:id="1594514433">
      <w:marLeft w:val="0"/>
      <w:marRight w:val="720"/>
      <w:marTop w:val="10"/>
      <w:marBottom w:val="10"/>
      <w:divBdr>
        <w:top w:val="none" w:sz="0" w:space="0" w:color="auto"/>
        <w:left w:val="none" w:sz="0" w:space="0" w:color="auto"/>
        <w:bottom w:val="none" w:sz="0" w:space="0" w:color="auto"/>
        <w:right w:val="none" w:sz="0" w:space="0" w:color="auto"/>
      </w:divBdr>
    </w:div>
    <w:div w:id="1603681250">
      <w:marLeft w:val="0"/>
      <w:marRight w:val="0"/>
      <w:marTop w:val="10"/>
      <w:marBottom w:val="10"/>
      <w:divBdr>
        <w:top w:val="none" w:sz="0" w:space="0" w:color="auto"/>
        <w:left w:val="none" w:sz="0" w:space="0" w:color="auto"/>
        <w:bottom w:val="none" w:sz="0" w:space="0" w:color="auto"/>
        <w:right w:val="none" w:sz="0" w:space="0" w:color="auto"/>
      </w:divBdr>
    </w:div>
    <w:div w:id="1643004979">
      <w:marLeft w:val="0"/>
      <w:marRight w:val="0"/>
      <w:marTop w:val="10"/>
      <w:marBottom w:val="10"/>
      <w:divBdr>
        <w:top w:val="none" w:sz="0" w:space="0" w:color="auto"/>
        <w:left w:val="none" w:sz="0" w:space="0" w:color="auto"/>
        <w:bottom w:val="none" w:sz="0" w:space="0" w:color="auto"/>
        <w:right w:val="none" w:sz="0" w:space="0" w:color="auto"/>
      </w:divBdr>
    </w:div>
    <w:div w:id="1706364477">
      <w:marLeft w:val="0"/>
      <w:marRight w:val="0"/>
      <w:marTop w:val="10"/>
      <w:marBottom w:val="10"/>
      <w:divBdr>
        <w:top w:val="none" w:sz="0" w:space="0" w:color="auto"/>
        <w:left w:val="none" w:sz="0" w:space="0" w:color="auto"/>
        <w:bottom w:val="none" w:sz="0" w:space="0" w:color="auto"/>
        <w:right w:val="none" w:sz="0" w:space="0" w:color="auto"/>
      </w:divBdr>
    </w:div>
    <w:div w:id="1729500806">
      <w:marLeft w:val="0"/>
      <w:marRight w:val="0"/>
      <w:marTop w:val="10"/>
      <w:marBottom w:val="10"/>
      <w:divBdr>
        <w:top w:val="none" w:sz="0" w:space="0" w:color="auto"/>
        <w:left w:val="none" w:sz="0" w:space="0" w:color="auto"/>
        <w:bottom w:val="none" w:sz="0" w:space="0" w:color="auto"/>
        <w:right w:val="none" w:sz="0" w:space="0" w:color="auto"/>
      </w:divBdr>
    </w:div>
    <w:div w:id="1806044075">
      <w:marLeft w:val="0"/>
      <w:marRight w:val="0"/>
      <w:marTop w:val="10"/>
      <w:marBottom w:val="10"/>
      <w:divBdr>
        <w:top w:val="none" w:sz="0" w:space="0" w:color="auto"/>
        <w:left w:val="none" w:sz="0" w:space="0" w:color="auto"/>
        <w:bottom w:val="none" w:sz="0" w:space="0" w:color="auto"/>
        <w:right w:val="none" w:sz="0" w:space="0" w:color="auto"/>
      </w:divBdr>
    </w:div>
    <w:div w:id="1807695380">
      <w:marLeft w:val="0"/>
      <w:marRight w:val="0"/>
      <w:marTop w:val="10"/>
      <w:marBottom w:val="10"/>
      <w:divBdr>
        <w:top w:val="none" w:sz="0" w:space="0" w:color="auto"/>
        <w:left w:val="none" w:sz="0" w:space="0" w:color="auto"/>
        <w:bottom w:val="none" w:sz="0" w:space="0" w:color="auto"/>
        <w:right w:val="none" w:sz="0" w:space="0" w:color="auto"/>
      </w:divBdr>
    </w:div>
    <w:div w:id="1824274212">
      <w:marLeft w:val="0"/>
      <w:marRight w:val="720"/>
      <w:marTop w:val="10"/>
      <w:marBottom w:val="10"/>
      <w:divBdr>
        <w:top w:val="none" w:sz="0" w:space="0" w:color="auto"/>
        <w:left w:val="none" w:sz="0" w:space="0" w:color="auto"/>
        <w:bottom w:val="none" w:sz="0" w:space="0" w:color="auto"/>
        <w:right w:val="none" w:sz="0" w:space="0" w:color="auto"/>
      </w:divBdr>
    </w:div>
    <w:div w:id="1836920754">
      <w:marLeft w:val="0"/>
      <w:marRight w:val="0"/>
      <w:marTop w:val="10"/>
      <w:marBottom w:val="10"/>
      <w:divBdr>
        <w:top w:val="none" w:sz="0" w:space="0" w:color="auto"/>
        <w:left w:val="none" w:sz="0" w:space="0" w:color="auto"/>
        <w:bottom w:val="none" w:sz="0" w:space="0" w:color="auto"/>
        <w:right w:val="none" w:sz="0" w:space="0" w:color="auto"/>
      </w:divBdr>
    </w:div>
    <w:div w:id="1851799607">
      <w:marLeft w:val="0"/>
      <w:marRight w:val="0"/>
      <w:marTop w:val="10"/>
      <w:marBottom w:val="10"/>
      <w:divBdr>
        <w:top w:val="none" w:sz="0" w:space="0" w:color="auto"/>
        <w:left w:val="none" w:sz="0" w:space="0" w:color="auto"/>
        <w:bottom w:val="none" w:sz="0" w:space="0" w:color="auto"/>
        <w:right w:val="none" w:sz="0" w:space="0" w:color="auto"/>
      </w:divBdr>
    </w:div>
    <w:div w:id="1873616300">
      <w:marLeft w:val="0"/>
      <w:marRight w:val="720"/>
      <w:marTop w:val="10"/>
      <w:marBottom w:val="10"/>
      <w:divBdr>
        <w:top w:val="none" w:sz="0" w:space="0" w:color="auto"/>
        <w:left w:val="none" w:sz="0" w:space="0" w:color="auto"/>
        <w:bottom w:val="none" w:sz="0" w:space="0" w:color="auto"/>
        <w:right w:val="none" w:sz="0" w:space="0" w:color="auto"/>
      </w:divBdr>
    </w:div>
    <w:div w:id="1980302556">
      <w:marLeft w:val="0"/>
      <w:marRight w:val="0"/>
      <w:marTop w:val="10"/>
      <w:marBottom w:val="10"/>
      <w:divBdr>
        <w:top w:val="none" w:sz="0" w:space="0" w:color="auto"/>
        <w:left w:val="none" w:sz="0" w:space="0" w:color="auto"/>
        <w:bottom w:val="none" w:sz="0" w:space="0" w:color="auto"/>
        <w:right w:val="none" w:sz="0" w:space="0" w:color="auto"/>
      </w:divBdr>
    </w:div>
    <w:div w:id="2027322057">
      <w:marLeft w:val="0"/>
      <w:marRight w:val="0"/>
      <w:marTop w:val="10"/>
      <w:marBottom w:val="10"/>
      <w:divBdr>
        <w:top w:val="none" w:sz="0" w:space="0" w:color="auto"/>
        <w:left w:val="none" w:sz="0" w:space="0" w:color="auto"/>
        <w:bottom w:val="none" w:sz="0" w:space="0" w:color="auto"/>
        <w:right w:val="none" w:sz="0" w:space="0" w:color="auto"/>
      </w:divBdr>
    </w:div>
    <w:div w:id="20334094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709</Words>
  <Characters>4046</Characters>
  <Application>Microsoft Office Word</Application>
  <DocSecurity>0</DocSecurity>
  <Lines>33</Lines>
  <Paragraphs>9</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2025-04-30T07:03:00Z</dcterms:created>
  <dcterms:modified xsi:type="dcterms:W3CDTF">2025-04-30T07:03:00Z</dcterms:modified>
</cp:coreProperties>
</file>