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0F59" w14:textId="77777777" w:rsidR="00E245C6" w:rsidRDefault="00E245C6">
      <w:pPr>
        <w:spacing w:line="500" w:lineRule="atLeast"/>
        <w:jc w:val="center"/>
        <w:divId w:val="27171677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57F28CD7" w14:textId="77777777" w:rsidR="00E245C6" w:rsidRDefault="00E245C6">
      <w:pPr>
        <w:spacing w:line="500" w:lineRule="atLeast"/>
        <w:jc w:val="center"/>
        <w:divId w:val="75362227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F120733" w14:textId="77777777" w:rsidR="00E245C6" w:rsidRDefault="00E245C6">
      <w:pPr>
        <w:spacing w:line="500" w:lineRule="atLeast"/>
        <w:jc w:val="right"/>
        <w:divId w:val="19162772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号</w:t>
      </w:r>
    </w:p>
    <w:p w14:paraId="41AAE301" w14:textId="77777777" w:rsidR="00E245C6" w:rsidRDefault="00E245C6">
      <w:pPr>
        <w:spacing w:line="500" w:lineRule="atLeast"/>
        <w:ind w:firstLine="600"/>
        <w:divId w:val="213740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53D36F09" w14:textId="77777777" w:rsidR="00E245C6" w:rsidRDefault="00E245C6">
      <w:pPr>
        <w:spacing w:line="500" w:lineRule="atLeast"/>
        <w:ind w:firstLine="600"/>
        <w:divId w:val="2005929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被告人李庆某，男，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日出生于佛山市南海区，汉族，初中文化，原南海区华光中学司机，住南海区九江镇沙头石江禄兴村禄井六巷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日被取保候审。</w:t>
      </w:r>
    </w:p>
    <w:p w14:paraId="715785A8" w14:textId="77777777" w:rsidR="00E245C6" w:rsidRDefault="00E245C6">
      <w:pPr>
        <w:spacing w:line="500" w:lineRule="atLeast"/>
        <w:ind w:firstLine="600"/>
        <w:divId w:val="958341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3958</w:t>
      </w:r>
      <w:r>
        <w:rPr>
          <w:rFonts w:hint="eastAsia"/>
          <w:sz w:val="30"/>
          <w:szCs w:val="30"/>
        </w:rPr>
        <w:t>号起诉书指控被告人李庆某犯受贿罪，于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日向本院提起公诉。本院依法适用普通程序，组成合议庭，公开开庭审理了本案。南海区人民检察院指派检察员王晶晶出庭支持公诉，被告人李庆某到庭参加了诉讼。本案现已审理终结。</w:t>
      </w:r>
    </w:p>
    <w:p w14:paraId="45AF729F" w14:textId="77777777" w:rsidR="00E245C6" w:rsidRDefault="00E245C6">
      <w:pPr>
        <w:spacing w:line="500" w:lineRule="atLeast"/>
        <w:ind w:firstLine="600"/>
        <w:divId w:val="17029032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年期间，被告人李庆某与崔荫某（另案处理）相互勾结，利用崔荫某担任佛山市南海区九江镇教育局副局长的职务便利，先后应代洪某、张廷某、覃世某等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名家长的请托，帮助其子女入读九江镇沙头石江小学，由崔荫某向石江小学的领导打招呼安排入学，李庆某与家长联系并收取感谢费，合共收取现金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万元，该款由崔荫某与李庆某二人分占。具体事实如下：</w:t>
      </w:r>
    </w:p>
    <w:p w14:paraId="76CD0983" w14:textId="77777777" w:rsidR="00E245C6" w:rsidRDefault="00E245C6">
      <w:pPr>
        <w:spacing w:line="500" w:lineRule="atLeast"/>
        <w:ind w:firstLine="600"/>
        <w:divId w:val="1566381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年七八月份，被告人李庆某应罗灿某的请托，找崔荫某帮忙，帮助罗的儿子入读南海区九江镇沙头石江小学，由李庆某收取罗灿某的感谢费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元。</w:t>
      </w:r>
    </w:p>
    <w:p w14:paraId="32F2D8EE" w14:textId="77777777" w:rsidR="00E245C6" w:rsidRDefault="00E245C6">
      <w:pPr>
        <w:spacing w:line="500" w:lineRule="atLeast"/>
        <w:ind w:firstLine="600"/>
        <w:divId w:val="1010720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月份，被告人李庆某应陈春某的请托，找崔荫某帮忙，帮助陈的女儿入读南海区九江镇沙头石江小学，由李庆某收取陈春某的感谢费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元。</w:t>
      </w:r>
    </w:p>
    <w:p w14:paraId="2979037F" w14:textId="77777777" w:rsidR="00E245C6" w:rsidRDefault="00E245C6">
      <w:pPr>
        <w:spacing w:line="500" w:lineRule="atLeast"/>
        <w:ind w:firstLine="600"/>
        <w:divId w:val="1247881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年七八月份，被告人李庆某应李海某的请托，找崔荫某帮忙，帮助霍惠成工厂员工的小孩入读南海区九江镇沙头石江小学，由李庆某收取霍惠成的感谢费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2287DB3B" w14:textId="77777777" w:rsidR="00E245C6" w:rsidRDefault="00E245C6">
      <w:pPr>
        <w:spacing w:line="500" w:lineRule="atLeast"/>
        <w:ind w:firstLine="600"/>
        <w:divId w:val="130367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月份，被告人李庆某应李海某的请托，找崔荫某帮忙，帮助侯灿某的侄女入读南海区九江镇沙头石江小学，由李庆某收取侯灿某的感谢费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50F233D5" w14:textId="77777777" w:rsidR="00E245C6" w:rsidRDefault="00E245C6">
      <w:pPr>
        <w:spacing w:line="500" w:lineRule="atLeast"/>
        <w:ind w:firstLine="600"/>
        <w:divId w:val="1160273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月份，被告人李庆某应李海某的请托，找崔荫某帮忙，帮助张廷某的儿子入读南海区九江镇沙头石江小学，由李庆某收取张廷某的感谢费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14:paraId="76BB6491" w14:textId="77777777" w:rsidR="00E245C6" w:rsidRDefault="00E245C6">
      <w:pPr>
        <w:spacing w:line="500" w:lineRule="atLeast"/>
        <w:ind w:firstLine="600"/>
        <w:divId w:val="233123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月份，被告人李庆某应李海某的请托，找崔荫某帮忙，帮助周长某的儿子入读南海区九江镇沙头石江小学，由李庆某收取周长某的感谢费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14:paraId="0E0E07FD" w14:textId="77777777" w:rsidR="00E245C6" w:rsidRDefault="00E245C6">
      <w:pPr>
        <w:spacing w:line="500" w:lineRule="atLeast"/>
        <w:ind w:firstLine="600"/>
        <w:divId w:val="20290926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月份，被告人李庆某应李海某的请托，找崔荫某帮忙，帮助代洪某的儿子入读南海区九江镇沙头石江小学，由李庆某收取代洪某的感谢费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14:paraId="4B552B62" w14:textId="77777777" w:rsidR="00E245C6" w:rsidRDefault="00E245C6">
      <w:pPr>
        <w:spacing w:line="500" w:lineRule="atLeast"/>
        <w:ind w:firstLine="600"/>
        <w:divId w:val="275646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月份，被告人李庆某应李海某的请托，找崔荫某帮忙，帮助向淑某的儿子入读南海区九江镇沙头石江小学，由李庆某收取向淑某的感谢费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1D6E2A77" w14:textId="77777777" w:rsidR="00E245C6" w:rsidRDefault="00E245C6">
      <w:pPr>
        <w:spacing w:line="500" w:lineRule="atLeast"/>
        <w:ind w:firstLine="600"/>
        <w:divId w:val="1433013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年七八月份，被告人李庆某应覃世某的请托，找崔荫某帮忙，帮助覃世某的儿子入读南海区九江镇沙头石江小学，由李庆某收取覃世某的感谢费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元。</w:t>
      </w:r>
    </w:p>
    <w:p w14:paraId="265FE53C" w14:textId="77777777" w:rsidR="00E245C6" w:rsidRDefault="00E245C6">
      <w:pPr>
        <w:spacing w:line="500" w:lineRule="atLeast"/>
        <w:ind w:firstLine="600"/>
        <w:divId w:val="1922181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年七八月份，被告人李庆某应李康某的请托，找崔荫某帮忙，帮助李康某的儿子入读南海区九江镇沙头石江小学，由李庆某收取李康某的感谢费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47E9E5A5" w14:textId="77777777" w:rsidR="00E245C6" w:rsidRDefault="00E245C6">
      <w:pPr>
        <w:spacing w:line="500" w:lineRule="atLeast"/>
        <w:ind w:firstLine="600"/>
        <w:divId w:val="62265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综上，被告人李庆某伙同崔荫某收取学生家长的感谢费共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731BC347" w14:textId="77777777" w:rsidR="00E245C6" w:rsidRDefault="00E245C6">
      <w:pPr>
        <w:spacing w:line="500" w:lineRule="atLeast"/>
        <w:ind w:firstLine="600"/>
        <w:divId w:val="544178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在案证据予以证实，并认为被告人李庆某的行为已触犯了《中华人民共和国刑法》第三百八十五条之规定，应当以受贿罪追究其刑事责任；李庆某犯罪后自动投案，如实供述自己的罪行，是自首，应当依照《中华人民共和国刑法》第六十七条第一款之规定处罚。</w:t>
      </w:r>
    </w:p>
    <w:p w14:paraId="0B1F80EB" w14:textId="77777777" w:rsidR="00E245C6" w:rsidRDefault="00E245C6">
      <w:pPr>
        <w:spacing w:line="500" w:lineRule="atLeast"/>
        <w:ind w:firstLine="600"/>
        <w:divId w:val="6187578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被告人李庆某对公诉机关的指控无异议。</w:t>
      </w:r>
    </w:p>
    <w:p w14:paraId="52A1703E" w14:textId="77777777" w:rsidR="00E245C6" w:rsidRDefault="00E245C6">
      <w:pPr>
        <w:spacing w:line="500" w:lineRule="atLeast"/>
        <w:ind w:firstLine="600"/>
        <w:divId w:val="247471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经审理查明，公诉机关指控被告人李庆某受贿的事实清楚，证据确实、充分，本院予以确认。</w:t>
      </w:r>
    </w:p>
    <w:p w14:paraId="165BCF32" w14:textId="77777777" w:rsidR="00E245C6" w:rsidRDefault="00E245C6">
      <w:pPr>
        <w:spacing w:line="500" w:lineRule="atLeast"/>
        <w:ind w:firstLine="600"/>
        <w:divId w:val="15905816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日，被告人李庆某主动前往佛山市南海区人民检察院派驻九江检察室，供述了该院尚未掌握的自己与崔荫某共同受贿的犯罪事实。该院于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日依法对李庆某立案侦查。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、案发后，李庆某主动退出了其个人分得的赃款</w:t>
      </w:r>
      <w:r>
        <w:rPr>
          <w:rFonts w:hint="eastAsia"/>
          <w:sz w:val="30"/>
          <w:szCs w:val="30"/>
        </w:rPr>
        <w:t>30500</w:t>
      </w:r>
      <w:r>
        <w:rPr>
          <w:rFonts w:hint="eastAsia"/>
          <w:sz w:val="30"/>
          <w:szCs w:val="30"/>
        </w:rPr>
        <w:t>元，现暂存于佛山市南海区人民检察院。</w:t>
      </w:r>
    </w:p>
    <w:p w14:paraId="5B286E61" w14:textId="77777777" w:rsidR="00E245C6" w:rsidRDefault="00E245C6">
      <w:pPr>
        <w:spacing w:line="500" w:lineRule="atLeast"/>
        <w:ind w:firstLine="600"/>
        <w:divId w:val="269535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庆某伙同国家工作人员，利用国家工作人员职务上的便利，非法收受他人财物，为他人谋取利益，其行为已构成受贿罪。公诉机关所控罪名成立。被告人犯罪后自动投案，如实供述了自己的罪行，是自首，且案发后退出了其个人所分得的违法所得，依法对其减轻处罚并适用缓刑。依照《中华人民共和国刑法》第三百八十五条第一款、第三百八十六条、第三百八十三条第一款第（二）项、第二款、第六十七条第一款、第七十二条第一款、第七十三条第二、三款、第六十四条之规定，判决如下：</w:t>
      </w:r>
    </w:p>
    <w:p w14:paraId="391F6870" w14:textId="77777777" w:rsidR="00E245C6" w:rsidRDefault="00E245C6">
      <w:pPr>
        <w:spacing w:line="500" w:lineRule="atLeast"/>
        <w:ind w:firstLine="600"/>
        <w:divId w:val="1986351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一、被告人李庆某犯受贿罪，判处有期徒刑二年，缓刑三年（缓刑考验期限，从判决确定之日起计算）。</w:t>
      </w:r>
    </w:p>
    <w:p w14:paraId="04F66B6E" w14:textId="77777777" w:rsidR="00E245C6" w:rsidRDefault="00E245C6">
      <w:pPr>
        <w:spacing w:line="500" w:lineRule="atLeast"/>
        <w:ind w:firstLine="600"/>
        <w:divId w:val="878781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二、被告人李庆某退出的违法所得</w:t>
      </w:r>
      <w:r>
        <w:rPr>
          <w:rFonts w:hint="eastAsia"/>
          <w:sz w:val="30"/>
          <w:szCs w:val="30"/>
        </w:rPr>
        <w:t>30500</w:t>
      </w:r>
      <w:r>
        <w:rPr>
          <w:rFonts w:hint="eastAsia"/>
          <w:sz w:val="30"/>
          <w:szCs w:val="30"/>
        </w:rPr>
        <w:t>元，予以没收，由暂扣单位上缴国库。</w:t>
      </w:r>
    </w:p>
    <w:p w14:paraId="7C840D29" w14:textId="77777777" w:rsidR="00E245C6" w:rsidRDefault="00E245C6">
      <w:pPr>
        <w:spacing w:line="500" w:lineRule="atLeast"/>
        <w:ind w:firstLine="600"/>
        <w:divId w:val="2017612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70F9D28E" w14:textId="77777777" w:rsidR="00E245C6" w:rsidRDefault="00E245C6">
      <w:pPr>
        <w:spacing w:line="500" w:lineRule="atLeast"/>
        <w:jc w:val="right"/>
        <w:divId w:val="773940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3B0F8ABF" w14:textId="77777777" w:rsidR="00E245C6" w:rsidRDefault="00E245C6">
      <w:pPr>
        <w:spacing w:line="500" w:lineRule="atLeast"/>
        <w:jc w:val="right"/>
        <w:divId w:val="769862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李江婧</w:t>
      </w:r>
    </w:p>
    <w:p w14:paraId="5E4A9049" w14:textId="77777777" w:rsidR="00E245C6" w:rsidRDefault="00E245C6">
      <w:pPr>
        <w:spacing w:line="500" w:lineRule="atLeast"/>
        <w:jc w:val="right"/>
        <w:divId w:val="371882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李渭雄</w:t>
      </w:r>
    </w:p>
    <w:p w14:paraId="6D8E249F" w14:textId="77777777" w:rsidR="00E245C6" w:rsidRDefault="00E245C6">
      <w:pPr>
        <w:spacing w:line="500" w:lineRule="atLeast"/>
        <w:jc w:val="right"/>
        <w:divId w:val="1315715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二〇一五年二月十二日</w:t>
      </w:r>
    </w:p>
    <w:p w14:paraId="011FDB61" w14:textId="77777777" w:rsidR="00E245C6" w:rsidRDefault="00E245C6">
      <w:pPr>
        <w:spacing w:line="500" w:lineRule="atLeast"/>
        <w:jc w:val="right"/>
        <w:divId w:val="2517463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钟绮文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775A" w14:textId="77777777" w:rsidR="00E245C6" w:rsidRDefault="00E245C6" w:rsidP="00E245C6">
      <w:pPr>
        <w:rPr>
          <w:rFonts w:hint="eastAsia"/>
        </w:rPr>
      </w:pPr>
      <w:r>
        <w:separator/>
      </w:r>
    </w:p>
  </w:endnote>
  <w:endnote w:type="continuationSeparator" w:id="0">
    <w:p w14:paraId="2FE9EA57" w14:textId="77777777" w:rsidR="00E245C6" w:rsidRDefault="00E245C6" w:rsidP="00E245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96B0C" w14:textId="77777777" w:rsidR="00E245C6" w:rsidRDefault="00E245C6" w:rsidP="00E245C6">
      <w:pPr>
        <w:rPr>
          <w:rFonts w:hint="eastAsia"/>
        </w:rPr>
      </w:pPr>
      <w:r>
        <w:separator/>
      </w:r>
    </w:p>
  </w:footnote>
  <w:footnote w:type="continuationSeparator" w:id="0">
    <w:p w14:paraId="2F8BD6C7" w14:textId="77777777" w:rsidR="00E245C6" w:rsidRDefault="00E245C6" w:rsidP="00E245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C6"/>
    <w:rsid w:val="00A23C24"/>
    <w:rsid w:val="00E2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D16F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45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45C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45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45C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5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31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7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20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8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78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22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3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07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9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2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2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26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2025-04-30T07:07:00Z</dcterms:created>
  <dcterms:modified xsi:type="dcterms:W3CDTF">2025-04-30T07:07:00Z</dcterms:modified>
</cp:coreProperties>
</file>