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CDA3" w14:textId="77777777" w:rsidR="00F43C71" w:rsidRDefault="00F43C71">
      <w:pPr>
        <w:spacing w:line="500" w:lineRule="atLeast"/>
        <w:jc w:val="center"/>
        <w:divId w:val="1561400046"/>
        <w:rPr>
          <w:rFonts w:ascii="黑体" w:eastAsia="黑体" w:hAnsi="黑体"/>
          <w:sz w:val="36"/>
          <w:szCs w:val="36"/>
        </w:rPr>
      </w:pPr>
      <w:r>
        <w:rPr>
          <w:rFonts w:ascii="黑体" w:eastAsia="黑体" w:hAnsi="黑体" w:hint="eastAsia"/>
          <w:sz w:val="36"/>
          <w:szCs w:val="36"/>
        </w:rPr>
        <w:t>广东省五华县人民法院</w:t>
      </w:r>
    </w:p>
    <w:p w14:paraId="2F24919A" w14:textId="77777777" w:rsidR="00F43C71" w:rsidRDefault="00F43C71">
      <w:pPr>
        <w:spacing w:line="500" w:lineRule="atLeast"/>
        <w:jc w:val="center"/>
        <w:divId w:val="1057433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F27AF1" w14:textId="77777777" w:rsidR="00F43C71" w:rsidRDefault="00F43C71">
      <w:pPr>
        <w:spacing w:line="500" w:lineRule="atLeast"/>
        <w:jc w:val="right"/>
        <w:divId w:val="9539487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190</w:t>
      </w:r>
      <w:r>
        <w:rPr>
          <w:rFonts w:hint="eastAsia"/>
          <w:sz w:val="30"/>
          <w:szCs w:val="30"/>
        </w:rPr>
        <w:t>号</w:t>
      </w:r>
    </w:p>
    <w:p w14:paraId="796339A7" w14:textId="77777777" w:rsidR="00F43C71" w:rsidRDefault="00F43C71">
      <w:pPr>
        <w:spacing w:line="500" w:lineRule="atLeast"/>
        <w:ind w:firstLine="600"/>
        <w:divId w:val="1463889209"/>
        <w:rPr>
          <w:rFonts w:hint="eastAsia"/>
          <w:sz w:val="30"/>
          <w:szCs w:val="30"/>
        </w:rPr>
      </w:pPr>
      <w:r>
        <w:rPr>
          <w:rFonts w:hint="eastAsia"/>
          <w:sz w:val="30"/>
          <w:szCs w:val="30"/>
        </w:rPr>
        <w:t>公诉机关五华县人民检察院。</w:t>
      </w:r>
    </w:p>
    <w:p w14:paraId="6EA7AE28" w14:textId="77777777" w:rsidR="00F43C71" w:rsidRDefault="00F43C71">
      <w:pPr>
        <w:spacing w:line="500" w:lineRule="atLeast"/>
        <w:ind w:firstLine="600"/>
        <w:divId w:val="65342341"/>
        <w:rPr>
          <w:rFonts w:hint="eastAsia"/>
          <w:sz w:val="30"/>
          <w:szCs w:val="30"/>
        </w:rPr>
      </w:pPr>
      <w:r>
        <w:rPr>
          <w:rFonts w:hint="eastAsia"/>
          <w:sz w:val="30"/>
          <w:szCs w:val="30"/>
        </w:rPr>
        <w:t>被告人李彩云</w:t>
      </w:r>
      <w:r>
        <w:rPr>
          <w:rFonts w:hint="eastAsia"/>
          <w:sz w:val="30"/>
          <w:szCs w:val="30"/>
        </w:rPr>
        <w:t>,</w:t>
      </w:r>
      <w:r>
        <w:rPr>
          <w:rFonts w:hint="eastAsia"/>
          <w:sz w:val="30"/>
          <w:szCs w:val="30"/>
        </w:rPr>
        <w:t>男</w:t>
      </w:r>
      <w:r>
        <w:rPr>
          <w:rFonts w:hint="eastAsia"/>
          <w:sz w:val="30"/>
          <w:szCs w:val="30"/>
        </w:rPr>
        <w:t>,</w:t>
      </w:r>
      <w:r>
        <w:rPr>
          <w:rFonts w:hint="eastAsia"/>
          <w:sz w:val="30"/>
          <w:szCs w:val="30"/>
        </w:rPr>
        <w:t>汉族</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日出生于广东省五华县</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中共党员</w:t>
      </w:r>
      <w:r>
        <w:rPr>
          <w:rFonts w:hint="eastAsia"/>
          <w:sz w:val="30"/>
          <w:szCs w:val="30"/>
        </w:rPr>
        <w:t>,</w:t>
      </w:r>
      <w:r>
        <w:rPr>
          <w:rFonts w:hint="eastAsia"/>
          <w:sz w:val="30"/>
          <w:szCs w:val="30"/>
        </w:rPr>
        <w:t>系五华县第十五届人大代表，任五华县横陂镇老楼村支部书记兼村委主任，住该村。因本案于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日被五华县人民检察院取保候审。</w:t>
      </w:r>
    </w:p>
    <w:p w14:paraId="31D1235A" w14:textId="77777777" w:rsidR="00F43C71" w:rsidRDefault="00F43C71">
      <w:pPr>
        <w:spacing w:line="500" w:lineRule="atLeast"/>
        <w:ind w:firstLine="600"/>
        <w:divId w:val="176846081"/>
        <w:rPr>
          <w:rFonts w:hint="eastAsia"/>
          <w:sz w:val="30"/>
          <w:szCs w:val="30"/>
        </w:rPr>
      </w:pPr>
      <w:r>
        <w:rPr>
          <w:rFonts w:hint="eastAsia"/>
          <w:sz w:val="30"/>
          <w:szCs w:val="30"/>
        </w:rPr>
        <w:t>五华县人民检察院以华检诉刑诉</w:t>
      </w:r>
      <w:r>
        <w:rPr>
          <w:rFonts w:hint="eastAsia"/>
          <w:sz w:val="30"/>
          <w:szCs w:val="30"/>
        </w:rPr>
        <w:t>[2017]148</w:t>
      </w:r>
      <w:r>
        <w:rPr>
          <w:rFonts w:hint="eastAsia"/>
          <w:sz w:val="30"/>
          <w:szCs w:val="30"/>
        </w:rPr>
        <w:t>号起诉书指控被告人李彩云犯贪污罪，向本院提起公诉。本院依法组成合议庭，适用普通程序，公开开庭审理了本案。五华县人民检察院指派检察员李金惠出庭支持公诉，被告人李彩云到庭参加了诉讼。现已审理终结。</w:t>
      </w:r>
    </w:p>
    <w:p w14:paraId="3F46000C" w14:textId="77777777" w:rsidR="00F43C71" w:rsidRDefault="00F43C71">
      <w:pPr>
        <w:spacing w:line="500" w:lineRule="atLeast"/>
        <w:ind w:firstLine="600"/>
        <w:divId w:val="1608193636"/>
        <w:rPr>
          <w:rFonts w:hint="eastAsia"/>
          <w:sz w:val="30"/>
          <w:szCs w:val="30"/>
        </w:rPr>
      </w:pPr>
      <w:r>
        <w:rPr>
          <w:rFonts w:hint="eastAsia"/>
          <w:sz w:val="30"/>
          <w:szCs w:val="30"/>
        </w:rPr>
        <w:t>经审理查明，被告人李彩云在横陂镇老楼村任职期间</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w:t>
      </w:r>
      <w:r>
        <w:rPr>
          <w:rFonts w:hint="eastAsia"/>
          <w:sz w:val="30"/>
          <w:szCs w:val="30"/>
        </w:rPr>
        <w:t>,</w:t>
      </w:r>
      <w:r>
        <w:rPr>
          <w:rFonts w:hint="eastAsia"/>
          <w:sz w:val="30"/>
          <w:szCs w:val="30"/>
        </w:rPr>
        <w:t>伙同老楼村两委干部李某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、万某、李某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利用职务之便</w:t>
      </w:r>
      <w:r>
        <w:rPr>
          <w:rFonts w:hint="eastAsia"/>
          <w:sz w:val="30"/>
          <w:szCs w:val="30"/>
        </w:rPr>
        <w:t>,</w:t>
      </w:r>
      <w:r>
        <w:rPr>
          <w:rFonts w:hint="eastAsia"/>
          <w:sz w:val="30"/>
          <w:szCs w:val="30"/>
        </w:rPr>
        <w:t>采取弄虚作假的手段</w:t>
      </w:r>
      <w:r>
        <w:rPr>
          <w:rFonts w:hint="eastAsia"/>
          <w:sz w:val="30"/>
          <w:szCs w:val="30"/>
        </w:rPr>
        <w:t>,</w:t>
      </w:r>
      <w:r>
        <w:rPr>
          <w:rFonts w:hint="eastAsia"/>
          <w:sz w:val="30"/>
          <w:szCs w:val="30"/>
        </w:rPr>
        <w:t>以“付兴建三面光水圳工程款”的名义将上级下拨的“一事一议”财政奖补资金</w:t>
      </w:r>
      <w:r>
        <w:rPr>
          <w:rFonts w:hint="eastAsia"/>
          <w:sz w:val="30"/>
          <w:szCs w:val="30"/>
        </w:rPr>
        <w:t>44000</w:t>
      </w:r>
      <w:r>
        <w:rPr>
          <w:rFonts w:hint="eastAsia"/>
          <w:sz w:val="30"/>
          <w:szCs w:val="30"/>
        </w:rPr>
        <w:t>元公款套取出来</w:t>
      </w:r>
      <w:r>
        <w:rPr>
          <w:rFonts w:hint="eastAsia"/>
          <w:sz w:val="30"/>
          <w:szCs w:val="30"/>
        </w:rPr>
        <w:t>,</w:t>
      </w:r>
      <w:r>
        <w:rPr>
          <w:rFonts w:hint="eastAsia"/>
          <w:sz w:val="30"/>
          <w:szCs w:val="30"/>
        </w:rPr>
        <w:t>将其中的</w:t>
      </w:r>
      <w:r>
        <w:rPr>
          <w:rFonts w:hint="eastAsia"/>
          <w:sz w:val="30"/>
          <w:szCs w:val="30"/>
        </w:rPr>
        <w:t>21000</w:t>
      </w:r>
      <w:r>
        <w:rPr>
          <w:rFonts w:hint="eastAsia"/>
          <w:sz w:val="30"/>
          <w:szCs w:val="30"/>
        </w:rPr>
        <w:t>元由</w:t>
      </w:r>
      <w:r>
        <w:rPr>
          <w:rFonts w:hint="eastAsia"/>
          <w:sz w:val="30"/>
          <w:szCs w:val="30"/>
        </w:rPr>
        <w:t>7</w:t>
      </w:r>
      <w:r>
        <w:rPr>
          <w:rFonts w:hint="eastAsia"/>
          <w:sz w:val="30"/>
          <w:szCs w:val="30"/>
        </w:rPr>
        <w:t>人进行私分</w:t>
      </w:r>
      <w:r>
        <w:rPr>
          <w:rFonts w:hint="eastAsia"/>
          <w:sz w:val="30"/>
          <w:szCs w:val="30"/>
        </w:rPr>
        <w:t>,</w:t>
      </w:r>
      <w:r>
        <w:rPr>
          <w:rFonts w:hint="eastAsia"/>
          <w:sz w:val="30"/>
          <w:szCs w:val="30"/>
        </w:rPr>
        <w:t>每人分得</w:t>
      </w:r>
      <w:r>
        <w:rPr>
          <w:rFonts w:hint="eastAsia"/>
          <w:sz w:val="30"/>
          <w:szCs w:val="30"/>
        </w:rPr>
        <w:t>30O0</w:t>
      </w:r>
      <w:r>
        <w:rPr>
          <w:rFonts w:hint="eastAsia"/>
          <w:sz w:val="30"/>
          <w:szCs w:val="30"/>
        </w:rPr>
        <w:t>元，其余</w:t>
      </w:r>
      <w:r>
        <w:rPr>
          <w:rFonts w:hint="eastAsia"/>
          <w:sz w:val="30"/>
          <w:szCs w:val="30"/>
        </w:rPr>
        <w:t>23000</w:t>
      </w:r>
      <w:r>
        <w:rPr>
          <w:rFonts w:hint="eastAsia"/>
          <w:sz w:val="30"/>
          <w:szCs w:val="30"/>
        </w:rPr>
        <w:t>元被李彩云占为己有；于</w:t>
      </w:r>
      <w:r>
        <w:rPr>
          <w:rFonts w:hint="eastAsia"/>
          <w:sz w:val="30"/>
          <w:szCs w:val="30"/>
        </w:rPr>
        <w:t>2015</w:t>
      </w:r>
      <w:r>
        <w:rPr>
          <w:rFonts w:hint="eastAsia"/>
          <w:sz w:val="30"/>
          <w:szCs w:val="30"/>
        </w:rPr>
        <w:t>年</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采取弄虚作假的手段</w:t>
      </w:r>
      <w:r>
        <w:rPr>
          <w:rFonts w:hint="eastAsia"/>
          <w:sz w:val="30"/>
          <w:szCs w:val="30"/>
        </w:rPr>
        <w:t>,</w:t>
      </w:r>
      <w:r>
        <w:rPr>
          <w:rFonts w:hint="eastAsia"/>
          <w:sz w:val="30"/>
          <w:szCs w:val="30"/>
        </w:rPr>
        <w:t>以其妻子李某</w:t>
      </w:r>
      <w:r>
        <w:rPr>
          <w:rFonts w:hint="eastAsia"/>
          <w:sz w:val="30"/>
          <w:szCs w:val="30"/>
        </w:rPr>
        <w:t>6</w:t>
      </w:r>
      <w:r>
        <w:rPr>
          <w:rFonts w:hint="eastAsia"/>
          <w:sz w:val="30"/>
          <w:szCs w:val="30"/>
        </w:rPr>
        <w:t>的名义申报骗取了</w:t>
      </w:r>
      <w:r>
        <w:rPr>
          <w:rFonts w:hint="eastAsia"/>
          <w:sz w:val="30"/>
          <w:szCs w:val="30"/>
        </w:rPr>
        <w:t>2O15</w:t>
      </w:r>
      <w:r>
        <w:rPr>
          <w:rFonts w:hint="eastAsia"/>
          <w:sz w:val="30"/>
          <w:szCs w:val="30"/>
        </w:rPr>
        <w:t>年度危房改造补助资金</w:t>
      </w:r>
      <w:r>
        <w:rPr>
          <w:rFonts w:hint="eastAsia"/>
          <w:sz w:val="30"/>
          <w:szCs w:val="30"/>
        </w:rPr>
        <w:t>18500</w:t>
      </w:r>
      <w:r>
        <w:rPr>
          <w:rFonts w:hint="eastAsia"/>
          <w:sz w:val="30"/>
          <w:szCs w:val="30"/>
        </w:rPr>
        <w:t>元占为己有。被告人归案后，如实供述了自己的罪行，并将贪污的“一事一议”财政奖补资金公款</w:t>
      </w:r>
      <w:r>
        <w:rPr>
          <w:rFonts w:hint="eastAsia"/>
          <w:sz w:val="30"/>
          <w:szCs w:val="30"/>
        </w:rPr>
        <w:t>26000</w:t>
      </w:r>
      <w:r>
        <w:rPr>
          <w:rFonts w:hint="eastAsia"/>
          <w:sz w:val="30"/>
          <w:szCs w:val="30"/>
        </w:rPr>
        <w:t>元退交五华县人民检察院、</w:t>
      </w:r>
      <w:r>
        <w:rPr>
          <w:rFonts w:hint="eastAsia"/>
          <w:sz w:val="30"/>
          <w:szCs w:val="30"/>
        </w:rPr>
        <w:t>2O15</w:t>
      </w:r>
      <w:r>
        <w:rPr>
          <w:rFonts w:hint="eastAsia"/>
          <w:sz w:val="30"/>
          <w:szCs w:val="30"/>
        </w:rPr>
        <w:t>年度危房改造补助资金</w:t>
      </w:r>
      <w:r>
        <w:rPr>
          <w:rFonts w:hint="eastAsia"/>
          <w:sz w:val="30"/>
          <w:szCs w:val="30"/>
        </w:rPr>
        <w:t>18500</w:t>
      </w:r>
      <w:r>
        <w:rPr>
          <w:rFonts w:hint="eastAsia"/>
          <w:sz w:val="30"/>
          <w:szCs w:val="30"/>
        </w:rPr>
        <w:t>元退交五华县监察局。</w:t>
      </w:r>
    </w:p>
    <w:p w14:paraId="7B7CA9B7" w14:textId="77777777" w:rsidR="00F43C71" w:rsidRDefault="00F43C71">
      <w:pPr>
        <w:spacing w:line="500" w:lineRule="atLeast"/>
        <w:ind w:firstLine="600"/>
        <w:divId w:val="385490345"/>
        <w:rPr>
          <w:rFonts w:hint="eastAsia"/>
          <w:sz w:val="30"/>
          <w:szCs w:val="30"/>
        </w:rPr>
      </w:pPr>
      <w:r>
        <w:rPr>
          <w:rFonts w:hint="eastAsia"/>
          <w:sz w:val="30"/>
          <w:szCs w:val="30"/>
        </w:rPr>
        <w:lastRenderedPageBreak/>
        <w:t>以上事实，被告人李彩云在开庭审理过程中亦无异议，且有证人证言，辨认笔录，归案情况说明，任职材料，情况说明，户籍证明，退赃收据等证据证实，足以认定。</w:t>
      </w:r>
    </w:p>
    <w:p w14:paraId="7887DE1E" w14:textId="77777777" w:rsidR="00F43C71" w:rsidRDefault="00F43C71">
      <w:pPr>
        <w:spacing w:line="500" w:lineRule="atLeast"/>
        <w:ind w:firstLine="600"/>
        <w:divId w:val="2123187850"/>
        <w:rPr>
          <w:rFonts w:hint="eastAsia"/>
          <w:sz w:val="30"/>
          <w:szCs w:val="30"/>
        </w:rPr>
      </w:pPr>
      <w:r>
        <w:rPr>
          <w:rFonts w:hint="eastAsia"/>
          <w:sz w:val="30"/>
          <w:szCs w:val="30"/>
        </w:rPr>
        <w:t>本院认为，被告人李彩云在任职期间，利用职务之便，采取弄虚作假的手段，贪污公款，数额较大，究其行为已构成贪污罪。公诉机关指控罪名成立，应予支持。被告人李彩云归案后，能如实供述其罪行，属坦白，并且能够积极退赃，依法从轻处罚。对被告人李彩云提出其认罪，并如实供述了自己的罪行，请求从轻处罚的辩解意见，予以采纳。依照《中华人民共和国刑法》第三百八十二条、第三百八十三条第一款第（一）项和第三款、第六十七条第三款、第五十二条、第五十三条、第七十二条、第六十四条和《最高人民法院、最高人民检察院关于办理贪污贿赂刑事案件适用法律若干问题的解释》第一条第一款、第十九条第一款、第十八条之规定，判决如下：</w:t>
      </w:r>
    </w:p>
    <w:p w14:paraId="0F6122DB" w14:textId="77777777" w:rsidR="00F43C71" w:rsidRDefault="00F43C71">
      <w:pPr>
        <w:spacing w:line="500" w:lineRule="atLeast"/>
        <w:ind w:firstLine="600"/>
        <w:divId w:val="817108017"/>
        <w:rPr>
          <w:rFonts w:hint="eastAsia"/>
          <w:sz w:val="30"/>
          <w:szCs w:val="30"/>
        </w:rPr>
      </w:pPr>
      <w:r>
        <w:rPr>
          <w:rFonts w:hint="eastAsia"/>
          <w:sz w:val="30"/>
          <w:szCs w:val="30"/>
        </w:rPr>
        <w:t>一、被告人李彩云犯贪污罪，判处有期徒刑一年，缓刑一年六个月，并处罚金十万元。</w:t>
      </w:r>
    </w:p>
    <w:p w14:paraId="1C82EC13" w14:textId="77777777" w:rsidR="00F43C71" w:rsidRDefault="00F43C71">
      <w:pPr>
        <w:spacing w:line="500" w:lineRule="atLeast"/>
        <w:ind w:firstLine="600"/>
        <w:divId w:val="811139261"/>
        <w:rPr>
          <w:rFonts w:hint="eastAsia"/>
          <w:sz w:val="30"/>
          <w:szCs w:val="30"/>
        </w:rPr>
      </w:pPr>
      <w:r>
        <w:rPr>
          <w:rFonts w:hint="eastAsia"/>
          <w:sz w:val="30"/>
          <w:szCs w:val="30"/>
        </w:rPr>
        <w:t>（缓刑考验期限，从判决确定之日起计算。）</w:t>
      </w:r>
    </w:p>
    <w:p w14:paraId="65A75770" w14:textId="77777777" w:rsidR="00F43C71" w:rsidRDefault="00F43C71">
      <w:pPr>
        <w:spacing w:line="500" w:lineRule="atLeast"/>
        <w:ind w:firstLine="600"/>
        <w:divId w:val="1347904616"/>
        <w:rPr>
          <w:rFonts w:hint="eastAsia"/>
          <w:sz w:val="30"/>
          <w:szCs w:val="30"/>
        </w:rPr>
      </w:pPr>
      <w:r>
        <w:rPr>
          <w:rFonts w:hint="eastAsia"/>
          <w:sz w:val="30"/>
          <w:szCs w:val="30"/>
        </w:rPr>
        <w:t>二、被告人李彩云退交的赃款共</w:t>
      </w:r>
      <w:r>
        <w:rPr>
          <w:rFonts w:hint="eastAsia"/>
          <w:sz w:val="30"/>
          <w:szCs w:val="30"/>
        </w:rPr>
        <w:t>26000</w:t>
      </w:r>
      <w:r>
        <w:rPr>
          <w:rFonts w:hint="eastAsia"/>
          <w:sz w:val="30"/>
          <w:szCs w:val="30"/>
        </w:rPr>
        <w:t>元，予以没收，上缴国库（由五华县人民检察院迳行上解国库）。</w:t>
      </w:r>
    </w:p>
    <w:p w14:paraId="5FD248EA" w14:textId="77777777" w:rsidR="00F43C71" w:rsidRDefault="00F43C71">
      <w:pPr>
        <w:spacing w:line="500" w:lineRule="atLeast"/>
        <w:ind w:firstLine="600"/>
        <w:divId w:val="224799177"/>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144220F" w14:textId="77777777" w:rsidR="00F43C71" w:rsidRDefault="00F43C71">
      <w:pPr>
        <w:spacing w:line="500" w:lineRule="atLeast"/>
        <w:jc w:val="right"/>
        <w:divId w:val="237906573"/>
        <w:rPr>
          <w:rFonts w:hint="eastAsia"/>
          <w:sz w:val="30"/>
          <w:szCs w:val="30"/>
        </w:rPr>
      </w:pPr>
      <w:r>
        <w:rPr>
          <w:rFonts w:hint="eastAsia"/>
          <w:sz w:val="30"/>
          <w:szCs w:val="30"/>
        </w:rPr>
        <w:t>审　判　长　　黄定斌</w:t>
      </w:r>
    </w:p>
    <w:p w14:paraId="4DDB6640" w14:textId="77777777" w:rsidR="00F43C71" w:rsidRDefault="00F43C71">
      <w:pPr>
        <w:spacing w:line="500" w:lineRule="atLeast"/>
        <w:jc w:val="right"/>
        <w:divId w:val="135924717"/>
        <w:rPr>
          <w:rFonts w:hint="eastAsia"/>
          <w:sz w:val="30"/>
          <w:szCs w:val="30"/>
        </w:rPr>
      </w:pPr>
      <w:r>
        <w:rPr>
          <w:rFonts w:hint="eastAsia"/>
          <w:sz w:val="30"/>
          <w:szCs w:val="30"/>
        </w:rPr>
        <w:t>审　判　员　　刘　东</w:t>
      </w:r>
    </w:p>
    <w:p w14:paraId="74EE860E" w14:textId="77777777" w:rsidR="00F43C71" w:rsidRDefault="00F43C71">
      <w:pPr>
        <w:spacing w:line="500" w:lineRule="atLeast"/>
        <w:jc w:val="right"/>
        <w:divId w:val="209540150"/>
        <w:rPr>
          <w:rFonts w:hint="eastAsia"/>
          <w:sz w:val="30"/>
          <w:szCs w:val="30"/>
        </w:rPr>
      </w:pPr>
      <w:r>
        <w:rPr>
          <w:rFonts w:hint="eastAsia"/>
          <w:sz w:val="30"/>
          <w:szCs w:val="30"/>
        </w:rPr>
        <w:t>人民陪审员　　周运金</w:t>
      </w:r>
    </w:p>
    <w:p w14:paraId="7D99BAFF" w14:textId="77777777" w:rsidR="00F43C71" w:rsidRDefault="00F43C71">
      <w:pPr>
        <w:spacing w:line="500" w:lineRule="atLeast"/>
        <w:jc w:val="right"/>
        <w:divId w:val="1042168311"/>
        <w:rPr>
          <w:rFonts w:hint="eastAsia"/>
          <w:sz w:val="30"/>
          <w:szCs w:val="30"/>
        </w:rPr>
      </w:pPr>
      <w:r>
        <w:rPr>
          <w:rFonts w:hint="eastAsia"/>
          <w:sz w:val="30"/>
          <w:szCs w:val="30"/>
        </w:rPr>
        <w:t>二〇一七年七月十二日</w:t>
      </w:r>
    </w:p>
    <w:p w14:paraId="0DA7C8D8" w14:textId="77777777" w:rsidR="00F43C71" w:rsidRDefault="00F43C71">
      <w:pPr>
        <w:spacing w:line="500" w:lineRule="atLeast"/>
        <w:jc w:val="right"/>
        <w:divId w:val="1144543035"/>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A298" w14:textId="77777777" w:rsidR="00F43C71" w:rsidRDefault="00F43C71" w:rsidP="00F43C71">
      <w:pPr>
        <w:rPr>
          <w:rFonts w:hint="eastAsia"/>
        </w:rPr>
      </w:pPr>
      <w:r>
        <w:separator/>
      </w:r>
    </w:p>
  </w:endnote>
  <w:endnote w:type="continuationSeparator" w:id="0">
    <w:p w14:paraId="30CE5987" w14:textId="77777777" w:rsidR="00F43C71" w:rsidRDefault="00F43C71" w:rsidP="00F43C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D88D" w14:textId="77777777" w:rsidR="00F43C71" w:rsidRDefault="00F43C71" w:rsidP="00F43C71">
      <w:pPr>
        <w:rPr>
          <w:rFonts w:hint="eastAsia"/>
        </w:rPr>
      </w:pPr>
      <w:r>
        <w:separator/>
      </w:r>
    </w:p>
  </w:footnote>
  <w:footnote w:type="continuationSeparator" w:id="0">
    <w:p w14:paraId="79CFD73E" w14:textId="77777777" w:rsidR="00F43C71" w:rsidRDefault="00F43C71" w:rsidP="00F43C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3C71"/>
    <w:rsid w:val="00A23C24"/>
    <w:rsid w:val="00F43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F1A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3C71"/>
    <w:pPr>
      <w:tabs>
        <w:tab w:val="center" w:pos="4153"/>
        <w:tab w:val="right" w:pos="8306"/>
      </w:tabs>
      <w:snapToGrid w:val="0"/>
      <w:jc w:val="center"/>
    </w:pPr>
    <w:rPr>
      <w:sz w:val="18"/>
      <w:szCs w:val="18"/>
    </w:rPr>
  </w:style>
  <w:style w:type="character" w:customStyle="1" w:styleId="a4">
    <w:name w:val="页眉 字符"/>
    <w:basedOn w:val="a0"/>
    <w:link w:val="a3"/>
    <w:uiPriority w:val="99"/>
    <w:rsid w:val="00F43C71"/>
    <w:rPr>
      <w:rFonts w:ascii="宋体" w:eastAsia="宋体" w:hAnsi="宋体" w:cs="宋体"/>
      <w:sz w:val="18"/>
      <w:szCs w:val="18"/>
    </w:rPr>
  </w:style>
  <w:style w:type="paragraph" w:styleId="a5">
    <w:name w:val="footer"/>
    <w:basedOn w:val="a"/>
    <w:link w:val="a6"/>
    <w:uiPriority w:val="99"/>
    <w:unhideWhenUsed/>
    <w:rsid w:val="00F43C71"/>
    <w:pPr>
      <w:tabs>
        <w:tab w:val="center" w:pos="4153"/>
        <w:tab w:val="right" w:pos="8306"/>
      </w:tabs>
      <w:snapToGrid w:val="0"/>
    </w:pPr>
    <w:rPr>
      <w:sz w:val="18"/>
      <w:szCs w:val="18"/>
    </w:rPr>
  </w:style>
  <w:style w:type="character" w:customStyle="1" w:styleId="a6">
    <w:name w:val="页脚 字符"/>
    <w:basedOn w:val="a0"/>
    <w:link w:val="a5"/>
    <w:uiPriority w:val="99"/>
    <w:rsid w:val="00F43C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341">
      <w:marLeft w:val="0"/>
      <w:marRight w:val="0"/>
      <w:marTop w:val="10"/>
      <w:marBottom w:val="10"/>
      <w:divBdr>
        <w:top w:val="none" w:sz="0" w:space="0" w:color="auto"/>
        <w:left w:val="none" w:sz="0" w:space="0" w:color="auto"/>
        <w:bottom w:val="none" w:sz="0" w:space="0" w:color="auto"/>
        <w:right w:val="none" w:sz="0" w:space="0" w:color="auto"/>
      </w:divBdr>
    </w:div>
    <w:div w:id="135924717">
      <w:marLeft w:val="0"/>
      <w:marRight w:val="720"/>
      <w:marTop w:val="10"/>
      <w:marBottom w:val="10"/>
      <w:divBdr>
        <w:top w:val="none" w:sz="0" w:space="0" w:color="auto"/>
        <w:left w:val="none" w:sz="0" w:space="0" w:color="auto"/>
        <w:bottom w:val="none" w:sz="0" w:space="0" w:color="auto"/>
        <w:right w:val="none" w:sz="0" w:space="0" w:color="auto"/>
      </w:divBdr>
    </w:div>
    <w:div w:id="176846081">
      <w:marLeft w:val="0"/>
      <w:marRight w:val="0"/>
      <w:marTop w:val="10"/>
      <w:marBottom w:val="10"/>
      <w:divBdr>
        <w:top w:val="none" w:sz="0" w:space="0" w:color="auto"/>
        <w:left w:val="none" w:sz="0" w:space="0" w:color="auto"/>
        <w:bottom w:val="none" w:sz="0" w:space="0" w:color="auto"/>
        <w:right w:val="none" w:sz="0" w:space="0" w:color="auto"/>
      </w:divBdr>
    </w:div>
    <w:div w:id="209540150">
      <w:marLeft w:val="0"/>
      <w:marRight w:val="720"/>
      <w:marTop w:val="10"/>
      <w:marBottom w:val="10"/>
      <w:divBdr>
        <w:top w:val="none" w:sz="0" w:space="0" w:color="auto"/>
        <w:left w:val="none" w:sz="0" w:space="0" w:color="auto"/>
        <w:bottom w:val="none" w:sz="0" w:space="0" w:color="auto"/>
        <w:right w:val="none" w:sz="0" w:space="0" w:color="auto"/>
      </w:divBdr>
    </w:div>
    <w:div w:id="224799177">
      <w:marLeft w:val="0"/>
      <w:marRight w:val="0"/>
      <w:marTop w:val="10"/>
      <w:marBottom w:val="10"/>
      <w:divBdr>
        <w:top w:val="none" w:sz="0" w:space="0" w:color="auto"/>
        <w:left w:val="none" w:sz="0" w:space="0" w:color="auto"/>
        <w:bottom w:val="none" w:sz="0" w:space="0" w:color="auto"/>
        <w:right w:val="none" w:sz="0" w:space="0" w:color="auto"/>
      </w:divBdr>
    </w:div>
    <w:div w:id="237906573">
      <w:marLeft w:val="0"/>
      <w:marRight w:val="720"/>
      <w:marTop w:val="10"/>
      <w:marBottom w:val="10"/>
      <w:divBdr>
        <w:top w:val="none" w:sz="0" w:space="0" w:color="auto"/>
        <w:left w:val="none" w:sz="0" w:space="0" w:color="auto"/>
        <w:bottom w:val="none" w:sz="0" w:space="0" w:color="auto"/>
        <w:right w:val="none" w:sz="0" w:space="0" w:color="auto"/>
      </w:divBdr>
    </w:div>
    <w:div w:id="385490345">
      <w:marLeft w:val="0"/>
      <w:marRight w:val="0"/>
      <w:marTop w:val="10"/>
      <w:marBottom w:val="10"/>
      <w:divBdr>
        <w:top w:val="none" w:sz="0" w:space="0" w:color="auto"/>
        <w:left w:val="none" w:sz="0" w:space="0" w:color="auto"/>
        <w:bottom w:val="none" w:sz="0" w:space="0" w:color="auto"/>
        <w:right w:val="none" w:sz="0" w:space="0" w:color="auto"/>
      </w:divBdr>
    </w:div>
    <w:div w:id="811139261">
      <w:marLeft w:val="0"/>
      <w:marRight w:val="0"/>
      <w:marTop w:val="10"/>
      <w:marBottom w:val="10"/>
      <w:divBdr>
        <w:top w:val="none" w:sz="0" w:space="0" w:color="auto"/>
        <w:left w:val="none" w:sz="0" w:space="0" w:color="auto"/>
        <w:bottom w:val="none" w:sz="0" w:space="0" w:color="auto"/>
        <w:right w:val="none" w:sz="0" w:space="0" w:color="auto"/>
      </w:divBdr>
    </w:div>
    <w:div w:id="817108017">
      <w:marLeft w:val="0"/>
      <w:marRight w:val="0"/>
      <w:marTop w:val="10"/>
      <w:marBottom w:val="10"/>
      <w:divBdr>
        <w:top w:val="none" w:sz="0" w:space="0" w:color="auto"/>
        <w:left w:val="none" w:sz="0" w:space="0" w:color="auto"/>
        <w:bottom w:val="none" w:sz="0" w:space="0" w:color="auto"/>
        <w:right w:val="none" w:sz="0" w:space="0" w:color="auto"/>
      </w:divBdr>
    </w:div>
    <w:div w:id="953948728">
      <w:marLeft w:val="0"/>
      <w:marRight w:val="0"/>
      <w:marTop w:val="10"/>
      <w:marBottom w:val="10"/>
      <w:divBdr>
        <w:top w:val="none" w:sz="0" w:space="0" w:color="auto"/>
        <w:left w:val="none" w:sz="0" w:space="0" w:color="auto"/>
        <w:bottom w:val="none" w:sz="0" w:space="0" w:color="auto"/>
        <w:right w:val="none" w:sz="0" w:space="0" w:color="auto"/>
      </w:divBdr>
    </w:div>
    <w:div w:id="1042168311">
      <w:marLeft w:val="0"/>
      <w:marRight w:val="720"/>
      <w:marTop w:val="10"/>
      <w:marBottom w:val="10"/>
      <w:divBdr>
        <w:top w:val="none" w:sz="0" w:space="0" w:color="auto"/>
        <w:left w:val="none" w:sz="0" w:space="0" w:color="auto"/>
        <w:bottom w:val="none" w:sz="0" w:space="0" w:color="auto"/>
        <w:right w:val="none" w:sz="0" w:space="0" w:color="auto"/>
      </w:divBdr>
    </w:div>
    <w:div w:id="1057433310">
      <w:marLeft w:val="0"/>
      <w:marRight w:val="0"/>
      <w:marTop w:val="10"/>
      <w:marBottom w:val="10"/>
      <w:divBdr>
        <w:top w:val="none" w:sz="0" w:space="0" w:color="auto"/>
        <w:left w:val="none" w:sz="0" w:space="0" w:color="auto"/>
        <w:bottom w:val="none" w:sz="0" w:space="0" w:color="auto"/>
        <w:right w:val="none" w:sz="0" w:space="0" w:color="auto"/>
      </w:divBdr>
    </w:div>
    <w:div w:id="1144543035">
      <w:marLeft w:val="0"/>
      <w:marRight w:val="720"/>
      <w:marTop w:val="10"/>
      <w:marBottom w:val="10"/>
      <w:divBdr>
        <w:top w:val="none" w:sz="0" w:space="0" w:color="auto"/>
        <w:left w:val="none" w:sz="0" w:space="0" w:color="auto"/>
        <w:bottom w:val="none" w:sz="0" w:space="0" w:color="auto"/>
        <w:right w:val="none" w:sz="0" w:space="0" w:color="auto"/>
      </w:divBdr>
    </w:div>
    <w:div w:id="1347904616">
      <w:marLeft w:val="0"/>
      <w:marRight w:val="0"/>
      <w:marTop w:val="10"/>
      <w:marBottom w:val="10"/>
      <w:divBdr>
        <w:top w:val="none" w:sz="0" w:space="0" w:color="auto"/>
        <w:left w:val="none" w:sz="0" w:space="0" w:color="auto"/>
        <w:bottom w:val="none" w:sz="0" w:space="0" w:color="auto"/>
        <w:right w:val="none" w:sz="0" w:space="0" w:color="auto"/>
      </w:divBdr>
    </w:div>
    <w:div w:id="1463889209">
      <w:marLeft w:val="0"/>
      <w:marRight w:val="0"/>
      <w:marTop w:val="10"/>
      <w:marBottom w:val="10"/>
      <w:divBdr>
        <w:top w:val="none" w:sz="0" w:space="0" w:color="auto"/>
        <w:left w:val="none" w:sz="0" w:space="0" w:color="auto"/>
        <w:bottom w:val="none" w:sz="0" w:space="0" w:color="auto"/>
        <w:right w:val="none" w:sz="0" w:space="0" w:color="auto"/>
      </w:divBdr>
    </w:div>
    <w:div w:id="1561400046">
      <w:marLeft w:val="0"/>
      <w:marRight w:val="0"/>
      <w:marTop w:val="10"/>
      <w:marBottom w:val="10"/>
      <w:divBdr>
        <w:top w:val="none" w:sz="0" w:space="0" w:color="auto"/>
        <w:left w:val="none" w:sz="0" w:space="0" w:color="auto"/>
        <w:bottom w:val="none" w:sz="0" w:space="0" w:color="auto"/>
        <w:right w:val="none" w:sz="0" w:space="0" w:color="auto"/>
      </w:divBdr>
    </w:div>
    <w:div w:id="1608193636">
      <w:marLeft w:val="0"/>
      <w:marRight w:val="0"/>
      <w:marTop w:val="10"/>
      <w:marBottom w:val="10"/>
      <w:divBdr>
        <w:top w:val="none" w:sz="0" w:space="0" w:color="auto"/>
        <w:left w:val="none" w:sz="0" w:space="0" w:color="auto"/>
        <w:bottom w:val="none" w:sz="0" w:space="0" w:color="auto"/>
        <w:right w:val="none" w:sz="0" w:space="0" w:color="auto"/>
      </w:divBdr>
    </w:div>
    <w:div w:id="21231878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2025-04-30T07:08:00Z</dcterms:created>
  <dcterms:modified xsi:type="dcterms:W3CDTF">2025-04-30T07:08:00Z</dcterms:modified>
</cp:coreProperties>
</file>