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1EC7" w14:textId="77777777" w:rsidR="0068650C" w:rsidRDefault="0068650C">
      <w:pPr>
        <w:spacing w:line="500" w:lineRule="atLeast"/>
        <w:jc w:val="center"/>
        <w:divId w:val="1762214523"/>
        <w:rPr>
          <w:rFonts w:ascii="黑体" w:eastAsia="黑体" w:hAnsi="黑体"/>
          <w:sz w:val="36"/>
          <w:szCs w:val="36"/>
        </w:rPr>
      </w:pPr>
      <w:r>
        <w:rPr>
          <w:rFonts w:ascii="黑体" w:eastAsia="黑体" w:hAnsi="黑体" w:hint="eastAsia"/>
          <w:sz w:val="36"/>
          <w:szCs w:val="36"/>
        </w:rPr>
        <w:t>广东省珠海市香洲区人民法院</w:t>
      </w:r>
    </w:p>
    <w:p w14:paraId="75D6A1DD" w14:textId="77777777" w:rsidR="0068650C" w:rsidRDefault="0068650C">
      <w:pPr>
        <w:spacing w:line="500" w:lineRule="atLeast"/>
        <w:jc w:val="center"/>
        <w:divId w:val="3082483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0C98DD" w14:textId="77777777" w:rsidR="0068650C" w:rsidRDefault="0068650C">
      <w:pPr>
        <w:spacing w:line="500" w:lineRule="atLeast"/>
        <w:jc w:val="right"/>
        <w:divId w:val="6602309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395</w:t>
      </w:r>
      <w:r>
        <w:rPr>
          <w:rFonts w:hint="eastAsia"/>
          <w:sz w:val="30"/>
          <w:szCs w:val="30"/>
        </w:rPr>
        <w:t>号</w:t>
      </w:r>
    </w:p>
    <w:p w14:paraId="6C51409B" w14:textId="77777777" w:rsidR="0068650C" w:rsidRDefault="0068650C">
      <w:pPr>
        <w:spacing w:line="500" w:lineRule="atLeast"/>
        <w:ind w:firstLine="600"/>
        <w:divId w:val="857086090"/>
        <w:rPr>
          <w:rFonts w:hint="eastAsia"/>
          <w:sz w:val="30"/>
          <w:szCs w:val="30"/>
        </w:rPr>
      </w:pPr>
      <w:r>
        <w:rPr>
          <w:rFonts w:hint="eastAsia"/>
          <w:sz w:val="30"/>
          <w:szCs w:val="30"/>
        </w:rPr>
        <w:t>公诉机关珠海市香洲区人民检察院。</w:t>
      </w:r>
    </w:p>
    <w:p w14:paraId="042870D9" w14:textId="77777777" w:rsidR="0068650C" w:rsidRDefault="0068650C">
      <w:pPr>
        <w:spacing w:line="500" w:lineRule="atLeast"/>
        <w:ind w:firstLine="600"/>
        <w:divId w:val="1982154718"/>
        <w:rPr>
          <w:rFonts w:hint="eastAsia"/>
          <w:sz w:val="30"/>
          <w:szCs w:val="30"/>
        </w:rPr>
      </w:pPr>
      <w:r>
        <w:rPr>
          <w:rFonts w:hint="eastAsia"/>
          <w:sz w:val="30"/>
          <w:szCs w:val="30"/>
        </w:rPr>
        <w:t>被告人李新华，男，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日出生，汉族，大学文化，户籍地广东省珠海市香洲区，原系珠海市香洲区人力资源开发管理服务中心员工。因本案于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日被取保候审。</w:t>
      </w:r>
    </w:p>
    <w:p w14:paraId="1E7DF619" w14:textId="77777777" w:rsidR="0068650C" w:rsidRDefault="0068650C">
      <w:pPr>
        <w:spacing w:line="500" w:lineRule="atLeast"/>
        <w:ind w:firstLine="600"/>
        <w:divId w:val="471409902"/>
        <w:rPr>
          <w:rFonts w:hint="eastAsia"/>
          <w:sz w:val="30"/>
          <w:szCs w:val="30"/>
        </w:rPr>
      </w:pPr>
      <w:r>
        <w:rPr>
          <w:rFonts w:hint="eastAsia"/>
          <w:sz w:val="30"/>
          <w:szCs w:val="30"/>
        </w:rPr>
        <w:t>辩护人何杰，广东集大成律师事务所律师。</w:t>
      </w:r>
    </w:p>
    <w:p w14:paraId="6156D893" w14:textId="77777777" w:rsidR="0068650C" w:rsidRDefault="0068650C">
      <w:pPr>
        <w:spacing w:line="500" w:lineRule="atLeast"/>
        <w:ind w:firstLine="600"/>
        <w:divId w:val="1500272799"/>
        <w:rPr>
          <w:rFonts w:hint="eastAsia"/>
          <w:sz w:val="30"/>
          <w:szCs w:val="30"/>
        </w:rPr>
      </w:pPr>
      <w:r>
        <w:rPr>
          <w:rFonts w:hint="eastAsia"/>
          <w:sz w:val="30"/>
          <w:szCs w:val="30"/>
        </w:rPr>
        <w:t>珠海市香洲区人民检察院以珠香检公诉刑诉</w:t>
      </w:r>
      <w:r>
        <w:rPr>
          <w:rFonts w:hint="eastAsia"/>
          <w:sz w:val="30"/>
          <w:szCs w:val="30"/>
        </w:rPr>
        <w:t>[2017]371</w:t>
      </w:r>
      <w:r>
        <w:rPr>
          <w:rFonts w:hint="eastAsia"/>
          <w:sz w:val="30"/>
          <w:szCs w:val="30"/>
        </w:rPr>
        <w:t>号起诉书指控被告人李新华犯贪污罪，于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日向本院提起公诉。本院依法组成合议庭，公开开庭审理了本案。珠海市香洲区人民检察院指派检察员潘洪江出庭支持公诉，被告人李新华及其辩护人何杰到庭参加诉讼。现已审理终结。</w:t>
      </w:r>
    </w:p>
    <w:p w14:paraId="5BBF61C8" w14:textId="77777777" w:rsidR="0068650C" w:rsidRDefault="0068650C">
      <w:pPr>
        <w:spacing w:line="500" w:lineRule="atLeast"/>
        <w:ind w:firstLine="600"/>
        <w:divId w:val="203452596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月，被告人李新华在珠海市香洲区人力资源开发管理服务中心人事代理部工作期间，利用职务上的便利，多次通过开具假发票的方式截留工人档案保管费，共侵吞档案保管费人民币</w:t>
      </w:r>
      <w:r>
        <w:rPr>
          <w:rFonts w:hint="eastAsia"/>
          <w:sz w:val="30"/>
          <w:szCs w:val="30"/>
        </w:rPr>
        <w:t>46830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李新华使用的假发票的存根被其单位的工作人员发现，被告人李新华接到单位的通知回到单位，承认了使用假发票侵吞档案管理费的事实，并陆续向其单位退还了全部赃款（已上缴珠海市香洲区财政国库支付中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日，被告人李新华主动到检察机关接受调查，在接受调查期间如实交待了上述其侵吞档案保管费的事实。</w:t>
      </w:r>
    </w:p>
    <w:p w14:paraId="58172273" w14:textId="77777777" w:rsidR="0068650C" w:rsidRDefault="0068650C">
      <w:pPr>
        <w:spacing w:line="500" w:lineRule="atLeast"/>
        <w:ind w:firstLine="600"/>
        <w:divId w:val="1889759167"/>
        <w:rPr>
          <w:rFonts w:hint="eastAsia"/>
          <w:sz w:val="30"/>
          <w:szCs w:val="30"/>
        </w:rPr>
      </w:pPr>
      <w:r>
        <w:rPr>
          <w:rFonts w:hint="eastAsia"/>
          <w:sz w:val="30"/>
          <w:szCs w:val="30"/>
        </w:rPr>
        <w:t>上述事实，被告人李新华在开庭审理过程中亦无异议，且有证人吴某、陈某、许某的证言，移送函，扣押财物、文件清单，《关于李新华同志工作情况的说明》《珠海市香洲区事业</w:t>
      </w:r>
      <w:r>
        <w:rPr>
          <w:rFonts w:hint="eastAsia"/>
          <w:sz w:val="30"/>
          <w:szCs w:val="30"/>
        </w:rPr>
        <w:lastRenderedPageBreak/>
        <w:t>单位聘用合同》《劳动合同书》《组织机构代码证》《聘用人员认定表》《工作人员工资变动审批表》《关于李新华同志涉嫌贪污公款情况说明》，现金交款单，广东增值税普通发票，到案经过的情况说明，退款情况的说明，广东省地方税收通用定额发票及存根，委托鉴定书，发票鉴定书，李新华领取票据存根，证据来源说明，身份证复印件，行政处罚决定书，《关于李新华同志领取发票未缴款的情况说明》《关于给予李新华开除处分的决定》等证据予以证实，足以认定。</w:t>
      </w:r>
    </w:p>
    <w:p w14:paraId="0A918C18" w14:textId="77777777" w:rsidR="0068650C" w:rsidRDefault="0068650C">
      <w:pPr>
        <w:spacing w:line="500" w:lineRule="atLeast"/>
        <w:ind w:firstLine="600"/>
        <w:divId w:val="46034077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被告人李新华犯罪金额的认定未达到证据确凿、充分，本案存在部分假发票因质量不好而被被告人李新华撕毁没有开出去的情况；</w:t>
      </w:r>
      <w:r>
        <w:rPr>
          <w:rFonts w:hint="eastAsia"/>
          <w:sz w:val="30"/>
          <w:szCs w:val="30"/>
        </w:rPr>
        <w:t>2.</w:t>
      </w:r>
      <w:r>
        <w:rPr>
          <w:rFonts w:hint="eastAsia"/>
          <w:sz w:val="30"/>
          <w:szCs w:val="30"/>
        </w:rPr>
        <w:t>被告人李新华有自首情节，在司法机关介入前退还了全部赃款；</w:t>
      </w:r>
      <w:r>
        <w:rPr>
          <w:rFonts w:hint="eastAsia"/>
          <w:sz w:val="30"/>
          <w:szCs w:val="30"/>
        </w:rPr>
        <w:t>3.</w:t>
      </w:r>
      <w:r>
        <w:rPr>
          <w:rFonts w:hint="eastAsia"/>
          <w:sz w:val="30"/>
          <w:szCs w:val="30"/>
        </w:rPr>
        <w:t>本案超过了追诉期，不应再追究被告人李新华的刑事责任。</w:t>
      </w:r>
    </w:p>
    <w:p w14:paraId="0CB820EE" w14:textId="77777777" w:rsidR="0068650C" w:rsidRDefault="0068650C">
      <w:pPr>
        <w:spacing w:line="500" w:lineRule="atLeast"/>
        <w:ind w:firstLine="600"/>
        <w:divId w:val="1370565817"/>
        <w:rPr>
          <w:rFonts w:hint="eastAsia"/>
          <w:sz w:val="30"/>
          <w:szCs w:val="30"/>
        </w:rPr>
      </w:pPr>
      <w:r>
        <w:rPr>
          <w:rFonts w:hint="eastAsia"/>
          <w:sz w:val="30"/>
          <w:szCs w:val="30"/>
        </w:rPr>
        <w:t>针对控辩双方的意见，本院根据查明的事实以及相关法律综合评判如下：</w:t>
      </w:r>
    </w:p>
    <w:p w14:paraId="0ED40462" w14:textId="77777777" w:rsidR="0068650C" w:rsidRDefault="0068650C">
      <w:pPr>
        <w:spacing w:line="500" w:lineRule="atLeast"/>
        <w:ind w:firstLine="600"/>
        <w:divId w:val="1110011651"/>
        <w:rPr>
          <w:rFonts w:hint="eastAsia"/>
          <w:sz w:val="30"/>
          <w:szCs w:val="30"/>
        </w:rPr>
      </w:pPr>
      <w:r>
        <w:rPr>
          <w:rFonts w:hint="eastAsia"/>
          <w:sz w:val="30"/>
          <w:szCs w:val="30"/>
        </w:rPr>
        <w:t>关于被告人李新华贪污数额的问题，经查，证人吴某、陈某、许某的证言证实，从被告人李新华办公桌的柜子里查获假发票存根，经核实金额共计人民币</w:t>
      </w:r>
      <w:r>
        <w:rPr>
          <w:rFonts w:hint="eastAsia"/>
          <w:sz w:val="30"/>
          <w:szCs w:val="30"/>
        </w:rPr>
        <w:t>46830</w:t>
      </w:r>
      <w:r>
        <w:rPr>
          <w:rFonts w:hint="eastAsia"/>
          <w:sz w:val="30"/>
          <w:szCs w:val="30"/>
        </w:rPr>
        <w:t>元；被告人李新华的供述证实，其通过开具假发票的方式侵吞工人档案保管费共计人民币</w:t>
      </w:r>
      <w:r>
        <w:rPr>
          <w:rFonts w:hint="eastAsia"/>
          <w:sz w:val="30"/>
          <w:szCs w:val="30"/>
        </w:rPr>
        <w:t>46830</w:t>
      </w:r>
      <w:r>
        <w:rPr>
          <w:rFonts w:hint="eastAsia"/>
          <w:sz w:val="30"/>
          <w:szCs w:val="30"/>
        </w:rPr>
        <w:t>元；珠海市地方税务局发票鉴定书证实，涉案的发票为假发票；以上证据相互印证，证实被告人李新华侵吞工人档案保管费的金额为人民币</w:t>
      </w:r>
      <w:r>
        <w:rPr>
          <w:rFonts w:hint="eastAsia"/>
          <w:sz w:val="30"/>
          <w:szCs w:val="30"/>
        </w:rPr>
        <w:t>46830</w:t>
      </w:r>
      <w:r>
        <w:rPr>
          <w:rFonts w:hint="eastAsia"/>
          <w:sz w:val="30"/>
          <w:szCs w:val="30"/>
        </w:rPr>
        <w:t>元，并且被告人李新华及证人吴某、陈某、许某对查获在案的假发票存根进行辨认，确认金额共计人民币</w:t>
      </w:r>
      <w:r>
        <w:rPr>
          <w:rFonts w:hint="eastAsia"/>
          <w:sz w:val="30"/>
          <w:szCs w:val="30"/>
        </w:rPr>
        <w:t>46830</w:t>
      </w:r>
      <w:r>
        <w:rPr>
          <w:rFonts w:hint="eastAsia"/>
          <w:sz w:val="30"/>
          <w:szCs w:val="30"/>
        </w:rPr>
        <w:t>元。辩护人虽然提出本案存在被告人李新华因假发票质量不好而将部分假发票撕毁没有开出去的情况及被告人李新华对一些亲友没有收费及开具假发票的情况，但该意见仅根据其当庭对被告人李新华的发问提出，没有其他证据相印证，且被告人李新华对公诉机关指控的犯罪数额及其他事实均确认没有异议，因此，本院确认被告人李新华贪污数额为人民币</w:t>
      </w:r>
      <w:r>
        <w:rPr>
          <w:rFonts w:hint="eastAsia"/>
          <w:sz w:val="30"/>
          <w:szCs w:val="30"/>
        </w:rPr>
        <w:t>46830</w:t>
      </w:r>
      <w:r>
        <w:rPr>
          <w:rFonts w:hint="eastAsia"/>
          <w:sz w:val="30"/>
          <w:szCs w:val="30"/>
        </w:rPr>
        <w:t>元。辩护人提出的该项辩护意见不能成立，本院不予采纳。</w:t>
      </w:r>
    </w:p>
    <w:p w14:paraId="76B8E6BC" w14:textId="77777777" w:rsidR="0068650C" w:rsidRDefault="0068650C">
      <w:pPr>
        <w:spacing w:line="500" w:lineRule="atLeast"/>
        <w:ind w:firstLine="600"/>
        <w:divId w:val="2091385653"/>
        <w:rPr>
          <w:rFonts w:hint="eastAsia"/>
          <w:sz w:val="30"/>
          <w:szCs w:val="30"/>
        </w:rPr>
      </w:pPr>
      <w:r>
        <w:rPr>
          <w:rFonts w:hint="eastAsia"/>
          <w:sz w:val="30"/>
          <w:szCs w:val="30"/>
        </w:rPr>
        <w:t>关于被告人李新华贪污行为适用法律的问题，经查，</w:t>
      </w:r>
      <w:r>
        <w:rPr>
          <w:rFonts w:hint="eastAsia"/>
          <w:sz w:val="30"/>
          <w:szCs w:val="30"/>
        </w:rPr>
        <w:t>1997</w:t>
      </w:r>
      <w:r>
        <w:rPr>
          <w:rFonts w:hint="eastAsia"/>
          <w:sz w:val="30"/>
          <w:szCs w:val="30"/>
        </w:rPr>
        <w:t>年修订的《中华人民共和国刑法》第三百八十三条规定，贪污数额五千元以上不满五万元，处一年以上七年以下有期徒刑。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的定罪量刑的数额标准，代之以“数额较大”“数额巨大”“数额特别巨大”，并增加罚金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日起施行的《最高人民法院、最高人民检察院关于办理贪污贿赂刑事案件适用法律若干问题的解释》第一条规定，贪污数额在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认定为“数额较大”，处三年以下有期徒刑或者拘役，并处罚金。因此，对于本案被告人李新华的贪污行为，适用修正后的《中华人民共和国刑法》对其所处的主刑较轻。所以，被告人李新华的贪污行为虽然发生在《刑法修正案（九）》施行之前，但是依照《中华人民共和国刑法》第十二条的规定，应适用从旧兼从轻原则，适用《刑法修正案（九）》修正的《中华人民共和国刑法》第三百八十二条、第三百八十三条。</w:t>
      </w:r>
    </w:p>
    <w:p w14:paraId="2E78B0E9" w14:textId="77777777" w:rsidR="0068650C" w:rsidRDefault="0068650C">
      <w:pPr>
        <w:spacing w:line="500" w:lineRule="atLeast"/>
        <w:ind w:firstLine="600"/>
        <w:divId w:val="403916601"/>
        <w:rPr>
          <w:rFonts w:hint="eastAsia"/>
          <w:sz w:val="30"/>
          <w:szCs w:val="30"/>
        </w:rPr>
      </w:pPr>
      <w:r>
        <w:rPr>
          <w:rFonts w:hint="eastAsia"/>
          <w:sz w:val="30"/>
          <w:szCs w:val="30"/>
        </w:rPr>
        <w:t>关于本案追诉期限的问题，经查，依照《中华人民共和国刑法》第三百八十三条的规定，贪污数额较大的，处三年以下有期徒刑或者拘役。被告人李新华贪污数额较大，其贪污犯罪的法定最高刑为三年有期徒刑。依照《中华人民共和国刑法》第八十七条的规定，法定最高刑为不满五年有期徒刑的犯罪，经过五年不再追诉，因此，被告人李新华贪污犯罪的追诉期限为五年。被告人李新华在珠海市香洲区人力资源开发管理服务中心人事代理部工作期间，通过开具假发票的方式截留工人档案保管费，其犯罪行为具有连续性，依照《中华人民共和国刑法》第八十九条第一款的规定，追诉期限从其犯罪行为终了之日起算。珠海市香洲区人力资源开发管理服务中心出具的《关于李新华同志工作情况的说明》证实被告人李新华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人事部工作，负责工人档案管理、收费等工作；被告人李新华的供述证实，其在人事代理部工作期间，一直通过开具假发票的方式截留工人档案保管费，并且在收费过程中，会将真发票和假发票混在一起交给工人；证人吴某的证言证实从被告人李新华工作的柜桶处查获的正规发票使用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综合上述证据可以证实被告人李新华在人事代理部工作期间，通过开具假发票的方式截留工人档案保管费，其贪污行为在人事代理部工作期间持续存在，因此，本院认定被告人李新华在本案的贪污犯罪行为终了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月，本案没有超过追诉期限。</w:t>
      </w:r>
    </w:p>
    <w:p w14:paraId="6727A2CC" w14:textId="77777777" w:rsidR="0068650C" w:rsidRDefault="0068650C">
      <w:pPr>
        <w:spacing w:line="500" w:lineRule="atLeast"/>
        <w:ind w:firstLine="600"/>
        <w:divId w:val="1970550156"/>
        <w:rPr>
          <w:rFonts w:hint="eastAsia"/>
          <w:sz w:val="30"/>
          <w:szCs w:val="30"/>
        </w:rPr>
      </w:pPr>
      <w:r>
        <w:rPr>
          <w:rFonts w:hint="eastAsia"/>
          <w:sz w:val="30"/>
          <w:szCs w:val="30"/>
        </w:rPr>
        <w:t>本院认为，被告人李新华身为事业单位中从事公务的人员，利用职务上的便利，多次侵吞公共财产，数额较大，其行为已触犯我国刑律，构成贪污罪。公诉机关指控被告人李新华的犯罪事实清楚，证据确实、充分，指控罪名成立。被告人李新华主动投案，如实供述自己的犯罪事实，是自首，依法可以从轻处罚。被告人李新华在提起公诉前如实供述自己罪行、真诚悔过、积极退赃、减少损害结果的发生，依法可以从轻处罚。辩护人提出被告人李新华有自首情节，积极退赃的辩护意见成立，本院予以采纳。根据被告人李新华的犯罪情节和悔罪表现，对其适用缓刑确实不致再危害社会，依法可以宣告缓刑。依照《中华人民共和国刑法》第十二条、第三百八十二条第一款、第三百八十三条第一款第（一）项、第三款、第九十三条第二款、第六十七条第一款、第七十二条第一款、第三款、第七十三条第一款、第三款，《最高人民法院、最高人民检察院关于办理贪污贿赂刑事案件适用法律若干问题的解释》第一条第一款、第十九条第一款的规定，判决如下：</w:t>
      </w:r>
    </w:p>
    <w:p w14:paraId="769D693D" w14:textId="77777777" w:rsidR="0068650C" w:rsidRDefault="0068650C">
      <w:pPr>
        <w:spacing w:line="500" w:lineRule="atLeast"/>
        <w:ind w:firstLine="600"/>
        <w:divId w:val="1683967784"/>
        <w:rPr>
          <w:rFonts w:hint="eastAsia"/>
          <w:sz w:val="30"/>
          <w:szCs w:val="30"/>
        </w:rPr>
      </w:pPr>
      <w:r>
        <w:rPr>
          <w:rFonts w:hint="eastAsia"/>
          <w:sz w:val="30"/>
          <w:szCs w:val="30"/>
        </w:rPr>
        <w:t>被告人李新华犯贪污罪，判处拘役五个月，缓刑六个月，并处罚金人民币十万元。</w:t>
      </w:r>
    </w:p>
    <w:p w14:paraId="0FDB300A" w14:textId="77777777" w:rsidR="0068650C" w:rsidRDefault="0068650C">
      <w:pPr>
        <w:spacing w:line="500" w:lineRule="atLeast"/>
        <w:ind w:firstLine="600"/>
        <w:divId w:val="1112090960"/>
        <w:rPr>
          <w:rFonts w:hint="eastAsia"/>
          <w:sz w:val="30"/>
          <w:szCs w:val="30"/>
        </w:rPr>
      </w:pPr>
      <w:r>
        <w:rPr>
          <w:rFonts w:hint="eastAsia"/>
          <w:sz w:val="30"/>
          <w:szCs w:val="30"/>
        </w:rPr>
        <w:t>（缓刑考验期限，从判决确定之日起计算。罚金从判决发生法律效力第二日起一个月内缴纳。）</w:t>
      </w:r>
    </w:p>
    <w:p w14:paraId="66CEB23E" w14:textId="77777777" w:rsidR="0068650C" w:rsidRDefault="0068650C">
      <w:pPr>
        <w:spacing w:line="500" w:lineRule="atLeast"/>
        <w:ind w:firstLine="600"/>
        <w:divId w:val="208510596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298E0B9" w14:textId="77777777" w:rsidR="0068650C" w:rsidRDefault="0068650C">
      <w:pPr>
        <w:spacing w:line="500" w:lineRule="atLeast"/>
        <w:jc w:val="right"/>
        <w:divId w:val="1310088071"/>
        <w:rPr>
          <w:rFonts w:hint="eastAsia"/>
          <w:sz w:val="30"/>
          <w:szCs w:val="30"/>
        </w:rPr>
      </w:pPr>
      <w:r>
        <w:rPr>
          <w:rFonts w:hint="eastAsia"/>
          <w:sz w:val="30"/>
          <w:szCs w:val="30"/>
        </w:rPr>
        <w:t>审判长　　游永威</w:t>
      </w:r>
    </w:p>
    <w:p w14:paraId="5DF1D7C5" w14:textId="77777777" w:rsidR="0068650C" w:rsidRDefault="0068650C">
      <w:pPr>
        <w:spacing w:line="500" w:lineRule="atLeast"/>
        <w:jc w:val="right"/>
        <w:divId w:val="1833988696"/>
        <w:rPr>
          <w:rFonts w:hint="eastAsia"/>
          <w:sz w:val="30"/>
          <w:szCs w:val="30"/>
        </w:rPr>
      </w:pPr>
      <w:r>
        <w:rPr>
          <w:rFonts w:hint="eastAsia"/>
          <w:sz w:val="30"/>
          <w:szCs w:val="30"/>
        </w:rPr>
        <w:t>审判员　　姚　峰</w:t>
      </w:r>
    </w:p>
    <w:p w14:paraId="21EF941C" w14:textId="77777777" w:rsidR="0068650C" w:rsidRDefault="0068650C">
      <w:pPr>
        <w:spacing w:line="500" w:lineRule="atLeast"/>
        <w:jc w:val="right"/>
        <w:divId w:val="1168716538"/>
        <w:rPr>
          <w:rFonts w:hint="eastAsia"/>
          <w:sz w:val="30"/>
          <w:szCs w:val="30"/>
        </w:rPr>
      </w:pPr>
      <w:r>
        <w:rPr>
          <w:rFonts w:hint="eastAsia"/>
          <w:sz w:val="30"/>
          <w:szCs w:val="30"/>
        </w:rPr>
        <w:t>审判员　　孙珑艳</w:t>
      </w:r>
    </w:p>
    <w:p w14:paraId="7F11AD17" w14:textId="77777777" w:rsidR="0068650C" w:rsidRDefault="0068650C">
      <w:pPr>
        <w:spacing w:line="500" w:lineRule="atLeast"/>
        <w:jc w:val="right"/>
        <w:divId w:val="717895572"/>
        <w:rPr>
          <w:rFonts w:hint="eastAsia"/>
          <w:sz w:val="30"/>
          <w:szCs w:val="30"/>
        </w:rPr>
      </w:pPr>
      <w:r>
        <w:rPr>
          <w:rFonts w:hint="eastAsia"/>
          <w:sz w:val="30"/>
          <w:szCs w:val="30"/>
        </w:rPr>
        <w:t>二〇一七年五月二十二日</w:t>
      </w:r>
    </w:p>
    <w:p w14:paraId="642A5107" w14:textId="77777777" w:rsidR="0068650C" w:rsidRDefault="0068650C">
      <w:pPr>
        <w:spacing w:line="500" w:lineRule="atLeast"/>
        <w:jc w:val="right"/>
        <w:divId w:val="857233806"/>
        <w:rPr>
          <w:rFonts w:hint="eastAsia"/>
          <w:sz w:val="30"/>
          <w:szCs w:val="30"/>
        </w:rPr>
      </w:pPr>
      <w:r>
        <w:rPr>
          <w:rFonts w:hint="eastAsia"/>
          <w:sz w:val="30"/>
          <w:szCs w:val="30"/>
        </w:rPr>
        <w:t>书记员　　罗思玲</w:t>
      </w:r>
    </w:p>
    <w:p w14:paraId="4673552E" w14:textId="77777777" w:rsidR="0068650C" w:rsidRDefault="0068650C">
      <w:pPr>
        <w:spacing w:line="500" w:lineRule="atLeast"/>
        <w:ind w:firstLine="600"/>
        <w:divId w:val="990522330"/>
        <w:rPr>
          <w:rFonts w:hint="eastAsia"/>
          <w:sz w:val="30"/>
          <w:szCs w:val="30"/>
        </w:rPr>
      </w:pPr>
      <w:r>
        <w:rPr>
          <w:rFonts w:hint="eastAsia"/>
          <w:sz w:val="30"/>
          <w:szCs w:val="30"/>
        </w:rPr>
        <w:t>附相关法条：</w:t>
      </w:r>
    </w:p>
    <w:p w14:paraId="5197A52B" w14:textId="77777777" w:rsidR="0068650C" w:rsidRDefault="0068650C">
      <w:pPr>
        <w:spacing w:line="500" w:lineRule="atLeast"/>
        <w:ind w:firstLine="600"/>
        <w:divId w:val="1285889687"/>
        <w:rPr>
          <w:rFonts w:hint="eastAsia"/>
          <w:sz w:val="30"/>
          <w:szCs w:val="30"/>
        </w:rPr>
      </w:pPr>
      <w:r>
        <w:rPr>
          <w:rFonts w:hint="eastAsia"/>
          <w:sz w:val="30"/>
          <w:szCs w:val="30"/>
        </w:rPr>
        <w:t>《中华人民共和国刑法》</w:t>
      </w:r>
    </w:p>
    <w:p w14:paraId="41A84C32" w14:textId="77777777" w:rsidR="0068650C" w:rsidRDefault="0068650C">
      <w:pPr>
        <w:spacing w:line="500" w:lineRule="atLeast"/>
        <w:ind w:firstLine="600"/>
        <w:divId w:val="8935757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07FF161" w14:textId="77777777" w:rsidR="0068650C" w:rsidRDefault="0068650C">
      <w:pPr>
        <w:spacing w:line="500" w:lineRule="atLeast"/>
        <w:ind w:firstLine="600"/>
        <w:divId w:val="732658521"/>
        <w:rPr>
          <w:rFonts w:hint="eastAsia"/>
          <w:sz w:val="30"/>
          <w:szCs w:val="30"/>
        </w:rPr>
      </w:pPr>
      <w:r>
        <w:rPr>
          <w:rFonts w:hint="eastAsia"/>
          <w:sz w:val="30"/>
          <w:szCs w:val="30"/>
        </w:rPr>
        <w:t>本法施行以前，依照当时的法律已经作出的生效判决，继续有效。</w:t>
      </w:r>
    </w:p>
    <w:p w14:paraId="775C008F" w14:textId="77777777" w:rsidR="0068650C" w:rsidRDefault="0068650C">
      <w:pPr>
        <w:spacing w:line="500" w:lineRule="atLeast"/>
        <w:ind w:firstLine="600"/>
        <w:divId w:val="8883426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8E6490" w14:textId="77777777" w:rsidR="0068650C" w:rsidRDefault="0068650C">
      <w:pPr>
        <w:spacing w:line="500" w:lineRule="atLeast"/>
        <w:ind w:firstLine="600"/>
        <w:divId w:val="13729937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B4B078" w14:textId="77777777" w:rsidR="0068650C" w:rsidRDefault="0068650C">
      <w:pPr>
        <w:spacing w:line="500" w:lineRule="atLeast"/>
        <w:ind w:firstLine="600"/>
        <w:divId w:val="4061548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E2C25D" w14:textId="77777777" w:rsidR="0068650C" w:rsidRDefault="0068650C">
      <w:pPr>
        <w:spacing w:line="500" w:lineRule="atLeast"/>
        <w:ind w:firstLine="600"/>
        <w:divId w:val="8198856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0472A4D" w14:textId="77777777" w:rsidR="0068650C" w:rsidRDefault="0068650C">
      <w:pPr>
        <w:spacing w:line="500" w:lineRule="atLeast"/>
        <w:ind w:firstLine="600"/>
        <w:divId w:val="186985626"/>
        <w:rPr>
          <w:rFonts w:hint="eastAsia"/>
          <w:sz w:val="30"/>
          <w:szCs w:val="30"/>
        </w:rPr>
      </w:pPr>
      <w:r>
        <w:rPr>
          <w:rFonts w:hint="eastAsia"/>
          <w:sz w:val="30"/>
          <w:szCs w:val="30"/>
        </w:rPr>
        <w:t>（一）犯罪情节较轻；</w:t>
      </w:r>
    </w:p>
    <w:p w14:paraId="652E8E82" w14:textId="77777777" w:rsidR="0068650C" w:rsidRDefault="0068650C">
      <w:pPr>
        <w:spacing w:line="500" w:lineRule="atLeast"/>
        <w:ind w:firstLine="600"/>
        <w:divId w:val="612440750"/>
        <w:rPr>
          <w:rFonts w:hint="eastAsia"/>
          <w:sz w:val="30"/>
          <w:szCs w:val="30"/>
        </w:rPr>
      </w:pPr>
      <w:r>
        <w:rPr>
          <w:rFonts w:hint="eastAsia"/>
          <w:sz w:val="30"/>
          <w:szCs w:val="30"/>
        </w:rPr>
        <w:t>（二）有悔罪表现；</w:t>
      </w:r>
    </w:p>
    <w:p w14:paraId="461DF674" w14:textId="77777777" w:rsidR="0068650C" w:rsidRDefault="0068650C">
      <w:pPr>
        <w:spacing w:line="500" w:lineRule="atLeast"/>
        <w:ind w:firstLine="600"/>
        <w:divId w:val="424035225"/>
        <w:rPr>
          <w:rFonts w:hint="eastAsia"/>
          <w:sz w:val="30"/>
          <w:szCs w:val="30"/>
        </w:rPr>
      </w:pPr>
      <w:r>
        <w:rPr>
          <w:rFonts w:hint="eastAsia"/>
          <w:sz w:val="30"/>
          <w:szCs w:val="30"/>
        </w:rPr>
        <w:t>（三）没有再犯罪的危险；</w:t>
      </w:r>
    </w:p>
    <w:p w14:paraId="0684A932" w14:textId="77777777" w:rsidR="0068650C" w:rsidRDefault="0068650C">
      <w:pPr>
        <w:spacing w:line="500" w:lineRule="atLeast"/>
        <w:ind w:firstLine="600"/>
        <w:divId w:val="1474711343"/>
        <w:rPr>
          <w:rFonts w:hint="eastAsia"/>
          <w:sz w:val="30"/>
          <w:szCs w:val="30"/>
        </w:rPr>
      </w:pPr>
      <w:r>
        <w:rPr>
          <w:rFonts w:hint="eastAsia"/>
          <w:sz w:val="30"/>
          <w:szCs w:val="30"/>
        </w:rPr>
        <w:t>（四）宣告缓刑对所居住社区没有重大不良影响。</w:t>
      </w:r>
    </w:p>
    <w:p w14:paraId="2A5B899B" w14:textId="77777777" w:rsidR="0068650C" w:rsidRDefault="0068650C">
      <w:pPr>
        <w:spacing w:line="500" w:lineRule="atLeast"/>
        <w:ind w:firstLine="600"/>
        <w:divId w:val="13008383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4BAB9C1" w14:textId="77777777" w:rsidR="0068650C" w:rsidRDefault="0068650C">
      <w:pPr>
        <w:spacing w:line="500" w:lineRule="atLeast"/>
        <w:ind w:firstLine="600"/>
        <w:divId w:val="2133592983"/>
        <w:rPr>
          <w:rFonts w:hint="eastAsia"/>
          <w:sz w:val="30"/>
          <w:szCs w:val="30"/>
        </w:rPr>
      </w:pPr>
      <w:r>
        <w:rPr>
          <w:rFonts w:hint="eastAsia"/>
          <w:sz w:val="30"/>
          <w:szCs w:val="30"/>
        </w:rPr>
        <w:t>被宣告缓刑的犯罪分子，如果被判处附加刑，附加刑仍须执行。</w:t>
      </w:r>
    </w:p>
    <w:p w14:paraId="5A74EEAA" w14:textId="77777777" w:rsidR="0068650C" w:rsidRDefault="0068650C">
      <w:pPr>
        <w:spacing w:line="500" w:lineRule="atLeast"/>
        <w:ind w:firstLine="600"/>
        <w:divId w:val="683437428"/>
        <w:rPr>
          <w:rFonts w:hint="eastAsia"/>
          <w:sz w:val="30"/>
          <w:szCs w:val="30"/>
        </w:rPr>
      </w:pPr>
      <w:r>
        <w:rPr>
          <w:rFonts w:hint="eastAsia"/>
          <w:sz w:val="30"/>
          <w:szCs w:val="30"/>
        </w:rPr>
        <w:t>第七十三条拘役的缓刑考验期限为原判刑期以上一年以下，但是不能少于二个月。</w:t>
      </w:r>
    </w:p>
    <w:p w14:paraId="52F4C985" w14:textId="77777777" w:rsidR="0068650C" w:rsidRDefault="0068650C">
      <w:pPr>
        <w:spacing w:line="500" w:lineRule="atLeast"/>
        <w:ind w:firstLine="600"/>
        <w:divId w:val="911964825"/>
        <w:rPr>
          <w:rFonts w:hint="eastAsia"/>
          <w:sz w:val="30"/>
          <w:szCs w:val="30"/>
        </w:rPr>
      </w:pPr>
      <w:r>
        <w:rPr>
          <w:rFonts w:hint="eastAsia"/>
          <w:sz w:val="30"/>
          <w:szCs w:val="30"/>
        </w:rPr>
        <w:t>有期徒刑的缓刑考验期限为原判刑期以上五年以下，但是不能少于一年。</w:t>
      </w:r>
    </w:p>
    <w:p w14:paraId="13E3E463" w14:textId="77777777" w:rsidR="0068650C" w:rsidRDefault="0068650C">
      <w:pPr>
        <w:spacing w:line="500" w:lineRule="atLeast"/>
        <w:ind w:firstLine="600"/>
        <w:divId w:val="1775394837"/>
        <w:rPr>
          <w:rFonts w:hint="eastAsia"/>
          <w:sz w:val="30"/>
          <w:szCs w:val="30"/>
        </w:rPr>
      </w:pPr>
      <w:r>
        <w:rPr>
          <w:rFonts w:hint="eastAsia"/>
          <w:sz w:val="30"/>
          <w:szCs w:val="30"/>
        </w:rPr>
        <w:t>缓刑考验期限，从判决确定之日起计算。</w:t>
      </w:r>
    </w:p>
    <w:p w14:paraId="28BD611D" w14:textId="77777777" w:rsidR="0068650C" w:rsidRDefault="0068650C">
      <w:pPr>
        <w:spacing w:line="500" w:lineRule="atLeast"/>
        <w:ind w:firstLine="600"/>
        <w:divId w:val="728844748"/>
        <w:rPr>
          <w:rFonts w:hint="eastAsia"/>
          <w:sz w:val="30"/>
          <w:szCs w:val="30"/>
        </w:rPr>
      </w:pPr>
      <w:r>
        <w:rPr>
          <w:rFonts w:hint="eastAsia"/>
          <w:sz w:val="30"/>
          <w:szCs w:val="30"/>
        </w:rPr>
        <w:t>第九十三条本法所称国家工作人员，是指国家机关中从事公务的人员。</w:t>
      </w:r>
    </w:p>
    <w:p w14:paraId="04436364" w14:textId="77777777" w:rsidR="0068650C" w:rsidRDefault="0068650C">
      <w:pPr>
        <w:spacing w:line="500" w:lineRule="atLeast"/>
        <w:ind w:firstLine="600"/>
        <w:divId w:val="6161770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8489C3E" w14:textId="77777777" w:rsidR="0068650C" w:rsidRDefault="0068650C">
      <w:pPr>
        <w:spacing w:line="500" w:lineRule="atLeast"/>
        <w:ind w:firstLine="600"/>
        <w:divId w:val="97618220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49EB0BF" w14:textId="77777777" w:rsidR="0068650C" w:rsidRDefault="0068650C">
      <w:pPr>
        <w:spacing w:line="500" w:lineRule="atLeast"/>
        <w:ind w:firstLine="600"/>
        <w:divId w:val="11607365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6EF4808" w14:textId="77777777" w:rsidR="0068650C" w:rsidRDefault="0068650C">
      <w:pPr>
        <w:spacing w:line="500" w:lineRule="atLeast"/>
        <w:ind w:firstLine="600"/>
        <w:divId w:val="1808164616"/>
        <w:rPr>
          <w:rFonts w:hint="eastAsia"/>
          <w:sz w:val="30"/>
          <w:szCs w:val="30"/>
        </w:rPr>
      </w:pPr>
      <w:r>
        <w:rPr>
          <w:rFonts w:hint="eastAsia"/>
          <w:sz w:val="30"/>
          <w:szCs w:val="30"/>
        </w:rPr>
        <w:t>与前两款所列人员勾结，伙同贪污的，以共犯论处。</w:t>
      </w:r>
    </w:p>
    <w:p w14:paraId="34AB4109" w14:textId="77777777" w:rsidR="0068650C" w:rsidRDefault="0068650C">
      <w:pPr>
        <w:spacing w:line="500" w:lineRule="atLeast"/>
        <w:ind w:firstLine="600"/>
        <w:divId w:val="1180244309"/>
        <w:rPr>
          <w:rFonts w:hint="eastAsia"/>
          <w:sz w:val="30"/>
          <w:szCs w:val="30"/>
        </w:rPr>
      </w:pPr>
      <w:r>
        <w:rPr>
          <w:rFonts w:hint="eastAsia"/>
          <w:sz w:val="30"/>
          <w:szCs w:val="30"/>
        </w:rPr>
        <w:t>第三百八十三条对犯贪污罪的，根据情节轻重，分别依照下列规定处罚：</w:t>
      </w:r>
    </w:p>
    <w:p w14:paraId="28EABFDA" w14:textId="77777777" w:rsidR="0068650C" w:rsidRDefault="0068650C">
      <w:pPr>
        <w:spacing w:line="500" w:lineRule="atLeast"/>
        <w:ind w:firstLine="600"/>
        <w:divId w:val="1372998728"/>
        <w:rPr>
          <w:rFonts w:hint="eastAsia"/>
          <w:sz w:val="30"/>
          <w:szCs w:val="30"/>
        </w:rPr>
      </w:pPr>
      <w:r>
        <w:rPr>
          <w:rFonts w:hint="eastAsia"/>
          <w:sz w:val="30"/>
          <w:szCs w:val="30"/>
        </w:rPr>
        <w:t>（一）贪污数额较大或者有其他较重情节的，处三年以下有期徒刑或者拘役，并处罚金。</w:t>
      </w:r>
    </w:p>
    <w:p w14:paraId="50CECFE8" w14:textId="77777777" w:rsidR="0068650C" w:rsidRDefault="0068650C">
      <w:pPr>
        <w:spacing w:line="500" w:lineRule="atLeast"/>
        <w:ind w:firstLine="600"/>
        <w:divId w:val="403065685"/>
        <w:rPr>
          <w:rFonts w:hint="eastAsia"/>
          <w:sz w:val="30"/>
          <w:szCs w:val="30"/>
        </w:rPr>
      </w:pPr>
      <w:r>
        <w:rPr>
          <w:rFonts w:hint="eastAsia"/>
          <w:sz w:val="30"/>
          <w:szCs w:val="30"/>
        </w:rPr>
        <w:t>（二）贪污数额巨大或者有其他严重情节的，处三年以上十年以下有期徒刑，并处罚金或者没收财产。</w:t>
      </w:r>
    </w:p>
    <w:p w14:paraId="290ADC96" w14:textId="77777777" w:rsidR="0068650C" w:rsidRDefault="0068650C">
      <w:pPr>
        <w:spacing w:line="500" w:lineRule="atLeast"/>
        <w:ind w:firstLine="600"/>
        <w:divId w:val="2301221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0BD3026" w14:textId="77777777" w:rsidR="0068650C" w:rsidRDefault="0068650C">
      <w:pPr>
        <w:spacing w:line="500" w:lineRule="atLeast"/>
        <w:ind w:firstLine="600"/>
        <w:divId w:val="536312500"/>
        <w:rPr>
          <w:rFonts w:hint="eastAsia"/>
          <w:sz w:val="30"/>
          <w:szCs w:val="30"/>
        </w:rPr>
      </w:pPr>
      <w:r>
        <w:rPr>
          <w:rFonts w:hint="eastAsia"/>
          <w:sz w:val="30"/>
          <w:szCs w:val="30"/>
        </w:rPr>
        <w:t>对多次贪污未经处理的，按照累计贪污数额处罚。</w:t>
      </w:r>
    </w:p>
    <w:p w14:paraId="14ECEA7D" w14:textId="77777777" w:rsidR="0068650C" w:rsidRDefault="0068650C">
      <w:pPr>
        <w:spacing w:line="500" w:lineRule="atLeast"/>
        <w:ind w:firstLine="600"/>
        <w:divId w:val="1241297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EC783A" w14:textId="77777777" w:rsidR="0068650C" w:rsidRDefault="0068650C">
      <w:pPr>
        <w:spacing w:line="500" w:lineRule="atLeast"/>
        <w:ind w:firstLine="600"/>
        <w:divId w:val="8083987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DCD3977" w14:textId="77777777" w:rsidR="0068650C" w:rsidRDefault="0068650C">
      <w:pPr>
        <w:spacing w:line="500" w:lineRule="atLeast"/>
        <w:ind w:firstLine="600"/>
        <w:divId w:val="1751735056"/>
        <w:rPr>
          <w:rFonts w:hint="eastAsia"/>
          <w:sz w:val="30"/>
          <w:szCs w:val="30"/>
        </w:rPr>
      </w:pPr>
      <w:r>
        <w:rPr>
          <w:rFonts w:hint="eastAsia"/>
          <w:sz w:val="30"/>
          <w:szCs w:val="30"/>
        </w:rPr>
        <w:t>《最高人民法院、最高人民检察院关于办理贪污贿赂刑事案件适用法律若干问题的解释》</w:t>
      </w:r>
    </w:p>
    <w:p w14:paraId="15224F64" w14:textId="77777777" w:rsidR="0068650C" w:rsidRDefault="0068650C">
      <w:pPr>
        <w:spacing w:line="500" w:lineRule="atLeast"/>
        <w:ind w:firstLine="600"/>
        <w:divId w:val="19446972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04C7BE7" w14:textId="77777777" w:rsidR="0068650C" w:rsidRDefault="0068650C">
      <w:pPr>
        <w:spacing w:line="500" w:lineRule="atLeast"/>
        <w:ind w:firstLine="600"/>
        <w:divId w:val="103615106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713A3F2E" w14:textId="77777777" w:rsidR="0068650C" w:rsidRDefault="0068650C">
      <w:pPr>
        <w:spacing w:line="500" w:lineRule="atLeast"/>
        <w:ind w:firstLine="600"/>
        <w:divId w:val="16916851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296C7FD" w14:textId="77777777" w:rsidR="0068650C" w:rsidRDefault="0068650C">
      <w:pPr>
        <w:spacing w:line="500" w:lineRule="atLeast"/>
        <w:ind w:firstLine="600"/>
        <w:divId w:val="5005859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D830D8D" w14:textId="77777777" w:rsidR="0068650C" w:rsidRDefault="0068650C">
      <w:pPr>
        <w:spacing w:line="500" w:lineRule="atLeast"/>
        <w:ind w:firstLine="600"/>
        <w:divId w:val="11426930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7ABAF7E" w14:textId="77777777" w:rsidR="0068650C" w:rsidRDefault="0068650C">
      <w:pPr>
        <w:spacing w:line="500" w:lineRule="atLeast"/>
        <w:ind w:firstLine="600"/>
        <w:divId w:val="177825792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078435F" w14:textId="77777777" w:rsidR="0068650C" w:rsidRDefault="0068650C">
      <w:pPr>
        <w:spacing w:line="500" w:lineRule="atLeast"/>
        <w:ind w:firstLine="600"/>
        <w:divId w:val="41840662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0BD821B" w14:textId="77777777" w:rsidR="0068650C" w:rsidRDefault="0068650C">
      <w:pPr>
        <w:spacing w:line="500" w:lineRule="atLeast"/>
        <w:ind w:firstLine="600"/>
        <w:divId w:val="93240085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135238B" w14:textId="77777777" w:rsidR="0068650C" w:rsidRDefault="0068650C">
      <w:pPr>
        <w:spacing w:line="500" w:lineRule="atLeast"/>
        <w:ind w:firstLine="600"/>
        <w:divId w:val="74595312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14:paraId="1EA16E41" w14:textId="77777777" w:rsidR="0068650C" w:rsidRDefault="0068650C">
      <w:pPr>
        <w:spacing w:line="500" w:lineRule="atLeast"/>
        <w:ind w:firstLine="600"/>
        <w:divId w:val="2079566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20F76AD" w14:textId="77777777" w:rsidR="0068650C" w:rsidRDefault="0068650C">
      <w:pPr>
        <w:spacing w:line="500" w:lineRule="atLeast"/>
        <w:ind w:firstLine="600"/>
        <w:divId w:val="7143074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6489421" w14:textId="77777777" w:rsidR="0068650C" w:rsidRDefault="0068650C">
      <w:pPr>
        <w:spacing w:line="500" w:lineRule="atLeast"/>
        <w:ind w:firstLine="600"/>
        <w:divId w:val="4636986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9678230" w14:textId="77777777" w:rsidR="0068650C" w:rsidRDefault="0068650C">
      <w:pPr>
        <w:spacing w:line="500" w:lineRule="atLeast"/>
        <w:ind w:firstLine="600"/>
        <w:divId w:val="3103262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FA613A" w14:textId="77777777" w:rsidR="0068650C" w:rsidRDefault="0068650C">
      <w:pPr>
        <w:spacing w:line="500" w:lineRule="atLeast"/>
        <w:ind w:firstLine="600"/>
        <w:divId w:val="3767028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75DE" w14:textId="77777777" w:rsidR="00087BB1" w:rsidRDefault="00087BB1" w:rsidP="00087BB1">
      <w:pPr>
        <w:rPr>
          <w:rFonts w:hint="eastAsia"/>
        </w:rPr>
      </w:pPr>
      <w:r>
        <w:separator/>
      </w:r>
    </w:p>
  </w:endnote>
  <w:endnote w:type="continuationSeparator" w:id="0">
    <w:p w14:paraId="24347A8F" w14:textId="77777777" w:rsidR="00087BB1" w:rsidRDefault="00087BB1" w:rsidP="00087B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BA5D6" w14:textId="77777777" w:rsidR="00087BB1" w:rsidRDefault="00087BB1" w:rsidP="00087BB1">
      <w:pPr>
        <w:rPr>
          <w:rFonts w:hint="eastAsia"/>
        </w:rPr>
      </w:pPr>
      <w:r>
        <w:separator/>
      </w:r>
    </w:p>
  </w:footnote>
  <w:footnote w:type="continuationSeparator" w:id="0">
    <w:p w14:paraId="6D403B4C" w14:textId="77777777" w:rsidR="00087BB1" w:rsidRDefault="00087BB1" w:rsidP="00087B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7BB1"/>
    <w:rsid w:val="00087BB1"/>
    <w:rsid w:val="0068650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43C4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7BB1"/>
    <w:pPr>
      <w:tabs>
        <w:tab w:val="center" w:pos="4153"/>
        <w:tab w:val="right" w:pos="8306"/>
      </w:tabs>
      <w:snapToGrid w:val="0"/>
      <w:jc w:val="center"/>
    </w:pPr>
    <w:rPr>
      <w:sz w:val="18"/>
      <w:szCs w:val="18"/>
    </w:rPr>
  </w:style>
  <w:style w:type="character" w:customStyle="1" w:styleId="a4">
    <w:name w:val="页眉 字符"/>
    <w:basedOn w:val="a0"/>
    <w:link w:val="a3"/>
    <w:uiPriority w:val="99"/>
    <w:rsid w:val="00087BB1"/>
    <w:rPr>
      <w:rFonts w:ascii="宋体" w:eastAsia="宋体" w:hAnsi="宋体" w:cs="宋体"/>
      <w:sz w:val="18"/>
      <w:szCs w:val="18"/>
    </w:rPr>
  </w:style>
  <w:style w:type="paragraph" w:styleId="a5">
    <w:name w:val="footer"/>
    <w:basedOn w:val="a"/>
    <w:link w:val="a6"/>
    <w:uiPriority w:val="99"/>
    <w:unhideWhenUsed/>
    <w:rsid w:val="00087BB1"/>
    <w:pPr>
      <w:tabs>
        <w:tab w:val="center" w:pos="4153"/>
        <w:tab w:val="right" w:pos="8306"/>
      </w:tabs>
      <w:snapToGrid w:val="0"/>
    </w:pPr>
    <w:rPr>
      <w:sz w:val="18"/>
      <w:szCs w:val="18"/>
    </w:rPr>
  </w:style>
  <w:style w:type="character" w:customStyle="1" w:styleId="a6">
    <w:name w:val="页脚 字符"/>
    <w:basedOn w:val="a0"/>
    <w:link w:val="a5"/>
    <w:uiPriority w:val="99"/>
    <w:rsid w:val="00087B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7572">
      <w:marLeft w:val="0"/>
      <w:marRight w:val="0"/>
      <w:marTop w:val="10"/>
      <w:marBottom w:val="10"/>
      <w:divBdr>
        <w:top w:val="none" w:sz="0" w:space="0" w:color="auto"/>
        <w:left w:val="none" w:sz="0" w:space="0" w:color="auto"/>
        <w:bottom w:val="none" w:sz="0" w:space="0" w:color="auto"/>
        <w:right w:val="none" w:sz="0" w:space="0" w:color="auto"/>
      </w:divBdr>
    </w:div>
    <w:div w:id="124129746">
      <w:marLeft w:val="0"/>
      <w:marRight w:val="0"/>
      <w:marTop w:val="10"/>
      <w:marBottom w:val="10"/>
      <w:divBdr>
        <w:top w:val="none" w:sz="0" w:space="0" w:color="auto"/>
        <w:left w:val="none" w:sz="0" w:space="0" w:color="auto"/>
        <w:bottom w:val="none" w:sz="0" w:space="0" w:color="auto"/>
        <w:right w:val="none" w:sz="0" w:space="0" w:color="auto"/>
      </w:divBdr>
    </w:div>
    <w:div w:id="186985626">
      <w:marLeft w:val="0"/>
      <w:marRight w:val="0"/>
      <w:marTop w:val="10"/>
      <w:marBottom w:val="10"/>
      <w:divBdr>
        <w:top w:val="none" w:sz="0" w:space="0" w:color="auto"/>
        <w:left w:val="none" w:sz="0" w:space="0" w:color="auto"/>
        <w:bottom w:val="none" w:sz="0" w:space="0" w:color="auto"/>
        <w:right w:val="none" w:sz="0" w:space="0" w:color="auto"/>
      </w:divBdr>
    </w:div>
    <w:div w:id="194469729">
      <w:marLeft w:val="0"/>
      <w:marRight w:val="0"/>
      <w:marTop w:val="10"/>
      <w:marBottom w:val="10"/>
      <w:divBdr>
        <w:top w:val="none" w:sz="0" w:space="0" w:color="auto"/>
        <w:left w:val="none" w:sz="0" w:space="0" w:color="auto"/>
        <w:bottom w:val="none" w:sz="0" w:space="0" w:color="auto"/>
        <w:right w:val="none" w:sz="0" w:space="0" w:color="auto"/>
      </w:divBdr>
    </w:div>
    <w:div w:id="207956686">
      <w:marLeft w:val="0"/>
      <w:marRight w:val="0"/>
      <w:marTop w:val="10"/>
      <w:marBottom w:val="10"/>
      <w:divBdr>
        <w:top w:val="none" w:sz="0" w:space="0" w:color="auto"/>
        <w:left w:val="none" w:sz="0" w:space="0" w:color="auto"/>
        <w:bottom w:val="none" w:sz="0" w:space="0" w:color="auto"/>
        <w:right w:val="none" w:sz="0" w:space="0" w:color="auto"/>
      </w:divBdr>
    </w:div>
    <w:div w:id="230122157">
      <w:marLeft w:val="0"/>
      <w:marRight w:val="0"/>
      <w:marTop w:val="10"/>
      <w:marBottom w:val="10"/>
      <w:divBdr>
        <w:top w:val="none" w:sz="0" w:space="0" w:color="auto"/>
        <w:left w:val="none" w:sz="0" w:space="0" w:color="auto"/>
        <w:bottom w:val="none" w:sz="0" w:space="0" w:color="auto"/>
        <w:right w:val="none" w:sz="0" w:space="0" w:color="auto"/>
      </w:divBdr>
    </w:div>
    <w:div w:id="308248312">
      <w:marLeft w:val="0"/>
      <w:marRight w:val="0"/>
      <w:marTop w:val="10"/>
      <w:marBottom w:val="10"/>
      <w:divBdr>
        <w:top w:val="none" w:sz="0" w:space="0" w:color="auto"/>
        <w:left w:val="none" w:sz="0" w:space="0" w:color="auto"/>
        <w:bottom w:val="none" w:sz="0" w:space="0" w:color="auto"/>
        <w:right w:val="none" w:sz="0" w:space="0" w:color="auto"/>
      </w:divBdr>
    </w:div>
    <w:div w:id="310326216">
      <w:marLeft w:val="0"/>
      <w:marRight w:val="0"/>
      <w:marTop w:val="10"/>
      <w:marBottom w:val="10"/>
      <w:divBdr>
        <w:top w:val="none" w:sz="0" w:space="0" w:color="auto"/>
        <w:left w:val="none" w:sz="0" w:space="0" w:color="auto"/>
        <w:bottom w:val="none" w:sz="0" w:space="0" w:color="auto"/>
        <w:right w:val="none" w:sz="0" w:space="0" w:color="auto"/>
      </w:divBdr>
    </w:div>
    <w:div w:id="376702881">
      <w:marLeft w:val="0"/>
      <w:marRight w:val="0"/>
      <w:marTop w:val="10"/>
      <w:marBottom w:val="10"/>
      <w:divBdr>
        <w:top w:val="none" w:sz="0" w:space="0" w:color="auto"/>
        <w:left w:val="none" w:sz="0" w:space="0" w:color="auto"/>
        <w:bottom w:val="none" w:sz="0" w:space="0" w:color="auto"/>
        <w:right w:val="none" w:sz="0" w:space="0" w:color="auto"/>
      </w:divBdr>
    </w:div>
    <w:div w:id="403065685">
      <w:marLeft w:val="0"/>
      <w:marRight w:val="0"/>
      <w:marTop w:val="10"/>
      <w:marBottom w:val="10"/>
      <w:divBdr>
        <w:top w:val="none" w:sz="0" w:space="0" w:color="auto"/>
        <w:left w:val="none" w:sz="0" w:space="0" w:color="auto"/>
        <w:bottom w:val="none" w:sz="0" w:space="0" w:color="auto"/>
        <w:right w:val="none" w:sz="0" w:space="0" w:color="auto"/>
      </w:divBdr>
    </w:div>
    <w:div w:id="403916601">
      <w:marLeft w:val="0"/>
      <w:marRight w:val="0"/>
      <w:marTop w:val="10"/>
      <w:marBottom w:val="10"/>
      <w:divBdr>
        <w:top w:val="none" w:sz="0" w:space="0" w:color="auto"/>
        <w:left w:val="none" w:sz="0" w:space="0" w:color="auto"/>
        <w:bottom w:val="none" w:sz="0" w:space="0" w:color="auto"/>
        <w:right w:val="none" w:sz="0" w:space="0" w:color="auto"/>
      </w:divBdr>
    </w:div>
    <w:div w:id="406154809">
      <w:marLeft w:val="0"/>
      <w:marRight w:val="0"/>
      <w:marTop w:val="10"/>
      <w:marBottom w:val="10"/>
      <w:divBdr>
        <w:top w:val="none" w:sz="0" w:space="0" w:color="auto"/>
        <w:left w:val="none" w:sz="0" w:space="0" w:color="auto"/>
        <w:bottom w:val="none" w:sz="0" w:space="0" w:color="auto"/>
        <w:right w:val="none" w:sz="0" w:space="0" w:color="auto"/>
      </w:divBdr>
    </w:div>
    <w:div w:id="418406622">
      <w:marLeft w:val="0"/>
      <w:marRight w:val="0"/>
      <w:marTop w:val="10"/>
      <w:marBottom w:val="10"/>
      <w:divBdr>
        <w:top w:val="none" w:sz="0" w:space="0" w:color="auto"/>
        <w:left w:val="none" w:sz="0" w:space="0" w:color="auto"/>
        <w:bottom w:val="none" w:sz="0" w:space="0" w:color="auto"/>
        <w:right w:val="none" w:sz="0" w:space="0" w:color="auto"/>
      </w:divBdr>
    </w:div>
    <w:div w:id="424035225">
      <w:marLeft w:val="0"/>
      <w:marRight w:val="0"/>
      <w:marTop w:val="10"/>
      <w:marBottom w:val="10"/>
      <w:divBdr>
        <w:top w:val="none" w:sz="0" w:space="0" w:color="auto"/>
        <w:left w:val="none" w:sz="0" w:space="0" w:color="auto"/>
        <w:bottom w:val="none" w:sz="0" w:space="0" w:color="auto"/>
        <w:right w:val="none" w:sz="0" w:space="0" w:color="auto"/>
      </w:divBdr>
    </w:div>
    <w:div w:id="460340771">
      <w:marLeft w:val="0"/>
      <w:marRight w:val="0"/>
      <w:marTop w:val="10"/>
      <w:marBottom w:val="10"/>
      <w:divBdr>
        <w:top w:val="none" w:sz="0" w:space="0" w:color="auto"/>
        <w:left w:val="none" w:sz="0" w:space="0" w:color="auto"/>
        <w:bottom w:val="none" w:sz="0" w:space="0" w:color="auto"/>
        <w:right w:val="none" w:sz="0" w:space="0" w:color="auto"/>
      </w:divBdr>
    </w:div>
    <w:div w:id="463698699">
      <w:marLeft w:val="0"/>
      <w:marRight w:val="0"/>
      <w:marTop w:val="10"/>
      <w:marBottom w:val="10"/>
      <w:divBdr>
        <w:top w:val="none" w:sz="0" w:space="0" w:color="auto"/>
        <w:left w:val="none" w:sz="0" w:space="0" w:color="auto"/>
        <w:bottom w:val="none" w:sz="0" w:space="0" w:color="auto"/>
        <w:right w:val="none" w:sz="0" w:space="0" w:color="auto"/>
      </w:divBdr>
    </w:div>
    <w:div w:id="471409902">
      <w:marLeft w:val="0"/>
      <w:marRight w:val="0"/>
      <w:marTop w:val="10"/>
      <w:marBottom w:val="10"/>
      <w:divBdr>
        <w:top w:val="none" w:sz="0" w:space="0" w:color="auto"/>
        <w:left w:val="none" w:sz="0" w:space="0" w:color="auto"/>
        <w:bottom w:val="none" w:sz="0" w:space="0" w:color="auto"/>
        <w:right w:val="none" w:sz="0" w:space="0" w:color="auto"/>
      </w:divBdr>
    </w:div>
    <w:div w:id="500585987">
      <w:marLeft w:val="0"/>
      <w:marRight w:val="0"/>
      <w:marTop w:val="10"/>
      <w:marBottom w:val="10"/>
      <w:divBdr>
        <w:top w:val="none" w:sz="0" w:space="0" w:color="auto"/>
        <w:left w:val="none" w:sz="0" w:space="0" w:color="auto"/>
        <w:bottom w:val="none" w:sz="0" w:space="0" w:color="auto"/>
        <w:right w:val="none" w:sz="0" w:space="0" w:color="auto"/>
      </w:divBdr>
    </w:div>
    <w:div w:id="536312500">
      <w:marLeft w:val="0"/>
      <w:marRight w:val="0"/>
      <w:marTop w:val="10"/>
      <w:marBottom w:val="10"/>
      <w:divBdr>
        <w:top w:val="none" w:sz="0" w:space="0" w:color="auto"/>
        <w:left w:val="none" w:sz="0" w:space="0" w:color="auto"/>
        <w:bottom w:val="none" w:sz="0" w:space="0" w:color="auto"/>
        <w:right w:val="none" w:sz="0" w:space="0" w:color="auto"/>
      </w:divBdr>
    </w:div>
    <w:div w:id="612440750">
      <w:marLeft w:val="0"/>
      <w:marRight w:val="0"/>
      <w:marTop w:val="10"/>
      <w:marBottom w:val="10"/>
      <w:divBdr>
        <w:top w:val="none" w:sz="0" w:space="0" w:color="auto"/>
        <w:left w:val="none" w:sz="0" w:space="0" w:color="auto"/>
        <w:bottom w:val="none" w:sz="0" w:space="0" w:color="auto"/>
        <w:right w:val="none" w:sz="0" w:space="0" w:color="auto"/>
      </w:divBdr>
    </w:div>
    <w:div w:id="616177010">
      <w:marLeft w:val="0"/>
      <w:marRight w:val="0"/>
      <w:marTop w:val="10"/>
      <w:marBottom w:val="10"/>
      <w:divBdr>
        <w:top w:val="none" w:sz="0" w:space="0" w:color="auto"/>
        <w:left w:val="none" w:sz="0" w:space="0" w:color="auto"/>
        <w:bottom w:val="none" w:sz="0" w:space="0" w:color="auto"/>
        <w:right w:val="none" w:sz="0" w:space="0" w:color="auto"/>
      </w:divBdr>
    </w:div>
    <w:div w:id="660230935">
      <w:marLeft w:val="0"/>
      <w:marRight w:val="0"/>
      <w:marTop w:val="10"/>
      <w:marBottom w:val="10"/>
      <w:divBdr>
        <w:top w:val="none" w:sz="0" w:space="0" w:color="auto"/>
        <w:left w:val="none" w:sz="0" w:space="0" w:color="auto"/>
        <w:bottom w:val="none" w:sz="0" w:space="0" w:color="auto"/>
        <w:right w:val="none" w:sz="0" w:space="0" w:color="auto"/>
      </w:divBdr>
    </w:div>
    <w:div w:id="683437428">
      <w:marLeft w:val="0"/>
      <w:marRight w:val="0"/>
      <w:marTop w:val="10"/>
      <w:marBottom w:val="10"/>
      <w:divBdr>
        <w:top w:val="none" w:sz="0" w:space="0" w:color="auto"/>
        <w:left w:val="none" w:sz="0" w:space="0" w:color="auto"/>
        <w:bottom w:val="none" w:sz="0" w:space="0" w:color="auto"/>
        <w:right w:val="none" w:sz="0" w:space="0" w:color="auto"/>
      </w:divBdr>
    </w:div>
    <w:div w:id="714307433">
      <w:marLeft w:val="0"/>
      <w:marRight w:val="0"/>
      <w:marTop w:val="10"/>
      <w:marBottom w:val="10"/>
      <w:divBdr>
        <w:top w:val="none" w:sz="0" w:space="0" w:color="auto"/>
        <w:left w:val="none" w:sz="0" w:space="0" w:color="auto"/>
        <w:bottom w:val="none" w:sz="0" w:space="0" w:color="auto"/>
        <w:right w:val="none" w:sz="0" w:space="0" w:color="auto"/>
      </w:divBdr>
    </w:div>
    <w:div w:id="717895572">
      <w:marLeft w:val="0"/>
      <w:marRight w:val="720"/>
      <w:marTop w:val="10"/>
      <w:marBottom w:val="10"/>
      <w:divBdr>
        <w:top w:val="none" w:sz="0" w:space="0" w:color="auto"/>
        <w:left w:val="none" w:sz="0" w:space="0" w:color="auto"/>
        <w:bottom w:val="none" w:sz="0" w:space="0" w:color="auto"/>
        <w:right w:val="none" w:sz="0" w:space="0" w:color="auto"/>
      </w:divBdr>
    </w:div>
    <w:div w:id="728844748">
      <w:marLeft w:val="0"/>
      <w:marRight w:val="0"/>
      <w:marTop w:val="10"/>
      <w:marBottom w:val="10"/>
      <w:divBdr>
        <w:top w:val="none" w:sz="0" w:space="0" w:color="auto"/>
        <w:left w:val="none" w:sz="0" w:space="0" w:color="auto"/>
        <w:bottom w:val="none" w:sz="0" w:space="0" w:color="auto"/>
        <w:right w:val="none" w:sz="0" w:space="0" w:color="auto"/>
      </w:divBdr>
    </w:div>
    <w:div w:id="732658521">
      <w:marLeft w:val="0"/>
      <w:marRight w:val="0"/>
      <w:marTop w:val="10"/>
      <w:marBottom w:val="10"/>
      <w:divBdr>
        <w:top w:val="none" w:sz="0" w:space="0" w:color="auto"/>
        <w:left w:val="none" w:sz="0" w:space="0" w:color="auto"/>
        <w:bottom w:val="none" w:sz="0" w:space="0" w:color="auto"/>
        <w:right w:val="none" w:sz="0" w:space="0" w:color="auto"/>
      </w:divBdr>
    </w:div>
    <w:div w:id="745953123">
      <w:marLeft w:val="0"/>
      <w:marRight w:val="0"/>
      <w:marTop w:val="10"/>
      <w:marBottom w:val="10"/>
      <w:divBdr>
        <w:top w:val="none" w:sz="0" w:space="0" w:color="auto"/>
        <w:left w:val="none" w:sz="0" w:space="0" w:color="auto"/>
        <w:bottom w:val="none" w:sz="0" w:space="0" w:color="auto"/>
        <w:right w:val="none" w:sz="0" w:space="0" w:color="auto"/>
      </w:divBdr>
    </w:div>
    <w:div w:id="808398797">
      <w:marLeft w:val="0"/>
      <w:marRight w:val="0"/>
      <w:marTop w:val="10"/>
      <w:marBottom w:val="10"/>
      <w:divBdr>
        <w:top w:val="none" w:sz="0" w:space="0" w:color="auto"/>
        <w:left w:val="none" w:sz="0" w:space="0" w:color="auto"/>
        <w:bottom w:val="none" w:sz="0" w:space="0" w:color="auto"/>
        <w:right w:val="none" w:sz="0" w:space="0" w:color="auto"/>
      </w:divBdr>
    </w:div>
    <w:div w:id="819885655">
      <w:marLeft w:val="0"/>
      <w:marRight w:val="0"/>
      <w:marTop w:val="10"/>
      <w:marBottom w:val="10"/>
      <w:divBdr>
        <w:top w:val="none" w:sz="0" w:space="0" w:color="auto"/>
        <w:left w:val="none" w:sz="0" w:space="0" w:color="auto"/>
        <w:bottom w:val="none" w:sz="0" w:space="0" w:color="auto"/>
        <w:right w:val="none" w:sz="0" w:space="0" w:color="auto"/>
      </w:divBdr>
    </w:div>
    <w:div w:id="857086090">
      <w:marLeft w:val="0"/>
      <w:marRight w:val="0"/>
      <w:marTop w:val="10"/>
      <w:marBottom w:val="10"/>
      <w:divBdr>
        <w:top w:val="none" w:sz="0" w:space="0" w:color="auto"/>
        <w:left w:val="none" w:sz="0" w:space="0" w:color="auto"/>
        <w:bottom w:val="none" w:sz="0" w:space="0" w:color="auto"/>
        <w:right w:val="none" w:sz="0" w:space="0" w:color="auto"/>
      </w:divBdr>
    </w:div>
    <w:div w:id="857233806">
      <w:marLeft w:val="0"/>
      <w:marRight w:val="720"/>
      <w:marTop w:val="10"/>
      <w:marBottom w:val="10"/>
      <w:divBdr>
        <w:top w:val="none" w:sz="0" w:space="0" w:color="auto"/>
        <w:left w:val="none" w:sz="0" w:space="0" w:color="auto"/>
        <w:bottom w:val="none" w:sz="0" w:space="0" w:color="auto"/>
        <w:right w:val="none" w:sz="0" w:space="0" w:color="auto"/>
      </w:divBdr>
    </w:div>
    <w:div w:id="888342624">
      <w:marLeft w:val="0"/>
      <w:marRight w:val="0"/>
      <w:marTop w:val="10"/>
      <w:marBottom w:val="10"/>
      <w:divBdr>
        <w:top w:val="none" w:sz="0" w:space="0" w:color="auto"/>
        <w:left w:val="none" w:sz="0" w:space="0" w:color="auto"/>
        <w:bottom w:val="none" w:sz="0" w:space="0" w:color="auto"/>
        <w:right w:val="none" w:sz="0" w:space="0" w:color="auto"/>
      </w:divBdr>
    </w:div>
    <w:div w:id="911964825">
      <w:marLeft w:val="0"/>
      <w:marRight w:val="0"/>
      <w:marTop w:val="10"/>
      <w:marBottom w:val="10"/>
      <w:divBdr>
        <w:top w:val="none" w:sz="0" w:space="0" w:color="auto"/>
        <w:left w:val="none" w:sz="0" w:space="0" w:color="auto"/>
        <w:bottom w:val="none" w:sz="0" w:space="0" w:color="auto"/>
        <w:right w:val="none" w:sz="0" w:space="0" w:color="auto"/>
      </w:divBdr>
    </w:div>
    <w:div w:id="932400855">
      <w:marLeft w:val="0"/>
      <w:marRight w:val="0"/>
      <w:marTop w:val="10"/>
      <w:marBottom w:val="10"/>
      <w:divBdr>
        <w:top w:val="none" w:sz="0" w:space="0" w:color="auto"/>
        <w:left w:val="none" w:sz="0" w:space="0" w:color="auto"/>
        <w:bottom w:val="none" w:sz="0" w:space="0" w:color="auto"/>
        <w:right w:val="none" w:sz="0" w:space="0" w:color="auto"/>
      </w:divBdr>
    </w:div>
    <w:div w:id="976182203">
      <w:marLeft w:val="0"/>
      <w:marRight w:val="0"/>
      <w:marTop w:val="10"/>
      <w:marBottom w:val="10"/>
      <w:divBdr>
        <w:top w:val="none" w:sz="0" w:space="0" w:color="auto"/>
        <w:left w:val="none" w:sz="0" w:space="0" w:color="auto"/>
        <w:bottom w:val="none" w:sz="0" w:space="0" w:color="auto"/>
        <w:right w:val="none" w:sz="0" w:space="0" w:color="auto"/>
      </w:divBdr>
    </w:div>
    <w:div w:id="990522330">
      <w:marLeft w:val="0"/>
      <w:marRight w:val="0"/>
      <w:marTop w:val="10"/>
      <w:marBottom w:val="10"/>
      <w:divBdr>
        <w:top w:val="none" w:sz="0" w:space="0" w:color="auto"/>
        <w:left w:val="none" w:sz="0" w:space="0" w:color="auto"/>
        <w:bottom w:val="none" w:sz="0" w:space="0" w:color="auto"/>
        <w:right w:val="none" w:sz="0" w:space="0" w:color="auto"/>
      </w:divBdr>
    </w:div>
    <w:div w:id="1036151061">
      <w:marLeft w:val="0"/>
      <w:marRight w:val="0"/>
      <w:marTop w:val="10"/>
      <w:marBottom w:val="10"/>
      <w:divBdr>
        <w:top w:val="none" w:sz="0" w:space="0" w:color="auto"/>
        <w:left w:val="none" w:sz="0" w:space="0" w:color="auto"/>
        <w:bottom w:val="none" w:sz="0" w:space="0" w:color="auto"/>
        <w:right w:val="none" w:sz="0" w:space="0" w:color="auto"/>
      </w:divBdr>
    </w:div>
    <w:div w:id="1110011651">
      <w:marLeft w:val="0"/>
      <w:marRight w:val="0"/>
      <w:marTop w:val="10"/>
      <w:marBottom w:val="10"/>
      <w:divBdr>
        <w:top w:val="none" w:sz="0" w:space="0" w:color="auto"/>
        <w:left w:val="none" w:sz="0" w:space="0" w:color="auto"/>
        <w:bottom w:val="none" w:sz="0" w:space="0" w:color="auto"/>
        <w:right w:val="none" w:sz="0" w:space="0" w:color="auto"/>
      </w:divBdr>
    </w:div>
    <w:div w:id="1112090960">
      <w:marLeft w:val="0"/>
      <w:marRight w:val="0"/>
      <w:marTop w:val="10"/>
      <w:marBottom w:val="10"/>
      <w:divBdr>
        <w:top w:val="none" w:sz="0" w:space="0" w:color="auto"/>
        <w:left w:val="none" w:sz="0" w:space="0" w:color="auto"/>
        <w:bottom w:val="none" w:sz="0" w:space="0" w:color="auto"/>
        <w:right w:val="none" w:sz="0" w:space="0" w:color="auto"/>
      </w:divBdr>
    </w:div>
    <w:div w:id="1142693029">
      <w:marLeft w:val="0"/>
      <w:marRight w:val="0"/>
      <w:marTop w:val="10"/>
      <w:marBottom w:val="10"/>
      <w:divBdr>
        <w:top w:val="none" w:sz="0" w:space="0" w:color="auto"/>
        <w:left w:val="none" w:sz="0" w:space="0" w:color="auto"/>
        <w:bottom w:val="none" w:sz="0" w:space="0" w:color="auto"/>
        <w:right w:val="none" w:sz="0" w:space="0" w:color="auto"/>
      </w:divBdr>
    </w:div>
    <w:div w:id="1160736562">
      <w:marLeft w:val="0"/>
      <w:marRight w:val="0"/>
      <w:marTop w:val="10"/>
      <w:marBottom w:val="10"/>
      <w:divBdr>
        <w:top w:val="none" w:sz="0" w:space="0" w:color="auto"/>
        <w:left w:val="none" w:sz="0" w:space="0" w:color="auto"/>
        <w:bottom w:val="none" w:sz="0" w:space="0" w:color="auto"/>
        <w:right w:val="none" w:sz="0" w:space="0" w:color="auto"/>
      </w:divBdr>
    </w:div>
    <w:div w:id="1168716538">
      <w:marLeft w:val="0"/>
      <w:marRight w:val="720"/>
      <w:marTop w:val="10"/>
      <w:marBottom w:val="10"/>
      <w:divBdr>
        <w:top w:val="none" w:sz="0" w:space="0" w:color="auto"/>
        <w:left w:val="none" w:sz="0" w:space="0" w:color="auto"/>
        <w:bottom w:val="none" w:sz="0" w:space="0" w:color="auto"/>
        <w:right w:val="none" w:sz="0" w:space="0" w:color="auto"/>
      </w:divBdr>
    </w:div>
    <w:div w:id="1180244309">
      <w:marLeft w:val="0"/>
      <w:marRight w:val="0"/>
      <w:marTop w:val="10"/>
      <w:marBottom w:val="10"/>
      <w:divBdr>
        <w:top w:val="none" w:sz="0" w:space="0" w:color="auto"/>
        <w:left w:val="none" w:sz="0" w:space="0" w:color="auto"/>
        <w:bottom w:val="none" w:sz="0" w:space="0" w:color="auto"/>
        <w:right w:val="none" w:sz="0" w:space="0" w:color="auto"/>
      </w:divBdr>
    </w:div>
    <w:div w:id="1285889687">
      <w:marLeft w:val="0"/>
      <w:marRight w:val="0"/>
      <w:marTop w:val="10"/>
      <w:marBottom w:val="10"/>
      <w:divBdr>
        <w:top w:val="none" w:sz="0" w:space="0" w:color="auto"/>
        <w:left w:val="none" w:sz="0" w:space="0" w:color="auto"/>
        <w:bottom w:val="none" w:sz="0" w:space="0" w:color="auto"/>
        <w:right w:val="none" w:sz="0" w:space="0" w:color="auto"/>
      </w:divBdr>
    </w:div>
    <w:div w:id="1300838340">
      <w:marLeft w:val="0"/>
      <w:marRight w:val="0"/>
      <w:marTop w:val="10"/>
      <w:marBottom w:val="10"/>
      <w:divBdr>
        <w:top w:val="none" w:sz="0" w:space="0" w:color="auto"/>
        <w:left w:val="none" w:sz="0" w:space="0" w:color="auto"/>
        <w:bottom w:val="none" w:sz="0" w:space="0" w:color="auto"/>
        <w:right w:val="none" w:sz="0" w:space="0" w:color="auto"/>
      </w:divBdr>
    </w:div>
    <w:div w:id="1310088071">
      <w:marLeft w:val="0"/>
      <w:marRight w:val="720"/>
      <w:marTop w:val="10"/>
      <w:marBottom w:val="10"/>
      <w:divBdr>
        <w:top w:val="none" w:sz="0" w:space="0" w:color="auto"/>
        <w:left w:val="none" w:sz="0" w:space="0" w:color="auto"/>
        <w:bottom w:val="none" w:sz="0" w:space="0" w:color="auto"/>
        <w:right w:val="none" w:sz="0" w:space="0" w:color="auto"/>
      </w:divBdr>
    </w:div>
    <w:div w:id="1370565817">
      <w:marLeft w:val="0"/>
      <w:marRight w:val="0"/>
      <w:marTop w:val="10"/>
      <w:marBottom w:val="10"/>
      <w:divBdr>
        <w:top w:val="none" w:sz="0" w:space="0" w:color="auto"/>
        <w:left w:val="none" w:sz="0" w:space="0" w:color="auto"/>
        <w:bottom w:val="none" w:sz="0" w:space="0" w:color="auto"/>
        <w:right w:val="none" w:sz="0" w:space="0" w:color="auto"/>
      </w:divBdr>
    </w:div>
    <w:div w:id="1372993717">
      <w:marLeft w:val="0"/>
      <w:marRight w:val="0"/>
      <w:marTop w:val="10"/>
      <w:marBottom w:val="10"/>
      <w:divBdr>
        <w:top w:val="none" w:sz="0" w:space="0" w:color="auto"/>
        <w:left w:val="none" w:sz="0" w:space="0" w:color="auto"/>
        <w:bottom w:val="none" w:sz="0" w:space="0" w:color="auto"/>
        <w:right w:val="none" w:sz="0" w:space="0" w:color="auto"/>
      </w:divBdr>
    </w:div>
    <w:div w:id="1372998728">
      <w:marLeft w:val="0"/>
      <w:marRight w:val="0"/>
      <w:marTop w:val="10"/>
      <w:marBottom w:val="10"/>
      <w:divBdr>
        <w:top w:val="none" w:sz="0" w:space="0" w:color="auto"/>
        <w:left w:val="none" w:sz="0" w:space="0" w:color="auto"/>
        <w:bottom w:val="none" w:sz="0" w:space="0" w:color="auto"/>
        <w:right w:val="none" w:sz="0" w:space="0" w:color="auto"/>
      </w:divBdr>
    </w:div>
    <w:div w:id="1474711343">
      <w:marLeft w:val="0"/>
      <w:marRight w:val="0"/>
      <w:marTop w:val="10"/>
      <w:marBottom w:val="10"/>
      <w:divBdr>
        <w:top w:val="none" w:sz="0" w:space="0" w:color="auto"/>
        <w:left w:val="none" w:sz="0" w:space="0" w:color="auto"/>
        <w:bottom w:val="none" w:sz="0" w:space="0" w:color="auto"/>
        <w:right w:val="none" w:sz="0" w:space="0" w:color="auto"/>
      </w:divBdr>
    </w:div>
    <w:div w:id="1500272799">
      <w:marLeft w:val="0"/>
      <w:marRight w:val="0"/>
      <w:marTop w:val="10"/>
      <w:marBottom w:val="10"/>
      <w:divBdr>
        <w:top w:val="none" w:sz="0" w:space="0" w:color="auto"/>
        <w:left w:val="none" w:sz="0" w:space="0" w:color="auto"/>
        <w:bottom w:val="none" w:sz="0" w:space="0" w:color="auto"/>
        <w:right w:val="none" w:sz="0" w:space="0" w:color="auto"/>
      </w:divBdr>
    </w:div>
    <w:div w:id="1683967784">
      <w:marLeft w:val="0"/>
      <w:marRight w:val="0"/>
      <w:marTop w:val="10"/>
      <w:marBottom w:val="10"/>
      <w:divBdr>
        <w:top w:val="none" w:sz="0" w:space="0" w:color="auto"/>
        <w:left w:val="none" w:sz="0" w:space="0" w:color="auto"/>
        <w:bottom w:val="none" w:sz="0" w:space="0" w:color="auto"/>
        <w:right w:val="none" w:sz="0" w:space="0" w:color="auto"/>
      </w:divBdr>
    </w:div>
    <w:div w:id="1691685126">
      <w:marLeft w:val="0"/>
      <w:marRight w:val="0"/>
      <w:marTop w:val="10"/>
      <w:marBottom w:val="10"/>
      <w:divBdr>
        <w:top w:val="none" w:sz="0" w:space="0" w:color="auto"/>
        <w:left w:val="none" w:sz="0" w:space="0" w:color="auto"/>
        <w:bottom w:val="none" w:sz="0" w:space="0" w:color="auto"/>
        <w:right w:val="none" w:sz="0" w:space="0" w:color="auto"/>
      </w:divBdr>
    </w:div>
    <w:div w:id="1751735056">
      <w:marLeft w:val="0"/>
      <w:marRight w:val="0"/>
      <w:marTop w:val="10"/>
      <w:marBottom w:val="10"/>
      <w:divBdr>
        <w:top w:val="none" w:sz="0" w:space="0" w:color="auto"/>
        <w:left w:val="none" w:sz="0" w:space="0" w:color="auto"/>
        <w:bottom w:val="none" w:sz="0" w:space="0" w:color="auto"/>
        <w:right w:val="none" w:sz="0" w:space="0" w:color="auto"/>
      </w:divBdr>
    </w:div>
    <w:div w:id="1762214523">
      <w:marLeft w:val="0"/>
      <w:marRight w:val="0"/>
      <w:marTop w:val="10"/>
      <w:marBottom w:val="10"/>
      <w:divBdr>
        <w:top w:val="none" w:sz="0" w:space="0" w:color="auto"/>
        <w:left w:val="none" w:sz="0" w:space="0" w:color="auto"/>
        <w:bottom w:val="none" w:sz="0" w:space="0" w:color="auto"/>
        <w:right w:val="none" w:sz="0" w:space="0" w:color="auto"/>
      </w:divBdr>
    </w:div>
    <w:div w:id="1775394837">
      <w:marLeft w:val="0"/>
      <w:marRight w:val="0"/>
      <w:marTop w:val="10"/>
      <w:marBottom w:val="10"/>
      <w:divBdr>
        <w:top w:val="none" w:sz="0" w:space="0" w:color="auto"/>
        <w:left w:val="none" w:sz="0" w:space="0" w:color="auto"/>
        <w:bottom w:val="none" w:sz="0" w:space="0" w:color="auto"/>
        <w:right w:val="none" w:sz="0" w:space="0" w:color="auto"/>
      </w:divBdr>
    </w:div>
    <w:div w:id="1778257925">
      <w:marLeft w:val="0"/>
      <w:marRight w:val="0"/>
      <w:marTop w:val="10"/>
      <w:marBottom w:val="10"/>
      <w:divBdr>
        <w:top w:val="none" w:sz="0" w:space="0" w:color="auto"/>
        <w:left w:val="none" w:sz="0" w:space="0" w:color="auto"/>
        <w:bottom w:val="none" w:sz="0" w:space="0" w:color="auto"/>
        <w:right w:val="none" w:sz="0" w:space="0" w:color="auto"/>
      </w:divBdr>
    </w:div>
    <w:div w:id="1808164616">
      <w:marLeft w:val="0"/>
      <w:marRight w:val="0"/>
      <w:marTop w:val="10"/>
      <w:marBottom w:val="10"/>
      <w:divBdr>
        <w:top w:val="none" w:sz="0" w:space="0" w:color="auto"/>
        <w:left w:val="none" w:sz="0" w:space="0" w:color="auto"/>
        <w:bottom w:val="none" w:sz="0" w:space="0" w:color="auto"/>
        <w:right w:val="none" w:sz="0" w:space="0" w:color="auto"/>
      </w:divBdr>
    </w:div>
    <w:div w:id="1833988696">
      <w:marLeft w:val="0"/>
      <w:marRight w:val="720"/>
      <w:marTop w:val="10"/>
      <w:marBottom w:val="10"/>
      <w:divBdr>
        <w:top w:val="none" w:sz="0" w:space="0" w:color="auto"/>
        <w:left w:val="none" w:sz="0" w:space="0" w:color="auto"/>
        <w:bottom w:val="none" w:sz="0" w:space="0" w:color="auto"/>
        <w:right w:val="none" w:sz="0" w:space="0" w:color="auto"/>
      </w:divBdr>
    </w:div>
    <w:div w:id="1889759167">
      <w:marLeft w:val="0"/>
      <w:marRight w:val="0"/>
      <w:marTop w:val="10"/>
      <w:marBottom w:val="10"/>
      <w:divBdr>
        <w:top w:val="none" w:sz="0" w:space="0" w:color="auto"/>
        <w:left w:val="none" w:sz="0" w:space="0" w:color="auto"/>
        <w:bottom w:val="none" w:sz="0" w:space="0" w:color="auto"/>
        <w:right w:val="none" w:sz="0" w:space="0" w:color="auto"/>
      </w:divBdr>
    </w:div>
    <w:div w:id="1970550156">
      <w:marLeft w:val="0"/>
      <w:marRight w:val="0"/>
      <w:marTop w:val="10"/>
      <w:marBottom w:val="10"/>
      <w:divBdr>
        <w:top w:val="none" w:sz="0" w:space="0" w:color="auto"/>
        <w:left w:val="none" w:sz="0" w:space="0" w:color="auto"/>
        <w:bottom w:val="none" w:sz="0" w:space="0" w:color="auto"/>
        <w:right w:val="none" w:sz="0" w:space="0" w:color="auto"/>
      </w:divBdr>
    </w:div>
    <w:div w:id="1982154718">
      <w:marLeft w:val="0"/>
      <w:marRight w:val="0"/>
      <w:marTop w:val="10"/>
      <w:marBottom w:val="10"/>
      <w:divBdr>
        <w:top w:val="none" w:sz="0" w:space="0" w:color="auto"/>
        <w:left w:val="none" w:sz="0" w:space="0" w:color="auto"/>
        <w:bottom w:val="none" w:sz="0" w:space="0" w:color="auto"/>
        <w:right w:val="none" w:sz="0" w:space="0" w:color="auto"/>
      </w:divBdr>
    </w:div>
    <w:div w:id="2034525964">
      <w:marLeft w:val="0"/>
      <w:marRight w:val="0"/>
      <w:marTop w:val="10"/>
      <w:marBottom w:val="10"/>
      <w:divBdr>
        <w:top w:val="none" w:sz="0" w:space="0" w:color="auto"/>
        <w:left w:val="none" w:sz="0" w:space="0" w:color="auto"/>
        <w:bottom w:val="none" w:sz="0" w:space="0" w:color="auto"/>
        <w:right w:val="none" w:sz="0" w:space="0" w:color="auto"/>
      </w:divBdr>
    </w:div>
    <w:div w:id="2085105969">
      <w:marLeft w:val="0"/>
      <w:marRight w:val="0"/>
      <w:marTop w:val="10"/>
      <w:marBottom w:val="10"/>
      <w:divBdr>
        <w:top w:val="none" w:sz="0" w:space="0" w:color="auto"/>
        <w:left w:val="none" w:sz="0" w:space="0" w:color="auto"/>
        <w:bottom w:val="none" w:sz="0" w:space="0" w:color="auto"/>
        <w:right w:val="none" w:sz="0" w:space="0" w:color="auto"/>
      </w:divBdr>
    </w:div>
    <w:div w:id="2091385653">
      <w:marLeft w:val="0"/>
      <w:marRight w:val="0"/>
      <w:marTop w:val="10"/>
      <w:marBottom w:val="10"/>
      <w:divBdr>
        <w:top w:val="none" w:sz="0" w:space="0" w:color="auto"/>
        <w:left w:val="none" w:sz="0" w:space="0" w:color="auto"/>
        <w:bottom w:val="none" w:sz="0" w:space="0" w:color="auto"/>
        <w:right w:val="none" w:sz="0" w:space="0" w:color="auto"/>
      </w:divBdr>
    </w:div>
    <w:div w:id="21335929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