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E2D5" w14:textId="77777777" w:rsidR="00092E0C" w:rsidRDefault="00092E0C">
      <w:pPr>
        <w:spacing w:line="500" w:lineRule="atLeast"/>
        <w:jc w:val="center"/>
        <w:divId w:val="1583905950"/>
        <w:rPr>
          <w:rFonts w:ascii="黑体" w:eastAsia="黑体" w:hAnsi="黑体"/>
          <w:sz w:val="36"/>
          <w:szCs w:val="36"/>
        </w:rPr>
      </w:pPr>
      <w:r>
        <w:rPr>
          <w:rFonts w:ascii="黑体" w:eastAsia="黑体" w:hAnsi="黑体" w:hint="eastAsia"/>
          <w:sz w:val="36"/>
          <w:szCs w:val="36"/>
        </w:rPr>
        <w:t>广东省怀集县人民法院</w:t>
      </w:r>
    </w:p>
    <w:p w14:paraId="4C6ECE6F" w14:textId="77777777" w:rsidR="00092E0C" w:rsidRDefault="00092E0C">
      <w:pPr>
        <w:spacing w:line="500" w:lineRule="atLeast"/>
        <w:jc w:val="center"/>
        <w:divId w:val="15084041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F255FC" w14:textId="77777777" w:rsidR="00092E0C" w:rsidRDefault="00092E0C">
      <w:pPr>
        <w:spacing w:line="500" w:lineRule="atLeast"/>
        <w:jc w:val="right"/>
        <w:divId w:val="8844133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122</w:t>
      </w:r>
      <w:r>
        <w:rPr>
          <w:rFonts w:hint="eastAsia"/>
          <w:sz w:val="30"/>
          <w:szCs w:val="30"/>
        </w:rPr>
        <w:t>号</w:t>
      </w:r>
    </w:p>
    <w:p w14:paraId="58D98055" w14:textId="77777777" w:rsidR="00092E0C" w:rsidRDefault="00092E0C">
      <w:pPr>
        <w:spacing w:line="500" w:lineRule="atLeast"/>
        <w:ind w:firstLine="600"/>
        <w:divId w:val="735399087"/>
        <w:rPr>
          <w:rFonts w:hint="eastAsia"/>
          <w:sz w:val="30"/>
          <w:szCs w:val="30"/>
        </w:rPr>
      </w:pPr>
      <w:r>
        <w:rPr>
          <w:rFonts w:hint="eastAsia"/>
          <w:sz w:val="30"/>
          <w:szCs w:val="30"/>
        </w:rPr>
        <w:t>公诉机关广东省怀集县人民检察院。</w:t>
      </w:r>
    </w:p>
    <w:p w14:paraId="2B1D2A47" w14:textId="77777777" w:rsidR="00092E0C" w:rsidRDefault="00092E0C">
      <w:pPr>
        <w:spacing w:line="500" w:lineRule="atLeast"/>
        <w:ind w:firstLine="600"/>
        <w:divId w:val="127018474"/>
        <w:rPr>
          <w:rFonts w:hint="eastAsia"/>
          <w:sz w:val="30"/>
          <w:szCs w:val="30"/>
        </w:rPr>
      </w:pPr>
      <w:r>
        <w:rPr>
          <w:rFonts w:hint="eastAsia"/>
          <w:sz w:val="30"/>
          <w:szCs w:val="30"/>
        </w:rPr>
        <w:t>被告人李某宝，男，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日出生，汉族，小学文化，农民，住广东省怀集县冷坑镇谭新村委会。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日因犯掩饰、隐瞒犯罪所得罪被本院判处拘役五个月，缓刑十个月。因本案于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日被广东省怀集县人民检察院决定取保候审，于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日被本院决定逮捕。现羁押在广东省怀集县看守所。</w:t>
      </w:r>
    </w:p>
    <w:p w14:paraId="18EBA0C4" w14:textId="77777777" w:rsidR="00092E0C" w:rsidRDefault="00092E0C">
      <w:pPr>
        <w:spacing w:line="500" w:lineRule="atLeast"/>
        <w:ind w:firstLine="600"/>
        <w:divId w:val="554782350"/>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74</w:t>
      </w:r>
      <w:r>
        <w:rPr>
          <w:rFonts w:hint="eastAsia"/>
          <w:sz w:val="30"/>
          <w:szCs w:val="30"/>
        </w:rPr>
        <w:t>号起诉书指控被告人李某宝犯贪污罪，于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日向本院提起公诉。本院依法组成合议庭，于同年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日公开开庭审理了本案。广东省怀集县人民检察院指派检察员莫美娇出庭支持公诉，被告人李某宝到庭参加诉讼。现已审理终结。</w:t>
      </w:r>
    </w:p>
    <w:p w14:paraId="228330CF" w14:textId="77777777" w:rsidR="00092E0C" w:rsidRDefault="00092E0C">
      <w:pPr>
        <w:spacing w:line="500" w:lineRule="atLeast"/>
        <w:ind w:firstLine="600"/>
        <w:divId w:val="925921149"/>
        <w:rPr>
          <w:rFonts w:hint="eastAsia"/>
          <w:sz w:val="30"/>
          <w:szCs w:val="30"/>
        </w:rPr>
      </w:pPr>
      <w:r>
        <w:rPr>
          <w:rFonts w:hint="eastAsia"/>
          <w:sz w:val="30"/>
          <w:szCs w:val="30"/>
        </w:rPr>
        <w:t>广东省怀集县人民检察院指控，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年，被告人李某宝利用担任怀集县冷坑镇谭新村委会委员的职务便利，在协助政府办理该村村民最低生活保障金过程中以其弟弟李某库的名义骗取最低生活保障金人民币</w:t>
      </w:r>
      <w:r>
        <w:rPr>
          <w:rFonts w:hint="eastAsia"/>
          <w:sz w:val="30"/>
          <w:szCs w:val="30"/>
        </w:rPr>
        <w:t>27576</w:t>
      </w:r>
      <w:r>
        <w:rPr>
          <w:rFonts w:hint="eastAsia"/>
          <w:sz w:val="30"/>
          <w:szCs w:val="30"/>
        </w:rPr>
        <w:t>元。</w:t>
      </w:r>
    </w:p>
    <w:p w14:paraId="1DF4321E" w14:textId="77777777" w:rsidR="00092E0C" w:rsidRDefault="00092E0C">
      <w:pPr>
        <w:spacing w:line="500" w:lineRule="atLeast"/>
        <w:ind w:firstLine="600"/>
        <w:divId w:val="716507852"/>
        <w:rPr>
          <w:rFonts w:hint="eastAsia"/>
          <w:sz w:val="30"/>
          <w:szCs w:val="30"/>
        </w:rPr>
      </w:pPr>
      <w:r>
        <w:rPr>
          <w:rFonts w:hint="eastAsia"/>
          <w:sz w:val="30"/>
          <w:szCs w:val="30"/>
        </w:rPr>
        <w:t>案发后，被告人李某宝已退缴赃款人民币</w:t>
      </w:r>
      <w:r>
        <w:rPr>
          <w:rFonts w:hint="eastAsia"/>
          <w:sz w:val="30"/>
          <w:szCs w:val="30"/>
        </w:rPr>
        <w:t>27576</w:t>
      </w:r>
      <w:r>
        <w:rPr>
          <w:rFonts w:hint="eastAsia"/>
          <w:sz w:val="30"/>
          <w:szCs w:val="30"/>
        </w:rPr>
        <w:t>元。</w:t>
      </w:r>
    </w:p>
    <w:p w14:paraId="3C33763A" w14:textId="77777777" w:rsidR="00092E0C" w:rsidRDefault="00092E0C">
      <w:pPr>
        <w:spacing w:line="500" w:lineRule="atLeast"/>
        <w:ind w:firstLine="600"/>
        <w:divId w:val="1338583366"/>
        <w:rPr>
          <w:rFonts w:hint="eastAsia"/>
          <w:sz w:val="30"/>
          <w:szCs w:val="30"/>
        </w:rPr>
      </w:pPr>
      <w:r>
        <w:rPr>
          <w:rFonts w:hint="eastAsia"/>
          <w:sz w:val="30"/>
          <w:szCs w:val="30"/>
        </w:rPr>
        <w:t>公诉机关认为指控被告人李某宝的犯罪事实清楚，证据确实充分，被告人李某宝利用职务上的便利骗取特定款物人民币</w:t>
      </w:r>
      <w:r>
        <w:rPr>
          <w:rFonts w:hint="eastAsia"/>
          <w:sz w:val="30"/>
          <w:szCs w:val="30"/>
        </w:rPr>
        <w:t>27576</w:t>
      </w:r>
      <w:r>
        <w:rPr>
          <w:rFonts w:hint="eastAsia"/>
          <w:sz w:val="30"/>
          <w:szCs w:val="30"/>
        </w:rPr>
        <w:t>元，属其他较重情节，其行为已触犯《中华人民共和国刑法》第三百八十二条第一款、第三百八十三条第一款第（一）项的规定，应当以贪污罪追究其刑事责任。鉴于被告人李某宝能如实供述自己的罪行，真诚悔罪，在案发后主动退缴全部赃款</w:t>
      </w:r>
      <w:r>
        <w:rPr>
          <w:rFonts w:hint="eastAsia"/>
          <w:sz w:val="30"/>
          <w:szCs w:val="30"/>
        </w:rPr>
        <w:t>27576</w:t>
      </w:r>
      <w:r>
        <w:rPr>
          <w:rFonts w:hint="eastAsia"/>
          <w:sz w:val="30"/>
          <w:szCs w:val="30"/>
        </w:rPr>
        <w:t>元，减少损害结果的发生，可以从轻、减轻处</w:t>
      </w:r>
      <w:r>
        <w:rPr>
          <w:rFonts w:hint="eastAsia"/>
          <w:sz w:val="30"/>
          <w:szCs w:val="30"/>
        </w:rPr>
        <w:lastRenderedPageBreak/>
        <w:t>罚，故建议对被告人李某宝判处一年以下有期徒刑，并处罚金。提请依法判处。</w:t>
      </w:r>
    </w:p>
    <w:p w14:paraId="1D4B53EF" w14:textId="77777777" w:rsidR="00092E0C" w:rsidRDefault="00092E0C">
      <w:pPr>
        <w:spacing w:line="500" w:lineRule="atLeast"/>
        <w:ind w:firstLine="600"/>
        <w:divId w:val="2021539073"/>
        <w:rPr>
          <w:rFonts w:hint="eastAsia"/>
          <w:sz w:val="30"/>
          <w:szCs w:val="30"/>
        </w:rPr>
      </w:pPr>
      <w:r>
        <w:rPr>
          <w:rFonts w:hint="eastAsia"/>
          <w:sz w:val="30"/>
          <w:szCs w:val="30"/>
        </w:rPr>
        <w:t>被告人李某宝对指控的犯罪事实及罪名均无异议，请求从轻处罚。</w:t>
      </w:r>
    </w:p>
    <w:p w14:paraId="6DDFA886" w14:textId="77777777" w:rsidR="00092E0C" w:rsidRDefault="00092E0C">
      <w:pPr>
        <w:spacing w:line="500" w:lineRule="atLeast"/>
        <w:ind w:firstLine="600"/>
        <w:divId w:val="1641229531"/>
        <w:rPr>
          <w:rFonts w:hint="eastAsia"/>
          <w:sz w:val="30"/>
          <w:szCs w:val="30"/>
        </w:rPr>
      </w:pPr>
      <w:r>
        <w:rPr>
          <w:rFonts w:hint="eastAsia"/>
          <w:sz w:val="30"/>
          <w:szCs w:val="30"/>
        </w:rPr>
        <w:t>经审理查明</w:t>
      </w:r>
      <w:r>
        <w:rPr>
          <w:rFonts w:hint="eastAsia"/>
          <w:sz w:val="30"/>
          <w:szCs w:val="30"/>
        </w:rPr>
        <w:t>:</w:t>
      </w:r>
      <w:r>
        <w:rPr>
          <w:rFonts w:hint="eastAsia"/>
          <w:sz w:val="30"/>
          <w:szCs w:val="30"/>
        </w:rPr>
        <w:t>公诉机关指控被告人李某宝犯贪污罪的事实属实，并有被告人李某宝以其胞弟李某库的名义于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日填报的最低生活保障金申请审批表、怀集县城乡低收入家庭认定申请审批表、怀集县民政局提供的冷坑镇谭新村李某库户</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月低保金发放情况、李某库的银行账户流水帐、</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年被告人李某宝的任职材料、广东省民政厅转发民政部关于《最低生活保障审核审批办法（试行）》的通知、粤民助【</w:t>
      </w:r>
      <w:r>
        <w:rPr>
          <w:rFonts w:hint="eastAsia"/>
          <w:sz w:val="30"/>
          <w:szCs w:val="30"/>
        </w:rPr>
        <w:t>2013</w:t>
      </w:r>
      <w:r>
        <w:rPr>
          <w:rFonts w:hint="eastAsia"/>
          <w:sz w:val="30"/>
          <w:szCs w:val="30"/>
        </w:rPr>
        <w:t>】</w:t>
      </w:r>
      <w:r>
        <w:rPr>
          <w:rFonts w:hint="eastAsia"/>
          <w:sz w:val="30"/>
          <w:szCs w:val="30"/>
        </w:rPr>
        <w:t>25</w:t>
      </w:r>
      <w:r>
        <w:rPr>
          <w:rFonts w:hint="eastAsia"/>
          <w:sz w:val="30"/>
          <w:szCs w:val="30"/>
        </w:rPr>
        <w:t>号关于进一步加强最低生活保障监管工作的通知、怀集县人民政府办公室有关最低生活保障标准的文件、广东省暂时扣留、冻结财物收据、（</w:t>
      </w:r>
      <w:r>
        <w:rPr>
          <w:rFonts w:hint="eastAsia"/>
          <w:sz w:val="30"/>
          <w:szCs w:val="30"/>
        </w:rPr>
        <w:t>2014</w:t>
      </w:r>
      <w:r>
        <w:rPr>
          <w:rFonts w:hint="eastAsia"/>
          <w:sz w:val="30"/>
          <w:szCs w:val="30"/>
        </w:rPr>
        <w:t>）肇怀法刑初字第</w:t>
      </w:r>
      <w:r>
        <w:rPr>
          <w:rFonts w:hint="eastAsia"/>
          <w:sz w:val="30"/>
          <w:szCs w:val="30"/>
        </w:rPr>
        <w:t>24</w:t>
      </w:r>
      <w:r>
        <w:rPr>
          <w:rFonts w:hint="eastAsia"/>
          <w:sz w:val="30"/>
          <w:szCs w:val="30"/>
        </w:rPr>
        <w:t>号刑事判决书，证人李某库、金某花、李某文的证言，被告人李某宝的归案经过，被告人李某宝的新常住人口信息，被告人李某宝的供述等证据证实，足以认定。</w:t>
      </w:r>
    </w:p>
    <w:p w14:paraId="38511F6E" w14:textId="77777777" w:rsidR="00092E0C" w:rsidRDefault="00092E0C">
      <w:pPr>
        <w:spacing w:line="500" w:lineRule="atLeast"/>
        <w:ind w:firstLine="600"/>
        <w:divId w:val="1845239510"/>
        <w:rPr>
          <w:rFonts w:hint="eastAsia"/>
          <w:sz w:val="30"/>
          <w:szCs w:val="30"/>
        </w:rPr>
      </w:pPr>
      <w:r>
        <w:rPr>
          <w:rFonts w:hint="eastAsia"/>
          <w:sz w:val="30"/>
          <w:szCs w:val="30"/>
        </w:rPr>
        <w:t>本院认为，被告人李某宝无视国家法律，利用职务上的便利骗取特定款物，情节较重，其行为已构成贪污罪，应依法惩处。公诉机关指控被告人李某宝的犯罪事实清楚，证据确实充分，罪名成立，应予支持。鉴于被告人李某宝有犯罪前科，依法酌情从重处罚；被告人李某宝能如实供述自己的罪行，认罪态度较好，有悔罪表现，并积极退缴涉案赃款，又可从轻处罚。据此，综合控辩双方的量刑建议和量刑意见，根据被告人李某宝的犯罪事实、性质、情节及社会危害程度，依照《中华人民共和国刑法》第三百八十二条第一款、第三百八十三条第一款第（一）项、第六十七条第三款、第六十四条和《最高人民法院最高人民检察院关于办理贪污贿赂刑事案件适用法律若干问题的解释》第一条第一款及第二款第（一）项、第十九条第一款之规定，判决如下：</w:t>
      </w:r>
    </w:p>
    <w:p w14:paraId="1B2F9774" w14:textId="77777777" w:rsidR="00092E0C" w:rsidRDefault="00092E0C">
      <w:pPr>
        <w:spacing w:line="500" w:lineRule="atLeast"/>
        <w:ind w:firstLine="600"/>
        <w:divId w:val="397631945"/>
        <w:rPr>
          <w:rFonts w:hint="eastAsia"/>
          <w:sz w:val="30"/>
          <w:szCs w:val="30"/>
        </w:rPr>
      </w:pPr>
      <w:r>
        <w:rPr>
          <w:rFonts w:hint="eastAsia"/>
          <w:sz w:val="30"/>
          <w:szCs w:val="30"/>
        </w:rPr>
        <w:t>一、被告人李某宝犯贪污罪，判处有期徒刑六个月，并处罚金人民币十万元。</w:t>
      </w:r>
    </w:p>
    <w:p w14:paraId="0BD2047A" w14:textId="77777777" w:rsidR="00092E0C" w:rsidRDefault="00092E0C">
      <w:pPr>
        <w:spacing w:line="500" w:lineRule="atLeast"/>
        <w:ind w:firstLine="600"/>
        <w:divId w:val="269237976"/>
        <w:rPr>
          <w:rFonts w:hint="eastAsia"/>
          <w:sz w:val="30"/>
          <w:szCs w:val="30"/>
        </w:rPr>
      </w:pPr>
      <w:r>
        <w:rPr>
          <w:rFonts w:hint="eastAsia"/>
          <w:sz w:val="30"/>
          <w:szCs w:val="30"/>
        </w:rPr>
        <w:t>二、被告人李某宝退出的违法所得人民币二万七千五百七十六元，予以没收，上缴国库。</w:t>
      </w:r>
    </w:p>
    <w:p w14:paraId="13026CCD" w14:textId="77777777" w:rsidR="00092E0C" w:rsidRDefault="00092E0C">
      <w:pPr>
        <w:spacing w:line="500" w:lineRule="atLeast"/>
        <w:ind w:firstLine="600"/>
        <w:divId w:val="120338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F14BBF4" w14:textId="77777777" w:rsidR="00092E0C" w:rsidRDefault="00092E0C">
      <w:pPr>
        <w:spacing w:line="500" w:lineRule="atLeast"/>
        <w:jc w:val="right"/>
        <w:divId w:val="50856334"/>
        <w:rPr>
          <w:rFonts w:hint="eastAsia"/>
          <w:sz w:val="30"/>
          <w:szCs w:val="30"/>
        </w:rPr>
      </w:pPr>
      <w:r>
        <w:rPr>
          <w:rFonts w:hint="eastAsia"/>
          <w:sz w:val="30"/>
          <w:szCs w:val="30"/>
        </w:rPr>
        <w:t>审　判　长　　何莉珍</w:t>
      </w:r>
    </w:p>
    <w:p w14:paraId="397B646B" w14:textId="77777777" w:rsidR="00092E0C" w:rsidRDefault="00092E0C">
      <w:pPr>
        <w:spacing w:line="500" w:lineRule="atLeast"/>
        <w:jc w:val="right"/>
        <w:divId w:val="613679363"/>
        <w:rPr>
          <w:rFonts w:hint="eastAsia"/>
          <w:sz w:val="30"/>
          <w:szCs w:val="30"/>
        </w:rPr>
      </w:pPr>
      <w:r>
        <w:rPr>
          <w:rFonts w:hint="eastAsia"/>
          <w:sz w:val="30"/>
          <w:szCs w:val="30"/>
        </w:rPr>
        <w:t>审　判　员　　苏永任</w:t>
      </w:r>
    </w:p>
    <w:p w14:paraId="4DC84279" w14:textId="77777777" w:rsidR="00092E0C" w:rsidRDefault="00092E0C">
      <w:pPr>
        <w:spacing w:line="500" w:lineRule="atLeast"/>
        <w:jc w:val="right"/>
        <w:divId w:val="1343047027"/>
        <w:rPr>
          <w:rFonts w:hint="eastAsia"/>
          <w:sz w:val="30"/>
          <w:szCs w:val="30"/>
        </w:rPr>
      </w:pPr>
      <w:r>
        <w:rPr>
          <w:rFonts w:hint="eastAsia"/>
          <w:sz w:val="30"/>
          <w:szCs w:val="30"/>
        </w:rPr>
        <w:t>人民陪审员　　王明薇</w:t>
      </w:r>
    </w:p>
    <w:p w14:paraId="16AB017D" w14:textId="77777777" w:rsidR="00092E0C" w:rsidRDefault="00092E0C">
      <w:pPr>
        <w:spacing w:line="500" w:lineRule="atLeast"/>
        <w:jc w:val="right"/>
        <w:divId w:val="1849905151"/>
        <w:rPr>
          <w:rFonts w:hint="eastAsia"/>
          <w:sz w:val="30"/>
          <w:szCs w:val="30"/>
        </w:rPr>
      </w:pPr>
      <w:r>
        <w:rPr>
          <w:rFonts w:hint="eastAsia"/>
          <w:sz w:val="30"/>
          <w:szCs w:val="30"/>
        </w:rPr>
        <w:t>二〇一七年五月二十六日</w:t>
      </w:r>
    </w:p>
    <w:p w14:paraId="3964D09B" w14:textId="77777777" w:rsidR="00092E0C" w:rsidRDefault="00092E0C">
      <w:pPr>
        <w:spacing w:line="500" w:lineRule="atLeast"/>
        <w:jc w:val="right"/>
        <w:divId w:val="2005236994"/>
        <w:rPr>
          <w:rFonts w:hint="eastAsia"/>
          <w:sz w:val="30"/>
          <w:szCs w:val="30"/>
        </w:rPr>
      </w:pPr>
      <w:r>
        <w:rPr>
          <w:rFonts w:hint="eastAsia"/>
          <w:sz w:val="30"/>
          <w:szCs w:val="30"/>
        </w:rPr>
        <w:t>书　记　员　　郭素萍</w:t>
      </w:r>
    </w:p>
    <w:p w14:paraId="6BA3ACFD" w14:textId="77777777" w:rsidR="00092E0C" w:rsidRDefault="00092E0C">
      <w:pPr>
        <w:spacing w:line="500" w:lineRule="atLeast"/>
        <w:ind w:firstLine="600"/>
        <w:divId w:val="1448349308"/>
        <w:rPr>
          <w:rFonts w:hint="eastAsia"/>
          <w:sz w:val="30"/>
          <w:szCs w:val="30"/>
        </w:rPr>
      </w:pPr>
      <w:r>
        <w:rPr>
          <w:rFonts w:hint="eastAsia"/>
          <w:sz w:val="30"/>
          <w:szCs w:val="30"/>
        </w:rPr>
        <w:t>附：相关法律条文</w:t>
      </w:r>
    </w:p>
    <w:p w14:paraId="01304838" w14:textId="77777777" w:rsidR="00092E0C" w:rsidRDefault="00092E0C">
      <w:pPr>
        <w:spacing w:line="500" w:lineRule="atLeast"/>
        <w:ind w:firstLine="600"/>
        <w:divId w:val="1229268431"/>
        <w:rPr>
          <w:rFonts w:hint="eastAsia"/>
          <w:sz w:val="30"/>
          <w:szCs w:val="30"/>
        </w:rPr>
      </w:pPr>
      <w:r>
        <w:rPr>
          <w:rFonts w:hint="eastAsia"/>
          <w:sz w:val="30"/>
          <w:szCs w:val="30"/>
        </w:rPr>
        <w:t>《中华人民共和国刑法》</w:t>
      </w:r>
    </w:p>
    <w:p w14:paraId="344F4BCF" w14:textId="77777777" w:rsidR="00092E0C" w:rsidRDefault="00092E0C">
      <w:pPr>
        <w:spacing w:line="500" w:lineRule="atLeast"/>
        <w:ind w:firstLine="600"/>
        <w:divId w:val="5069025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1C1845" w14:textId="77777777" w:rsidR="00092E0C" w:rsidRDefault="00092E0C">
      <w:pPr>
        <w:spacing w:line="500" w:lineRule="atLeast"/>
        <w:ind w:firstLine="600"/>
        <w:divId w:val="189380895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DDBECC5" w14:textId="77777777" w:rsidR="00092E0C" w:rsidRDefault="00092E0C">
      <w:pPr>
        <w:spacing w:line="500" w:lineRule="atLeast"/>
        <w:ind w:firstLine="600"/>
        <w:divId w:val="1335959264"/>
        <w:rPr>
          <w:rFonts w:hint="eastAsia"/>
          <w:sz w:val="30"/>
          <w:szCs w:val="30"/>
        </w:rPr>
      </w:pPr>
      <w:r>
        <w:rPr>
          <w:rFonts w:hint="eastAsia"/>
          <w:sz w:val="30"/>
          <w:szCs w:val="30"/>
        </w:rPr>
        <w:t>与前两款所列人员勾结，伙同贪污的以共犯论处。</w:t>
      </w:r>
    </w:p>
    <w:p w14:paraId="4916E754" w14:textId="77777777" w:rsidR="00092E0C" w:rsidRDefault="00092E0C">
      <w:pPr>
        <w:spacing w:line="500" w:lineRule="atLeast"/>
        <w:ind w:firstLine="600"/>
        <w:divId w:val="446046376"/>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0EB57057" w14:textId="77777777" w:rsidR="00092E0C" w:rsidRDefault="00092E0C">
      <w:pPr>
        <w:spacing w:line="500" w:lineRule="atLeast"/>
        <w:ind w:firstLine="600"/>
        <w:divId w:val="16681669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61A35F84" w14:textId="77777777" w:rsidR="00092E0C" w:rsidRDefault="00092E0C">
      <w:pPr>
        <w:spacing w:line="500" w:lineRule="atLeast"/>
        <w:ind w:firstLine="600"/>
        <w:divId w:val="18834027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39447B5" w14:textId="77777777" w:rsidR="00092E0C" w:rsidRDefault="00092E0C">
      <w:pPr>
        <w:spacing w:line="500" w:lineRule="atLeast"/>
        <w:ind w:firstLine="600"/>
        <w:divId w:val="258148107"/>
        <w:rPr>
          <w:rFonts w:hint="eastAsia"/>
          <w:sz w:val="30"/>
          <w:szCs w:val="30"/>
        </w:rPr>
      </w:pPr>
      <w:r>
        <w:rPr>
          <w:rFonts w:hint="eastAsia"/>
          <w:sz w:val="30"/>
          <w:szCs w:val="30"/>
        </w:rPr>
        <w:t>《最高人民法院最高人民检察院关于办理贪污贿赂刑事案件适用法律若干问题的解释》</w:t>
      </w:r>
    </w:p>
    <w:p w14:paraId="7A8FD526" w14:textId="77777777" w:rsidR="00092E0C" w:rsidRDefault="00092E0C">
      <w:pPr>
        <w:spacing w:line="500" w:lineRule="atLeast"/>
        <w:ind w:firstLine="600"/>
        <w:divId w:val="113699650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AF1104E" w14:textId="77777777" w:rsidR="00092E0C" w:rsidRDefault="00092E0C">
      <w:pPr>
        <w:spacing w:line="500" w:lineRule="atLeast"/>
        <w:ind w:firstLine="600"/>
        <w:divId w:val="45260225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D0B8A22" w14:textId="77777777" w:rsidR="00092E0C" w:rsidRDefault="00092E0C">
      <w:pPr>
        <w:spacing w:line="500" w:lineRule="atLeast"/>
        <w:ind w:firstLine="600"/>
        <w:divId w:val="1793210418"/>
        <w:rPr>
          <w:rFonts w:hint="eastAsia"/>
          <w:sz w:val="30"/>
          <w:szCs w:val="30"/>
        </w:rPr>
      </w:pPr>
      <w:r>
        <w:rPr>
          <w:rFonts w:hint="eastAsia"/>
          <w:sz w:val="30"/>
          <w:szCs w:val="30"/>
        </w:rPr>
        <w:t>（一）贪污救灾、抢险、防汛、优抚、扶贫、移民、救济、防疫、社会捐助等特定款物的；</w:t>
      </w:r>
    </w:p>
    <w:p w14:paraId="0EBEEF54" w14:textId="77777777" w:rsidR="00092E0C" w:rsidRDefault="00092E0C">
      <w:pPr>
        <w:spacing w:line="500" w:lineRule="atLeast"/>
        <w:ind w:firstLine="600"/>
        <w:divId w:val="23021575"/>
        <w:rPr>
          <w:rFonts w:hint="eastAsia"/>
          <w:sz w:val="30"/>
          <w:szCs w:val="30"/>
        </w:rPr>
      </w:pPr>
      <w:r>
        <w:rPr>
          <w:rFonts w:hint="eastAsia"/>
          <w:sz w:val="30"/>
          <w:szCs w:val="30"/>
        </w:rPr>
        <w:t>（二）曾因贪污、受贿、挪用公款受过党纪、行政处分的；</w:t>
      </w:r>
    </w:p>
    <w:p w14:paraId="4DF02D1A" w14:textId="77777777" w:rsidR="00092E0C" w:rsidRDefault="00092E0C">
      <w:pPr>
        <w:spacing w:line="500" w:lineRule="atLeast"/>
        <w:ind w:firstLine="600"/>
        <w:divId w:val="1509370104"/>
        <w:rPr>
          <w:rFonts w:hint="eastAsia"/>
          <w:sz w:val="30"/>
          <w:szCs w:val="30"/>
        </w:rPr>
      </w:pPr>
      <w:r>
        <w:rPr>
          <w:rFonts w:hint="eastAsia"/>
          <w:sz w:val="30"/>
          <w:szCs w:val="30"/>
        </w:rPr>
        <w:t>（三）曾因故意犯罪受过刑事追究的；</w:t>
      </w:r>
    </w:p>
    <w:p w14:paraId="11FF1225" w14:textId="77777777" w:rsidR="00092E0C" w:rsidRDefault="00092E0C">
      <w:pPr>
        <w:spacing w:line="500" w:lineRule="atLeast"/>
        <w:ind w:firstLine="600"/>
        <w:divId w:val="1131484850"/>
        <w:rPr>
          <w:rFonts w:hint="eastAsia"/>
          <w:sz w:val="30"/>
          <w:szCs w:val="30"/>
        </w:rPr>
      </w:pPr>
      <w:r>
        <w:rPr>
          <w:rFonts w:hint="eastAsia"/>
          <w:sz w:val="30"/>
          <w:szCs w:val="30"/>
        </w:rPr>
        <w:t>（四）赃款财物用于非法活动的；</w:t>
      </w:r>
    </w:p>
    <w:p w14:paraId="0167C4CD" w14:textId="77777777" w:rsidR="00092E0C" w:rsidRDefault="00092E0C">
      <w:pPr>
        <w:spacing w:line="500" w:lineRule="atLeast"/>
        <w:ind w:firstLine="600"/>
        <w:divId w:val="975911563"/>
        <w:rPr>
          <w:rFonts w:hint="eastAsia"/>
          <w:sz w:val="30"/>
          <w:szCs w:val="30"/>
        </w:rPr>
      </w:pPr>
      <w:r>
        <w:rPr>
          <w:rFonts w:hint="eastAsia"/>
          <w:sz w:val="30"/>
          <w:szCs w:val="30"/>
        </w:rPr>
        <w:t>（五）拒不交待赃款赃物去向或者拒不配合追缴工作，致使无法追缴的；</w:t>
      </w:r>
    </w:p>
    <w:p w14:paraId="04F59829" w14:textId="77777777" w:rsidR="00092E0C" w:rsidRDefault="00092E0C">
      <w:pPr>
        <w:spacing w:line="500" w:lineRule="atLeast"/>
        <w:ind w:firstLine="600"/>
        <w:divId w:val="203635686"/>
        <w:rPr>
          <w:rFonts w:hint="eastAsia"/>
          <w:sz w:val="30"/>
          <w:szCs w:val="30"/>
        </w:rPr>
      </w:pPr>
      <w:r>
        <w:rPr>
          <w:rFonts w:hint="eastAsia"/>
          <w:sz w:val="30"/>
          <w:szCs w:val="30"/>
        </w:rPr>
        <w:t>（六）造成恶劣影响或者其他严重后果的。</w:t>
      </w:r>
    </w:p>
    <w:p w14:paraId="5CDB0C66" w14:textId="77777777" w:rsidR="00092E0C" w:rsidRDefault="00092E0C">
      <w:pPr>
        <w:spacing w:line="500" w:lineRule="atLeast"/>
        <w:ind w:firstLine="600"/>
        <w:divId w:val="2038315850"/>
        <w:rPr>
          <w:rFonts w:hint="eastAsia"/>
          <w:sz w:val="30"/>
          <w:szCs w:val="30"/>
        </w:rPr>
      </w:pPr>
      <w:r>
        <w:rPr>
          <w:rFonts w:hint="eastAsia"/>
          <w:sz w:val="30"/>
          <w:szCs w:val="30"/>
        </w:rPr>
        <w:t>受贿数额在一万元以上不满三万元，具有前款第二项至第六项规定的情形之一的，或者具有下列情形之一的，应当认定为刑法第三百八十三条第一款规定的“其他较重情节”，依法判处三年以下有期徒刑或者拘役，并处罚金：</w:t>
      </w:r>
    </w:p>
    <w:p w14:paraId="5A779089" w14:textId="77777777" w:rsidR="00092E0C" w:rsidRDefault="00092E0C">
      <w:pPr>
        <w:spacing w:line="500" w:lineRule="atLeast"/>
        <w:ind w:firstLine="600"/>
        <w:divId w:val="278924689"/>
        <w:rPr>
          <w:rFonts w:hint="eastAsia"/>
          <w:sz w:val="30"/>
          <w:szCs w:val="30"/>
        </w:rPr>
      </w:pPr>
      <w:r>
        <w:rPr>
          <w:rFonts w:hint="eastAsia"/>
          <w:sz w:val="30"/>
          <w:szCs w:val="30"/>
        </w:rPr>
        <w:t>（一）多次索贿的；</w:t>
      </w:r>
    </w:p>
    <w:p w14:paraId="37F0AC70" w14:textId="77777777" w:rsidR="00092E0C" w:rsidRDefault="00092E0C">
      <w:pPr>
        <w:spacing w:line="500" w:lineRule="atLeast"/>
        <w:ind w:firstLine="600"/>
        <w:divId w:val="135149765"/>
        <w:rPr>
          <w:rFonts w:hint="eastAsia"/>
          <w:sz w:val="30"/>
          <w:szCs w:val="30"/>
        </w:rPr>
      </w:pPr>
      <w:r>
        <w:rPr>
          <w:rFonts w:hint="eastAsia"/>
          <w:sz w:val="30"/>
          <w:szCs w:val="30"/>
        </w:rPr>
        <w:t>（二）为他人谋取不正当利益，致使公共财产、国家和人民利益遭受损失的；</w:t>
      </w:r>
    </w:p>
    <w:p w14:paraId="27142845" w14:textId="77777777" w:rsidR="00092E0C" w:rsidRDefault="00092E0C">
      <w:pPr>
        <w:spacing w:line="500" w:lineRule="atLeast"/>
        <w:ind w:firstLine="600"/>
        <w:divId w:val="2071610561"/>
        <w:rPr>
          <w:rFonts w:hint="eastAsia"/>
          <w:sz w:val="30"/>
          <w:szCs w:val="30"/>
        </w:rPr>
      </w:pPr>
      <w:r>
        <w:rPr>
          <w:rFonts w:hint="eastAsia"/>
          <w:sz w:val="30"/>
          <w:szCs w:val="30"/>
        </w:rPr>
        <w:t>（三）为他人谋取职务提拔、调整的。</w:t>
      </w:r>
    </w:p>
    <w:p w14:paraId="4B59A1E7" w14:textId="77777777" w:rsidR="00092E0C" w:rsidRDefault="00092E0C">
      <w:pPr>
        <w:spacing w:line="500" w:lineRule="atLeast"/>
        <w:ind w:firstLine="600"/>
        <w:divId w:val="126125766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8A4F5A8" w14:textId="77777777" w:rsidR="00092E0C" w:rsidRDefault="00092E0C">
      <w:pPr>
        <w:spacing w:line="500" w:lineRule="atLeast"/>
        <w:ind w:firstLine="600"/>
        <w:divId w:val="59547627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E13F" w14:textId="77777777" w:rsidR="00092E0C" w:rsidRDefault="00092E0C" w:rsidP="00092E0C">
      <w:pPr>
        <w:rPr>
          <w:rFonts w:hint="eastAsia"/>
        </w:rPr>
      </w:pPr>
      <w:r>
        <w:separator/>
      </w:r>
    </w:p>
  </w:endnote>
  <w:endnote w:type="continuationSeparator" w:id="0">
    <w:p w14:paraId="4E7F6AE9" w14:textId="77777777" w:rsidR="00092E0C" w:rsidRDefault="00092E0C" w:rsidP="00092E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E9E2" w14:textId="77777777" w:rsidR="00092E0C" w:rsidRDefault="00092E0C" w:rsidP="00092E0C">
      <w:pPr>
        <w:rPr>
          <w:rFonts w:hint="eastAsia"/>
        </w:rPr>
      </w:pPr>
      <w:r>
        <w:separator/>
      </w:r>
    </w:p>
  </w:footnote>
  <w:footnote w:type="continuationSeparator" w:id="0">
    <w:p w14:paraId="46472761" w14:textId="77777777" w:rsidR="00092E0C" w:rsidRDefault="00092E0C" w:rsidP="00092E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2E0C"/>
    <w:rsid w:val="00092E0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BB9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2E0C"/>
    <w:pPr>
      <w:tabs>
        <w:tab w:val="center" w:pos="4153"/>
        <w:tab w:val="right" w:pos="8306"/>
      </w:tabs>
      <w:snapToGrid w:val="0"/>
      <w:jc w:val="center"/>
    </w:pPr>
    <w:rPr>
      <w:sz w:val="18"/>
      <w:szCs w:val="18"/>
    </w:rPr>
  </w:style>
  <w:style w:type="character" w:customStyle="1" w:styleId="a4">
    <w:name w:val="页眉 字符"/>
    <w:basedOn w:val="a0"/>
    <w:link w:val="a3"/>
    <w:uiPriority w:val="99"/>
    <w:rsid w:val="00092E0C"/>
    <w:rPr>
      <w:rFonts w:ascii="宋体" w:eastAsia="宋体" w:hAnsi="宋体" w:cs="宋体"/>
      <w:sz w:val="18"/>
      <w:szCs w:val="18"/>
    </w:rPr>
  </w:style>
  <w:style w:type="paragraph" w:styleId="a5">
    <w:name w:val="footer"/>
    <w:basedOn w:val="a"/>
    <w:link w:val="a6"/>
    <w:uiPriority w:val="99"/>
    <w:unhideWhenUsed/>
    <w:rsid w:val="00092E0C"/>
    <w:pPr>
      <w:tabs>
        <w:tab w:val="center" w:pos="4153"/>
        <w:tab w:val="right" w:pos="8306"/>
      </w:tabs>
      <w:snapToGrid w:val="0"/>
    </w:pPr>
    <w:rPr>
      <w:sz w:val="18"/>
      <w:szCs w:val="18"/>
    </w:rPr>
  </w:style>
  <w:style w:type="character" w:customStyle="1" w:styleId="a6">
    <w:name w:val="页脚 字符"/>
    <w:basedOn w:val="a0"/>
    <w:link w:val="a5"/>
    <w:uiPriority w:val="99"/>
    <w:rsid w:val="00092E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380">
      <w:marLeft w:val="0"/>
      <w:marRight w:val="0"/>
      <w:marTop w:val="10"/>
      <w:marBottom w:val="10"/>
      <w:divBdr>
        <w:top w:val="none" w:sz="0" w:space="0" w:color="auto"/>
        <w:left w:val="none" w:sz="0" w:space="0" w:color="auto"/>
        <w:bottom w:val="none" w:sz="0" w:space="0" w:color="auto"/>
        <w:right w:val="none" w:sz="0" w:space="0" w:color="auto"/>
      </w:divBdr>
    </w:div>
    <w:div w:id="23021575">
      <w:marLeft w:val="0"/>
      <w:marRight w:val="0"/>
      <w:marTop w:val="10"/>
      <w:marBottom w:val="10"/>
      <w:divBdr>
        <w:top w:val="none" w:sz="0" w:space="0" w:color="auto"/>
        <w:left w:val="none" w:sz="0" w:space="0" w:color="auto"/>
        <w:bottom w:val="none" w:sz="0" w:space="0" w:color="auto"/>
        <w:right w:val="none" w:sz="0" w:space="0" w:color="auto"/>
      </w:divBdr>
    </w:div>
    <w:div w:id="50690256">
      <w:marLeft w:val="0"/>
      <w:marRight w:val="0"/>
      <w:marTop w:val="10"/>
      <w:marBottom w:val="10"/>
      <w:divBdr>
        <w:top w:val="none" w:sz="0" w:space="0" w:color="auto"/>
        <w:left w:val="none" w:sz="0" w:space="0" w:color="auto"/>
        <w:bottom w:val="none" w:sz="0" w:space="0" w:color="auto"/>
        <w:right w:val="none" w:sz="0" w:space="0" w:color="auto"/>
      </w:divBdr>
    </w:div>
    <w:div w:id="50856334">
      <w:marLeft w:val="0"/>
      <w:marRight w:val="720"/>
      <w:marTop w:val="10"/>
      <w:marBottom w:val="10"/>
      <w:divBdr>
        <w:top w:val="none" w:sz="0" w:space="0" w:color="auto"/>
        <w:left w:val="none" w:sz="0" w:space="0" w:color="auto"/>
        <w:bottom w:val="none" w:sz="0" w:space="0" w:color="auto"/>
        <w:right w:val="none" w:sz="0" w:space="0" w:color="auto"/>
      </w:divBdr>
    </w:div>
    <w:div w:id="127018474">
      <w:marLeft w:val="0"/>
      <w:marRight w:val="0"/>
      <w:marTop w:val="10"/>
      <w:marBottom w:val="10"/>
      <w:divBdr>
        <w:top w:val="none" w:sz="0" w:space="0" w:color="auto"/>
        <w:left w:val="none" w:sz="0" w:space="0" w:color="auto"/>
        <w:bottom w:val="none" w:sz="0" w:space="0" w:color="auto"/>
        <w:right w:val="none" w:sz="0" w:space="0" w:color="auto"/>
      </w:divBdr>
    </w:div>
    <w:div w:id="135149765">
      <w:marLeft w:val="0"/>
      <w:marRight w:val="0"/>
      <w:marTop w:val="10"/>
      <w:marBottom w:val="10"/>
      <w:divBdr>
        <w:top w:val="none" w:sz="0" w:space="0" w:color="auto"/>
        <w:left w:val="none" w:sz="0" w:space="0" w:color="auto"/>
        <w:bottom w:val="none" w:sz="0" w:space="0" w:color="auto"/>
        <w:right w:val="none" w:sz="0" w:space="0" w:color="auto"/>
      </w:divBdr>
    </w:div>
    <w:div w:id="203635686">
      <w:marLeft w:val="0"/>
      <w:marRight w:val="0"/>
      <w:marTop w:val="10"/>
      <w:marBottom w:val="10"/>
      <w:divBdr>
        <w:top w:val="none" w:sz="0" w:space="0" w:color="auto"/>
        <w:left w:val="none" w:sz="0" w:space="0" w:color="auto"/>
        <w:bottom w:val="none" w:sz="0" w:space="0" w:color="auto"/>
        <w:right w:val="none" w:sz="0" w:space="0" w:color="auto"/>
      </w:divBdr>
    </w:div>
    <w:div w:id="258148107">
      <w:marLeft w:val="0"/>
      <w:marRight w:val="0"/>
      <w:marTop w:val="10"/>
      <w:marBottom w:val="10"/>
      <w:divBdr>
        <w:top w:val="none" w:sz="0" w:space="0" w:color="auto"/>
        <w:left w:val="none" w:sz="0" w:space="0" w:color="auto"/>
        <w:bottom w:val="none" w:sz="0" w:space="0" w:color="auto"/>
        <w:right w:val="none" w:sz="0" w:space="0" w:color="auto"/>
      </w:divBdr>
    </w:div>
    <w:div w:id="269237976">
      <w:marLeft w:val="0"/>
      <w:marRight w:val="0"/>
      <w:marTop w:val="10"/>
      <w:marBottom w:val="10"/>
      <w:divBdr>
        <w:top w:val="none" w:sz="0" w:space="0" w:color="auto"/>
        <w:left w:val="none" w:sz="0" w:space="0" w:color="auto"/>
        <w:bottom w:val="none" w:sz="0" w:space="0" w:color="auto"/>
        <w:right w:val="none" w:sz="0" w:space="0" w:color="auto"/>
      </w:divBdr>
    </w:div>
    <w:div w:id="278924689">
      <w:marLeft w:val="0"/>
      <w:marRight w:val="0"/>
      <w:marTop w:val="10"/>
      <w:marBottom w:val="10"/>
      <w:divBdr>
        <w:top w:val="none" w:sz="0" w:space="0" w:color="auto"/>
        <w:left w:val="none" w:sz="0" w:space="0" w:color="auto"/>
        <w:bottom w:val="none" w:sz="0" w:space="0" w:color="auto"/>
        <w:right w:val="none" w:sz="0" w:space="0" w:color="auto"/>
      </w:divBdr>
    </w:div>
    <w:div w:id="397631945">
      <w:marLeft w:val="0"/>
      <w:marRight w:val="0"/>
      <w:marTop w:val="10"/>
      <w:marBottom w:val="10"/>
      <w:divBdr>
        <w:top w:val="none" w:sz="0" w:space="0" w:color="auto"/>
        <w:left w:val="none" w:sz="0" w:space="0" w:color="auto"/>
        <w:bottom w:val="none" w:sz="0" w:space="0" w:color="auto"/>
        <w:right w:val="none" w:sz="0" w:space="0" w:color="auto"/>
      </w:divBdr>
    </w:div>
    <w:div w:id="446046376">
      <w:marLeft w:val="0"/>
      <w:marRight w:val="0"/>
      <w:marTop w:val="10"/>
      <w:marBottom w:val="10"/>
      <w:divBdr>
        <w:top w:val="none" w:sz="0" w:space="0" w:color="auto"/>
        <w:left w:val="none" w:sz="0" w:space="0" w:color="auto"/>
        <w:bottom w:val="none" w:sz="0" w:space="0" w:color="auto"/>
        <w:right w:val="none" w:sz="0" w:space="0" w:color="auto"/>
      </w:divBdr>
    </w:div>
    <w:div w:id="452602258">
      <w:marLeft w:val="0"/>
      <w:marRight w:val="0"/>
      <w:marTop w:val="10"/>
      <w:marBottom w:val="10"/>
      <w:divBdr>
        <w:top w:val="none" w:sz="0" w:space="0" w:color="auto"/>
        <w:left w:val="none" w:sz="0" w:space="0" w:color="auto"/>
        <w:bottom w:val="none" w:sz="0" w:space="0" w:color="auto"/>
        <w:right w:val="none" w:sz="0" w:space="0" w:color="auto"/>
      </w:divBdr>
    </w:div>
    <w:div w:id="554782350">
      <w:marLeft w:val="0"/>
      <w:marRight w:val="0"/>
      <w:marTop w:val="10"/>
      <w:marBottom w:val="10"/>
      <w:divBdr>
        <w:top w:val="none" w:sz="0" w:space="0" w:color="auto"/>
        <w:left w:val="none" w:sz="0" w:space="0" w:color="auto"/>
        <w:bottom w:val="none" w:sz="0" w:space="0" w:color="auto"/>
        <w:right w:val="none" w:sz="0" w:space="0" w:color="auto"/>
      </w:divBdr>
    </w:div>
    <w:div w:id="595476277">
      <w:marLeft w:val="0"/>
      <w:marRight w:val="0"/>
      <w:marTop w:val="10"/>
      <w:marBottom w:val="10"/>
      <w:divBdr>
        <w:top w:val="none" w:sz="0" w:space="0" w:color="auto"/>
        <w:left w:val="none" w:sz="0" w:space="0" w:color="auto"/>
        <w:bottom w:val="none" w:sz="0" w:space="0" w:color="auto"/>
        <w:right w:val="none" w:sz="0" w:space="0" w:color="auto"/>
      </w:divBdr>
    </w:div>
    <w:div w:id="613679363">
      <w:marLeft w:val="0"/>
      <w:marRight w:val="720"/>
      <w:marTop w:val="10"/>
      <w:marBottom w:val="10"/>
      <w:divBdr>
        <w:top w:val="none" w:sz="0" w:space="0" w:color="auto"/>
        <w:left w:val="none" w:sz="0" w:space="0" w:color="auto"/>
        <w:bottom w:val="none" w:sz="0" w:space="0" w:color="auto"/>
        <w:right w:val="none" w:sz="0" w:space="0" w:color="auto"/>
      </w:divBdr>
    </w:div>
    <w:div w:id="716507852">
      <w:marLeft w:val="0"/>
      <w:marRight w:val="0"/>
      <w:marTop w:val="10"/>
      <w:marBottom w:val="10"/>
      <w:divBdr>
        <w:top w:val="none" w:sz="0" w:space="0" w:color="auto"/>
        <w:left w:val="none" w:sz="0" w:space="0" w:color="auto"/>
        <w:bottom w:val="none" w:sz="0" w:space="0" w:color="auto"/>
        <w:right w:val="none" w:sz="0" w:space="0" w:color="auto"/>
      </w:divBdr>
    </w:div>
    <w:div w:id="735399087">
      <w:marLeft w:val="0"/>
      <w:marRight w:val="0"/>
      <w:marTop w:val="10"/>
      <w:marBottom w:val="10"/>
      <w:divBdr>
        <w:top w:val="none" w:sz="0" w:space="0" w:color="auto"/>
        <w:left w:val="none" w:sz="0" w:space="0" w:color="auto"/>
        <w:bottom w:val="none" w:sz="0" w:space="0" w:color="auto"/>
        <w:right w:val="none" w:sz="0" w:space="0" w:color="auto"/>
      </w:divBdr>
    </w:div>
    <w:div w:id="884413376">
      <w:marLeft w:val="0"/>
      <w:marRight w:val="0"/>
      <w:marTop w:val="10"/>
      <w:marBottom w:val="10"/>
      <w:divBdr>
        <w:top w:val="none" w:sz="0" w:space="0" w:color="auto"/>
        <w:left w:val="none" w:sz="0" w:space="0" w:color="auto"/>
        <w:bottom w:val="none" w:sz="0" w:space="0" w:color="auto"/>
        <w:right w:val="none" w:sz="0" w:space="0" w:color="auto"/>
      </w:divBdr>
    </w:div>
    <w:div w:id="925921149">
      <w:marLeft w:val="0"/>
      <w:marRight w:val="0"/>
      <w:marTop w:val="10"/>
      <w:marBottom w:val="10"/>
      <w:divBdr>
        <w:top w:val="none" w:sz="0" w:space="0" w:color="auto"/>
        <w:left w:val="none" w:sz="0" w:space="0" w:color="auto"/>
        <w:bottom w:val="none" w:sz="0" w:space="0" w:color="auto"/>
        <w:right w:val="none" w:sz="0" w:space="0" w:color="auto"/>
      </w:divBdr>
    </w:div>
    <w:div w:id="975911563">
      <w:marLeft w:val="0"/>
      <w:marRight w:val="0"/>
      <w:marTop w:val="10"/>
      <w:marBottom w:val="10"/>
      <w:divBdr>
        <w:top w:val="none" w:sz="0" w:space="0" w:color="auto"/>
        <w:left w:val="none" w:sz="0" w:space="0" w:color="auto"/>
        <w:bottom w:val="none" w:sz="0" w:space="0" w:color="auto"/>
        <w:right w:val="none" w:sz="0" w:space="0" w:color="auto"/>
      </w:divBdr>
    </w:div>
    <w:div w:id="1131484850">
      <w:marLeft w:val="0"/>
      <w:marRight w:val="0"/>
      <w:marTop w:val="10"/>
      <w:marBottom w:val="10"/>
      <w:divBdr>
        <w:top w:val="none" w:sz="0" w:space="0" w:color="auto"/>
        <w:left w:val="none" w:sz="0" w:space="0" w:color="auto"/>
        <w:bottom w:val="none" w:sz="0" w:space="0" w:color="auto"/>
        <w:right w:val="none" w:sz="0" w:space="0" w:color="auto"/>
      </w:divBdr>
    </w:div>
    <w:div w:id="1136996503">
      <w:marLeft w:val="0"/>
      <w:marRight w:val="0"/>
      <w:marTop w:val="10"/>
      <w:marBottom w:val="10"/>
      <w:divBdr>
        <w:top w:val="none" w:sz="0" w:space="0" w:color="auto"/>
        <w:left w:val="none" w:sz="0" w:space="0" w:color="auto"/>
        <w:bottom w:val="none" w:sz="0" w:space="0" w:color="auto"/>
        <w:right w:val="none" w:sz="0" w:space="0" w:color="auto"/>
      </w:divBdr>
    </w:div>
    <w:div w:id="1229268431">
      <w:marLeft w:val="0"/>
      <w:marRight w:val="0"/>
      <w:marTop w:val="10"/>
      <w:marBottom w:val="10"/>
      <w:divBdr>
        <w:top w:val="none" w:sz="0" w:space="0" w:color="auto"/>
        <w:left w:val="none" w:sz="0" w:space="0" w:color="auto"/>
        <w:bottom w:val="none" w:sz="0" w:space="0" w:color="auto"/>
        <w:right w:val="none" w:sz="0" w:space="0" w:color="auto"/>
      </w:divBdr>
    </w:div>
    <w:div w:id="1261257667">
      <w:marLeft w:val="0"/>
      <w:marRight w:val="0"/>
      <w:marTop w:val="10"/>
      <w:marBottom w:val="10"/>
      <w:divBdr>
        <w:top w:val="none" w:sz="0" w:space="0" w:color="auto"/>
        <w:left w:val="none" w:sz="0" w:space="0" w:color="auto"/>
        <w:bottom w:val="none" w:sz="0" w:space="0" w:color="auto"/>
        <w:right w:val="none" w:sz="0" w:space="0" w:color="auto"/>
      </w:divBdr>
    </w:div>
    <w:div w:id="1335959264">
      <w:marLeft w:val="0"/>
      <w:marRight w:val="0"/>
      <w:marTop w:val="10"/>
      <w:marBottom w:val="10"/>
      <w:divBdr>
        <w:top w:val="none" w:sz="0" w:space="0" w:color="auto"/>
        <w:left w:val="none" w:sz="0" w:space="0" w:color="auto"/>
        <w:bottom w:val="none" w:sz="0" w:space="0" w:color="auto"/>
        <w:right w:val="none" w:sz="0" w:space="0" w:color="auto"/>
      </w:divBdr>
    </w:div>
    <w:div w:id="1338583366">
      <w:marLeft w:val="0"/>
      <w:marRight w:val="0"/>
      <w:marTop w:val="10"/>
      <w:marBottom w:val="10"/>
      <w:divBdr>
        <w:top w:val="none" w:sz="0" w:space="0" w:color="auto"/>
        <w:left w:val="none" w:sz="0" w:space="0" w:color="auto"/>
        <w:bottom w:val="none" w:sz="0" w:space="0" w:color="auto"/>
        <w:right w:val="none" w:sz="0" w:space="0" w:color="auto"/>
      </w:divBdr>
    </w:div>
    <w:div w:id="1343047027">
      <w:marLeft w:val="0"/>
      <w:marRight w:val="720"/>
      <w:marTop w:val="10"/>
      <w:marBottom w:val="10"/>
      <w:divBdr>
        <w:top w:val="none" w:sz="0" w:space="0" w:color="auto"/>
        <w:left w:val="none" w:sz="0" w:space="0" w:color="auto"/>
        <w:bottom w:val="none" w:sz="0" w:space="0" w:color="auto"/>
        <w:right w:val="none" w:sz="0" w:space="0" w:color="auto"/>
      </w:divBdr>
    </w:div>
    <w:div w:id="1448349308">
      <w:marLeft w:val="0"/>
      <w:marRight w:val="0"/>
      <w:marTop w:val="10"/>
      <w:marBottom w:val="10"/>
      <w:divBdr>
        <w:top w:val="none" w:sz="0" w:space="0" w:color="auto"/>
        <w:left w:val="none" w:sz="0" w:space="0" w:color="auto"/>
        <w:bottom w:val="none" w:sz="0" w:space="0" w:color="auto"/>
        <w:right w:val="none" w:sz="0" w:space="0" w:color="auto"/>
      </w:divBdr>
    </w:div>
    <w:div w:id="1508404109">
      <w:marLeft w:val="0"/>
      <w:marRight w:val="0"/>
      <w:marTop w:val="10"/>
      <w:marBottom w:val="10"/>
      <w:divBdr>
        <w:top w:val="none" w:sz="0" w:space="0" w:color="auto"/>
        <w:left w:val="none" w:sz="0" w:space="0" w:color="auto"/>
        <w:bottom w:val="none" w:sz="0" w:space="0" w:color="auto"/>
        <w:right w:val="none" w:sz="0" w:space="0" w:color="auto"/>
      </w:divBdr>
    </w:div>
    <w:div w:id="1509370104">
      <w:marLeft w:val="0"/>
      <w:marRight w:val="0"/>
      <w:marTop w:val="10"/>
      <w:marBottom w:val="10"/>
      <w:divBdr>
        <w:top w:val="none" w:sz="0" w:space="0" w:color="auto"/>
        <w:left w:val="none" w:sz="0" w:space="0" w:color="auto"/>
        <w:bottom w:val="none" w:sz="0" w:space="0" w:color="auto"/>
        <w:right w:val="none" w:sz="0" w:space="0" w:color="auto"/>
      </w:divBdr>
    </w:div>
    <w:div w:id="1583905950">
      <w:marLeft w:val="0"/>
      <w:marRight w:val="0"/>
      <w:marTop w:val="10"/>
      <w:marBottom w:val="10"/>
      <w:divBdr>
        <w:top w:val="none" w:sz="0" w:space="0" w:color="auto"/>
        <w:left w:val="none" w:sz="0" w:space="0" w:color="auto"/>
        <w:bottom w:val="none" w:sz="0" w:space="0" w:color="auto"/>
        <w:right w:val="none" w:sz="0" w:space="0" w:color="auto"/>
      </w:divBdr>
    </w:div>
    <w:div w:id="1641229531">
      <w:marLeft w:val="0"/>
      <w:marRight w:val="0"/>
      <w:marTop w:val="10"/>
      <w:marBottom w:val="10"/>
      <w:divBdr>
        <w:top w:val="none" w:sz="0" w:space="0" w:color="auto"/>
        <w:left w:val="none" w:sz="0" w:space="0" w:color="auto"/>
        <w:bottom w:val="none" w:sz="0" w:space="0" w:color="auto"/>
        <w:right w:val="none" w:sz="0" w:space="0" w:color="auto"/>
      </w:divBdr>
    </w:div>
    <w:div w:id="1668166979">
      <w:marLeft w:val="0"/>
      <w:marRight w:val="0"/>
      <w:marTop w:val="10"/>
      <w:marBottom w:val="10"/>
      <w:divBdr>
        <w:top w:val="none" w:sz="0" w:space="0" w:color="auto"/>
        <w:left w:val="none" w:sz="0" w:space="0" w:color="auto"/>
        <w:bottom w:val="none" w:sz="0" w:space="0" w:color="auto"/>
        <w:right w:val="none" w:sz="0" w:space="0" w:color="auto"/>
      </w:divBdr>
    </w:div>
    <w:div w:id="1793210418">
      <w:marLeft w:val="0"/>
      <w:marRight w:val="0"/>
      <w:marTop w:val="10"/>
      <w:marBottom w:val="10"/>
      <w:divBdr>
        <w:top w:val="none" w:sz="0" w:space="0" w:color="auto"/>
        <w:left w:val="none" w:sz="0" w:space="0" w:color="auto"/>
        <w:bottom w:val="none" w:sz="0" w:space="0" w:color="auto"/>
        <w:right w:val="none" w:sz="0" w:space="0" w:color="auto"/>
      </w:divBdr>
    </w:div>
    <w:div w:id="1845239510">
      <w:marLeft w:val="0"/>
      <w:marRight w:val="0"/>
      <w:marTop w:val="10"/>
      <w:marBottom w:val="10"/>
      <w:divBdr>
        <w:top w:val="none" w:sz="0" w:space="0" w:color="auto"/>
        <w:left w:val="none" w:sz="0" w:space="0" w:color="auto"/>
        <w:bottom w:val="none" w:sz="0" w:space="0" w:color="auto"/>
        <w:right w:val="none" w:sz="0" w:space="0" w:color="auto"/>
      </w:divBdr>
    </w:div>
    <w:div w:id="1849905151">
      <w:marLeft w:val="0"/>
      <w:marRight w:val="720"/>
      <w:marTop w:val="10"/>
      <w:marBottom w:val="10"/>
      <w:divBdr>
        <w:top w:val="none" w:sz="0" w:space="0" w:color="auto"/>
        <w:left w:val="none" w:sz="0" w:space="0" w:color="auto"/>
        <w:bottom w:val="none" w:sz="0" w:space="0" w:color="auto"/>
        <w:right w:val="none" w:sz="0" w:space="0" w:color="auto"/>
      </w:divBdr>
    </w:div>
    <w:div w:id="1883402722">
      <w:marLeft w:val="0"/>
      <w:marRight w:val="0"/>
      <w:marTop w:val="10"/>
      <w:marBottom w:val="10"/>
      <w:divBdr>
        <w:top w:val="none" w:sz="0" w:space="0" w:color="auto"/>
        <w:left w:val="none" w:sz="0" w:space="0" w:color="auto"/>
        <w:bottom w:val="none" w:sz="0" w:space="0" w:color="auto"/>
        <w:right w:val="none" w:sz="0" w:space="0" w:color="auto"/>
      </w:divBdr>
    </w:div>
    <w:div w:id="1893808955">
      <w:marLeft w:val="0"/>
      <w:marRight w:val="0"/>
      <w:marTop w:val="10"/>
      <w:marBottom w:val="10"/>
      <w:divBdr>
        <w:top w:val="none" w:sz="0" w:space="0" w:color="auto"/>
        <w:left w:val="none" w:sz="0" w:space="0" w:color="auto"/>
        <w:bottom w:val="none" w:sz="0" w:space="0" w:color="auto"/>
        <w:right w:val="none" w:sz="0" w:space="0" w:color="auto"/>
      </w:divBdr>
    </w:div>
    <w:div w:id="2005236994">
      <w:marLeft w:val="0"/>
      <w:marRight w:val="720"/>
      <w:marTop w:val="10"/>
      <w:marBottom w:val="10"/>
      <w:divBdr>
        <w:top w:val="none" w:sz="0" w:space="0" w:color="auto"/>
        <w:left w:val="none" w:sz="0" w:space="0" w:color="auto"/>
        <w:bottom w:val="none" w:sz="0" w:space="0" w:color="auto"/>
        <w:right w:val="none" w:sz="0" w:space="0" w:color="auto"/>
      </w:divBdr>
    </w:div>
    <w:div w:id="2021539073">
      <w:marLeft w:val="0"/>
      <w:marRight w:val="0"/>
      <w:marTop w:val="10"/>
      <w:marBottom w:val="10"/>
      <w:divBdr>
        <w:top w:val="none" w:sz="0" w:space="0" w:color="auto"/>
        <w:left w:val="none" w:sz="0" w:space="0" w:color="auto"/>
        <w:bottom w:val="none" w:sz="0" w:space="0" w:color="auto"/>
        <w:right w:val="none" w:sz="0" w:space="0" w:color="auto"/>
      </w:divBdr>
    </w:div>
    <w:div w:id="2038315850">
      <w:marLeft w:val="0"/>
      <w:marRight w:val="0"/>
      <w:marTop w:val="10"/>
      <w:marBottom w:val="10"/>
      <w:divBdr>
        <w:top w:val="none" w:sz="0" w:space="0" w:color="auto"/>
        <w:left w:val="none" w:sz="0" w:space="0" w:color="auto"/>
        <w:bottom w:val="none" w:sz="0" w:space="0" w:color="auto"/>
        <w:right w:val="none" w:sz="0" w:space="0" w:color="auto"/>
      </w:divBdr>
    </w:div>
    <w:div w:id="20716105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2025-04-30T07:17:00Z</dcterms:created>
  <dcterms:modified xsi:type="dcterms:W3CDTF">2025-04-30T07:17:00Z</dcterms:modified>
</cp:coreProperties>
</file>