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E9A6" w14:textId="77777777" w:rsidR="00310D7F" w:rsidRDefault="00310D7F">
      <w:pPr>
        <w:spacing w:line="500" w:lineRule="atLeast"/>
        <w:jc w:val="center"/>
        <w:divId w:val="1137723643"/>
        <w:rPr>
          <w:rFonts w:ascii="黑体" w:eastAsia="黑体" w:hAnsi="黑体"/>
          <w:sz w:val="36"/>
          <w:szCs w:val="36"/>
        </w:rPr>
      </w:pPr>
      <w:r>
        <w:rPr>
          <w:rFonts w:ascii="黑体" w:eastAsia="黑体" w:hAnsi="黑体" w:hint="eastAsia"/>
          <w:sz w:val="36"/>
          <w:szCs w:val="36"/>
        </w:rPr>
        <w:t>广东省茂名市茂南区人民法院</w:t>
      </w:r>
    </w:p>
    <w:p w14:paraId="754F6669" w14:textId="77777777" w:rsidR="00310D7F" w:rsidRDefault="00310D7F">
      <w:pPr>
        <w:spacing w:line="500" w:lineRule="atLeast"/>
        <w:jc w:val="center"/>
        <w:divId w:val="1716855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218B393" w14:textId="77777777" w:rsidR="00310D7F" w:rsidRDefault="00310D7F">
      <w:pPr>
        <w:spacing w:line="500" w:lineRule="atLeast"/>
        <w:jc w:val="right"/>
        <w:divId w:val="2129278066"/>
        <w:rPr>
          <w:rFonts w:hint="eastAsia"/>
          <w:sz w:val="30"/>
          <w:szCs w:val="30"/>
        </w:rPr>
      </w:pPr>
      <w:r>
        <w:rPr>
          <w:rFonts w:hint="eastAsia"/>
          <w:sz w:val="30"/>
          <w:szCs w:val="30"/>
        </w:rPr>
        <w:t>(2017)</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412</w:t>
      </w:r>
      <w:r>
        <w:rPr>
          <w:rFonts w:hint="eastAsia"/>
          <w:sz w:val="30"/>
          <w:szCs w:val="30"/>
        </w:rPr>
        <w:t>号</w:t>
      </w:r>
    </w:p>
    <w:p w14:paraId="08ADB166" w14:textId="77777777" w:rsidR="00310D7F" w:rsidRDefault="00310D7F">
      <w:pPr>
        <w:spacing w:line="500" w:lineRule="atLeast"/>
        <w:ind w:firstLine="600"/>
        <w:divId w:val="185409488"/>
        <w:rPr>
          <w:rFonts w:hint="eastAsia"/>
          <w:sz w:val="30"/>
          <w:szCs w:val="30"/>
        </w:rPr>
      </w:pPr>
      <w:r>
        <w:rPr>
          <w:rFonts w:hint="eastAsia"/>
          <w:sz w:val="30"/>
          <w:szCs w:val="30"/>
        </w:rPr>
        <w:t>公诉机关广东省茂名市茂南区人民检察院。</w:t>
      </w:r>
    </w:p>
    <w:p w14:paraId="0A7B42DE" w14:textId="77777777" w:rsidR="00310D7F" w:rsidRDefault="00310D7F">
      <w:pPr>
        <w:spacing w:line="500" w:lineRule="atLeast"/>
        <w:ind w:firstLine="600"/>
        <w:divId w:val="2086684318"/>
        <w:rPr>
          <w:rFonts w:hint="eastAsia"/>
          <w:sz w:val="30"/>
          <w:szCs w:val="30"/>
        </w:rPr>
      </w:pPr>
      <w:r>
        <w:rPr>
          <w:rFonts w:hint="eastAsia"/>
          <w:sz w:val="30"/>
          <w:szCs w:val="30"/>
        </w:rPr>
        <w:t>被告人李某春，男，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日出生，广东省化州市人，汉族，大学本科文化，原系中共党员，曾任化州市教育局副局长，住广东省化州市（户籍地广东省化州市）。因涉嫌犯行贿罪于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日被茂名市茂南区人民检察院取保候审，同年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日被本院取保候审。</w:t>
      </w:r>
    </w:p>
    <w:p w14:paraId="35C0FA95" w14:textId="77777777" w:rsidR="00310D7F" w:rsidRDefault="00310D7F">
      <w:pPr>
        <w:spacing w:line="500" w:lineRule="atLeast"/>
        <w:ind w:firstLine="600"/>
        <w:divId w:val="1093937145"/>
        <w:rPr>
          <w:rFonts w:hint="eastAsia"/>
          <w:sz w:val="30"/>
          <w:szCs w:val="30"/>
        </w:rPr>
      </w:pPr>
      <w:r>
        <w:rPr>
          <w:rFonts w:hint="eastAsia"/>
          <w:sz w:val="30"/>
          <w:szCs w:val="30"/>
        </w:rPr>
        <w:t>辩护人杨金星，系广东文业律师事务所律师。</w:t>
      </w:r>
    </w:p>
    <w:p w14:paraId="4759FCB3" w14:textId="77777777" w:rsidR="00310D7F" w:rsidRDefault="00310D7F">
      <w:pPr>
        <w:spacing w:line="500" w:lineRule="atLeast"/>
        <w:ind w:firstLine="600"/>
        <w:divId w:val="237134707"/>
        <w:rPr>
          <w:rFonts w:hint="eastAsia"/>
          <w:sz w:val="30"/>
          <w:szCs w:val="30"/>
        </w:rPr>
      </w:pPr>
      <w:r>
        <w:rPr>
          <w:rFonts w:hint="eastAsia"/>
          <w:sz w:val="30"/>
          <w:szCs w:val="30"/>
        </w:rPr>
        <w:t>辩护人梁冬云，系广东海日律师事务所律师。</w:t>
      </w:r>
    </w:p>
    <w:p w14:paraId="6240386A" w14:textId="77777777" w:rsidR="00310D7F" w:rsidRDefault="00310D7F">
      <w:pPr>
        <w:spacing w:line="500" w:lineRule="atLeast"/>
        <w:ind w:firstLine="600"/>
        <w:divId w:val="1450469325"/>
        <w:rPr>
          <w:rFonts w:hint="eastAsia"/>
          <w:sz w:val="30"/>
          <w:szCs w:val="30"/>
        </w:rPr>
      </w:pPr>
      <w:r>
        <w:rPr>
          <w:rFonts w:hint="eastAsia"/>
          <w:sz w:val="30"/>
          <w:szCs w:val="30"/>
        </w:rPr>
        <w:t>茂名市茂南区人民检察院以茂南检公诉刑诉［</w:t>
      </w:r>
      <w:r>
        <w:rPr>
          <w:rFonts w:hint="eastAsia"/>
          <w:sz w:val="30"/>
          <w:szCs w:val="30"/>
        </w:rPr>
        <w:t>2017</w:t>
      </w:r>
      <w:r>
        <w:rPr>
          <w:rFonts w:hint="eastAsia"/>
          <w:sz w:val="30"/>
          <w:szCs w:val="30"/>
        </w:rPr>
        <w:t>］</w:t>
      </w:r>
      <w:r>
        <w:rPr>
          <w:rFonts w:hint="eastAsia"/>
          <w:sz w:val="30"/>
          <w:szCs w:val="30"/>
        </w:rPr>
        <w:t>376</w:t>
      </w:r>
      <w:r>
        <w:rPr>
          <w:rFonts w:hint="eastAsia"/>
          <w:sz w:val="30"/>
          <w:szCs w:val="30"/>
        </w:rPr>
        <w:t>号起诉书指控被告人李某春犯行贿罪，于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日向本院提起公诉，本院于次日立案。本院受理后，就本案管辖问题请示茂名市中级人民法院，茂名市中级人民法院于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指定本院管辖本案。本院依法组成合议庭，公开开庭审理了本案。茂名市茂南区人民检察院指派代理检察员黄梦园出庭支持公诉，被告人李某春及其辩护人杨金星、梁冬云到庭参加诉讼。在审理过程中，公诉机关分别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日建议本院对本案延期审理，并于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日分别建议本院恢复审理。现已审理终结。</w:t>
      </w:r>
    </w:p>
    <w:p w14:paraId="54C12F18" w14:textId="77777777" w:rsidR="00310D7F" w:rsidRDefault="00310D7F">
      <w:pPr>
        <w:spacing w:line="500" w:lineRule="atLeast"/>
        <w:ind w:firstLine="600"/>
        <w:divId w:val="1440297879"/>
        <w:rPr>
          <w:rFonts w:hint="eastAsia"/>
          <w:sz w:val="30"/>
          <w:szCs w:val="30"/>
        </w:rPr>
      </w:pPr>
      <w:r>
        <w:rPr>
          <w:rFonts w:hint="eastAsia"/>
          <w:sz w:val="30"/>
          <w:szCs w:val="30"/>
        </w:rPr>
        <w:t>茂名市茂南区人民检察院指控，</w:t>
      </w:r>
      <w:r>
        <w:rPr>
          <w:rFonts w:hint="eastAsia"/>
          <w:sz w:val="30"/>
          <w:szCs w:val="30"/>
        </w:rPr>
        <w:t>2009</w:t>
      </w:r>
      <w:r>
        <w:rPr>
          <w:rFonts w:hint="eastAsia"/>
          <w:sz w:val="30"/>
          <w:szCs w:val="30"/>
        </w:rPr>
        <w:t>年，时任化州市府办综合股股长的被告人李某春数次向时任中共化州市委书记秦某（另案处理）提出希望被提拔为化州市教育局副局长，并表示会感谢秦某。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月，李某春被任命为化州市教育局副局长，后李某春于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月中旬在广州市市长大厦送给秦</w:t>
      </w:r>
      <w:r>
        <w:rPr>
          <w:rFonts w:hint="eastAsia"/>
          <w:sz w:val="30"/>
          <w:szCs w:val="30"/>
        </w:rPr>
        <w:lastRenderedPageBreak/>
        <w:t>某港币</w:t>
      </w:r>
      <w:r>
        <w:rPr>
          <w:rFonts w:hint="eastAsia"/>
          <w:sz w:val="30"/>
          <w:szCs w:val="30"/>
        </w:rPr>
        <w:t>45</w:t>
      </w:r>
      <w:r>
        <w:rPr>
          <w:rFonts w:hint="eastAsia"/>
          <w:sz w:val="30"/>
          <w:szCs w:val="30"/>
        </w:rPr>
        <w:t>万元、人民币</w:t>
      </w:r>
      <w:r>
        <w:rPr>
          <w:rFonts w:hint="eastAsia"/>
          <w:sz w:val="30"/>
          <w:szCs w:val="30"/>
        </w:rPr>
        <w:t>20</w:t>
      </w:r>
      <w:r>
        <w:rPr>
          <w:rFonts w:hint="eastAsia"/>
          <w:sz w:val="30"/>
          <w:szCs w:val="30"/>
        </w:rPr>
        <w:t>万元。约在</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月份，秦某因惧怕事情败露，遂向李某春退还行贿款港币</w:t>
      </w:r>
      <w:r>
        <w:rPr>
          <w:rFonts w:hint="eastAsia"/>
          <w:sz w:val="30"/>
          <w:szCs w:val="30"/>
        </w:rPr>
        <w:t>70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日，李某春将港币</w:t>
      </w:r>
      <w:r>
        <w:rPr>
          <w:rFonts w:hint="eastAsia"/>
          <w:sz w:val="30"/>
          <w:szCs w:val="30"/>
        </w:rPr>
        <w:t>70</w:t>
      </w:r>
      <w:r>
        <w:rPr>
          <w:rFonts w:hint="eastAsia"/>
          <w:sz w:val="30"/>
          <w:szCs w:val="30"/>
        </w:rPr>
        <w:t>万元退至茂名市纪委账户。</w:t>
      </w:r>
    </w:p>
    <w:p w14:paraId="12389DD6" w14:textId="77777777" w:rsidR="00310D7F" w:rsidRDefault="00310D7F">
      <w:pPr>
        <w:spacing w:line="500" w:lineRule="atLeast"/>
        <w:ind w:firstLine="600"/>
        <w:divId w:val="1227650023"/>
        <w:rPr>
          <w:rFonts w:hint="eastAsia"/>
          <w:sz w:val="30"/>
          <w:szCs w:val="30"/>
        </w:rPr>
      </w:pPr>
      <w:r>
        <w:rPr>
          <w:rFonts w:hint="eastAsia"/>
          <w:sz w:val="30"/>
          <w:szCs w:val="30"/>
        </w:rPr>
        <w:t>公诉机关认为，被告人李某春无视国法，通过行贿谋取职务提拔，向时任中共化州市委书记秦某贿送港币</w:t>
      </w:r>
      <w:r>
        <w:rPr>
          <w:rFonts w:hint="eastAsia"/>
          <w:sz w:val="30"/>
          <w:szCs w:val="30"/>
        </w:rPr>
        <w:t>45</w:t>
      </w:r>
      <w:r>
        <w:rPr>
          <w:rFonts w:hint="eastAsia"/>
          <w:sz w:val="30"/>
          <w:szCs w:val="30"/>
        </w:rPr>
        <w:t>万元、人民币</w:t>
      </w:r>
      <w:r>
        <w:rPr>
          <w:rFonts w:hint="eastAsia"/>
          <w:sz w:val="30"/>
          <w:szCs w:val="30"/>
        </w:rPr>
        <w:t>20</w:t>
      </w:r>
      <w:r>
        <w:rPr>
          <w:rFonts w:hint="eastAsia"/>
          <w:sz w:val="30"/>
          <w:szCs w:val="30"/>
        </w:rPr>
        <w:t>万元，其行为已触犯了《中华人民共和国刑法》第三百八十九条第一款、第三百九十条第一款的规定，犯罪事实清楚，证据确实充分，应当以行贿罪追究其刑事责任。提请本院依法判处。</w:t>
      </w:r>
    </w:p>
    <w:p w14:paraId="210BE6B9" w14:textId="77777777" w:rsidR="00310D7F" w:rsidRDefault="00310D7F">
      <w:pPr>
        <w:spacing w:line="500" w:lineRule="atLeast"/>
        <w:ind w:firstLine="600"/>
        <w:divId w:val="2097283423"/>
        <w:rPr>
          <w:rFonts w:hint="eastAsia"/>
          <w:sz w:val="30"/>
          <w:szCs w:val="30"/>
        </w:rPr>
      </w:pPr>
      <w:r>
        <w:rPr>
          <w:rFonts w:hint="eastAsia"/>
          <w:sz w:val="30"/>
          <w:szCs w:val="30"/>
        </w:rPr>
        <w:t>被告人李某春对公诉机关指控的犯罪事实和罪名没有异议。</w:t>
      </w:r>
    </w:p>
    <w:p w14:paraId="609F01B9" w14:textId="77777777" w:rsidR="00310D7F" w:rsidRDefault="00310D7F">
      <w:pPr>
        <w:spacing w:line="500" w:lineRule="atLeast"/>
        <w:ind w:firstLine="600"/>
        <w:divId w:val="869803880"/>
        <w:rPr>
          <w:rFonts w:hint="eastAsia"/>
          <w:sz w:val="30"/>
          <w:szCs w:val="30"/>
        </w:rPr>
      </w:pPr>
      <w:r>
        <w:rPr>
          <w:rFonts w:hint="eastAsia"/>
          <w:sz w:val="30"/>
          <w:szCs w:val="30"/>
        </w:rPr>
        <w:t>被告人李某春的辩护人杨金星辩称：</w:t>
      </w:r>
      <w:r>
        <w:rPr>
          <w:rFonts w:hint="eastAsia"/>
          <w:sz w:val="30"/>
          <w:szCs w:val="30"/>
        </w:rPr>
        <w:t>1</w:t>
      </w:r>
      <w:r>
        <w:rPr>
          <w:rFonts w:hint="eastAsia"/>
          <w:sz w:val="30"/>
          <w:szCs w:val="30"/>
        </w:rPr>
        <w:t>、被告人李某春具有自首情节，应当对其减轻处罚。</w:t>
      </w:r>
      <w:r>
        <w:rPr>
          <w:rFonts w:hint="eastAsia"/>
          <w:sz w:val="30"/>
          <w:szCs w:val="30"/>
        </w:rPr>
        <w:t>2</w:t>
      </w:r>
      <w:r>
        <w:rPr>
          <w:rFonts w:hint="eastAsia"/>
          <w:sz w:val="30"/>
          <w:szCs w:val="30"/>
        </w:rPr>
        <w:t>、被告人李某春在被追诉前主动交代行贿行为，对其可以减轻处罚。</w:t>
      </w:r>
      <w:r>
        <w:rPr>
          <w:rFonts w:hint="eastAsia"/>
          <w:sz w:val="30"/>
          <w:szCs w:val="30"/>
        </w:rPr>
        <w:t>3</w:t>
      </w:r>
      <w:r>
        <w:rPr>
          <w:rFonts w:hint="eastAsia"/>
          <w:sz w:val="30"/>
          <w:szCs w:val="30"/>
        </w:rPr>
        <w:t>、在秦某案和李某春行贿案案发前，秦某已退还行贿款给被告人李某春，对李某春可以从轻或减轻处罚。</w:t>
      </w:r>
      <w:r>
        <w:rPr>
          <w:rFonts w:hint="eastAsia"/>
          <w:sz w:val="30"/>
          <w:szCs w:val="30"/>
        </w:rPr>
        <w:t>4</w:t>
      </w:r>
      <w:r>
        <w:rPr>
          <w:rFonts w:hint="eastAsia"/>
          <w:sz w:val="30"/>
          <w:szCs w:val="30"/>
        </w:rPr>
        <w:t>、被告人李某春在检查机关立案侦查前已将行贿款</w:t>
      </w:r>
      <w:r>
        <w:rPr>
          <w:rFonts w:hint="eastAsia"/>
          <w:sz w:val="30"/>
          <w:szCs w:val="30"/>
        </w:rPr>
        <w:t>70</w:t>
      </w:r>
      <w:r>
        <w:rPr>
          <w:rFonts w:hint="eastAsia"/>
          <w:sz w:val="30"/>
          <w:szCs w:val="30"/>
        </w:rPr>
        <w:t>万元港币上缴给茂名市纪委，对李某春可从轻或减轻处罚。</w:t>
      </w:r>
      <w:r>
        <w:rPr>
          <w:rFonts w:hint="eastAsia"/>
          <w:sz w:val="30"/>
          <w:szCs w:val="30"/>
        </w:rPr>
        <w:t>5</w:t>
      </w:r>
      <w:r>
        <w:rPr>
          <w:rFonts w:hint="eastAsia"/>
          <w:sz w:val="30"/>
          <w:szCs w:val="30"/>
        </w:rPr>
        <w:t>、被告人李某春在本案中没有造成国家、社会任何损失，其犯罪情节较轻，对其可从轻处罚。</w:t>
      </w:r>
      <w:r>
        <w:rPr>
          <w:rFonts w:hint="eastAsia"/>
          <w:sz w:val="30"/>
          <w:szCs w:val="30"/>
        </w:rPr>
        <w:t>6</w:t>
      </w:r>
      <w:r>
        <w:rPr>
          <w:rFonts w:hint="eastAsia"/>
          <w:sz w:val="30"/>
          <w:szCs w:val="30"/>
        </w:rPr>
        <w:t>、被告人李某春认罪态度好，有明显悔罪表现，且其是初犯、偶犯，对其可从轻处罚。建议对被告人李某春减轻处罚，适用缓刑，给其一个改过自新的机会。</w:t>
      </w:r>
    </w:p>
    <w:p w14:paraId="4F121117" w14:textId="77777777" w:rsidR="00310D7F" w:rsidRDefault="00310D7F">
      <w:pPr>
        <w:spacing w:line="500" w:lineRule="atLeast"/>
        <w:ind w:firstLine="600"/>
        <w:divId w:val="1345354278"/>
        <w:rPr>
          <w:rFonts w:hint="eastAsia"/>
          <w:sz w:val="30"/>
          <w:szCs w:val="30"/>
        </w:rPr>
      </w:pPr>
      <w:r>
        <w:rPr>
          <w:rFonts w:hint="eastAsia"/>
          <w:sz w:val="30"/>
          <w:szCs w:val="30"/>
        </w:rPr>
        <w:t>被告人李某春的辩护人梁冬云对公诉机关指控被告人李某春犯行贿罪的定性和金额都没有异议，但认为被告人李某春具有以下多个从轻、减轻的量刑情节：</w:t>
      </w:r>
      <w:r>
        <w:rPr>
          <w:rFonts w:hint="eastAsia"/>
          <w:sz w:val="30"/>
          <w:szCs w:val="30"/>
        </w:rPr>
        <w:t>1</w:t>
      </w:r>
      <w:r>
        <w:rPr>
          <w:rFonts w:hint="eastAsia"/>
          <w:sz w:val="30"/>
          <w:szCs w:val="30"/>
        </w:rPr>
        <w:t>、被告人李某春具有自首情节；</w:t>
      </w:r>
      <w:r>
        <w:rPr>
          <w:rFonts w:hint="eastAsia"/>
          <w:sz w:val="30"/>
          <w:szCs w:val="30"/>
        </w:rPr>
        <w:t>2</w:t>
      </w:r>
      <w:r>
        <w:rPr>
          <w:rFonts w:hint="eastAsia"/>
          <w:sz w:val="30"/>
          <w:szCs w:val="30"/>
        </w:rPr>
        <w:t>、自动交代问题后，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日被告人李某春主动将秦某退还的行贿款港币</w:t>
      </w:r>
      <w:r>
        <w:rPr>
          <w:rFonts w:hint="eastAsia"/>
          <w:sz w:val="30"/>
          <w:szCs w:val="30"/>
        </w:rPr>
        <w:t>70</w:t>
      </w:r>
      <w:r>
        <w:rPr>
          <w:rFonts w:hint="eastAsia"/>
          <w:sz w:val="30"/>
          <w:szCs w:val="30"/>
        </w:rPr>
        <w:t>万元全部退至茂名市纪委账户；</w:t>
      </w:r>
      <w:r>
        <w:rPr>
          <w:rFonts w:hint="eastAsia"/>
          <w:sz w:val="30"/>
          <w:szCs w:val="30"/>
        </w:rPr>
        <w:t>3</w:t>
      </w:r>
      <w:r>
        <w:rPr>
          <w:rFonts w:hint="eastAsia"/>
          <w:sz w:val="30"/>
          <w:szCs w:val="30"/>
        </w:rPr>
        <w:t>、被告人李某春系初犯，没有前科；</w:t>
      </w:r>
      <w:r>
        <w:rPr>
          <w:rFonts w:hint="eastAsia"/>
          <w:sz w:val="30"/>
          <w:szCs w:val="30"/>
        </w:rPr>
        <w:t>4</w:t>
      </w:r>
      <w:r>
        <w:rPr>
          <w:rFonts w:hint="eastAsia"/>
          <w:sz w:val="30"/>
          <w:szCs w:val="30"/>
        </w:rPr>
        <w:t>、被告人李某春到案后的认罪、悔罪态度非常真诚。建议对被告人李某春减轻处罚。</w:t>
      </w:r>
    </w:p>
    <w:p w14:paraId="03267501" w14:textId="77777777" w:rsidR="00310D7F" w:rsidRDefault="00310D7F">
      <w:pPr>
        <w:spacing w:line="500" w:lineRule="atLeast"/>
        <w:ind w:firstLine="600"/>
        <w:divId w:val="102147620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年，时任化州市府办综合股股长的被告人李某春数次向时任中共化州市委书记秦某（另案处理）提出希望被提拔为化州市教育局副局长，并表示会感谢秦某。</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月，李某春被任命为化州市教育局副局长，后李某春于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月中旬在广州市市长大厦送给秦某港币</w:t>
      </w:r>
      <w:r>
        <w:rPr>
          <w:rFonts w:hint="eastAsia"/>
          <w:sz w:val="30"/>
          <w:szCs w:val="30"/>
        </w:rPr>
        <w:t>45</w:t>
      </w:r>
      <w:r>
        <w:rPr>
          <w:rFonts w:hint="eastAsia"/>
          <w:sz w:val="30"/>
          <w:szCs w:val="30"/>
        </w:rPr>
        <w:t>万元、人民币</w:t>
      </w:r>
      <w:r>
        <w:rPr>
          <w:rFonts w:hint="eastAsia"/>
          <w:sz w:val="30"/>
          <w:szCs w:val="30"/>
        </w:rPr>
        <w:t>20</w:t>
      </w:r>
      <w:r>
        <w:rPr>
          <w:rFonts w:hint="eastAsia"/>
          <w:sz w:val="30"/>
          <w:szCs w:val="30"/>
        </w:rPr>
        <w:t>万元。大约在</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月份，秦某因惧怕收受李某春贿赂的事情败露，遂向李某春退还行贿款港币</w:t>
      </w:r>
      <w:r>
        <w:rPr>
          <w:rFonts w:hint="eastAsia"/>
          <w:sz w:val="30"/>
          <w:szCs w:val="30"/>
        </w:rPr>
        <w:t>70</w:t>
      </w:r>
      <w:r>
        <w:rPr>
          <w:rFonts w:hint="eastAsia"/>
          <w:sz w:val="30"/>
          <w:szCs w:val="30"/>
        </w:rPr>
        <w:t>万元。</w:t>
      </w:r>
    </w:p>
    <w:p w14:paraId="75634C13" w14:textId="77777777" w:rsidR="00310D7F" w:rsidRDefault="00310D7F">
      <w:pPr>
        <w:spacing w:line="500" w:lineRule="atLeast"/>
        <w:ind w:firstLine="600"/>
        <w:divId w:val="2030253040"/>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茂名市茂南区人民检察院在查办秦某涉嫌受贿一案中，发现被告人李某春有向秦某行贿的嫌疑，便通过中共化州市纪律检查委员会通知李某春到化州市党风廉政教育中心接受询问，李某春如实供述了自己向秦某行贿的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日，李某春将港币</w:t>
      </w:r>
      <w:r>
        <w:rPr>
          <w:rFonts w:hint="eastAsia"/>
          <w:sz w:val="30"/>
          <w:szCs w:val="30"/>
        </w:rPr>
        <w:t>70</w:t>
      </w:r>
      <w:r>
        <w:rPr>
          <w:rFonts w:hint="eastAsia"/>
          <w:sz w:val="30"/>
          <w:szCs w:val="30"/>
        </w:rPr>
        <w:t>万元退至茂名市纪委账户。</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日，茂名市人民检察院将李某春涉嫌犯行贿罪的线索指定茂名市茂南区人民检察院管辖。茂名市茂南区人民检察院于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日决定对李某春涉嫌行贿一案立案侦查。经讯问，李某春如实供述了上述犯罪事实。</w:t>
      </w:r>
    </w:p>
    <w:p w14:paraId="7D6A7541" w14:textId="77777777" w:rsidR="00310D7F" w:rsidRDefault="00310D7F">
      <w:pPr>
        <w:spacing w:line="500" w:lineRule="atLeast"/>
        <w:ind w:firstLine="600"/>
        <w:divId w:val="63770302"/>
        <w:rPr>
          <w:rFonts w:hint="eastAsia"/>
          <w:sz w:val="30"/>
          <w:szCs w:val="30"/>
        </w:rPr>
      </w:pPr>
      <w:r>
        <w:rPr>
          <w:rFonts w:hint="eastAsia"/>
          <w:sz w:val="30"/>
          <w:szCs w:val="30"/>
        </w:rPr>
        <w:t>上述事实，有以下证据予以证明：</w:t>
      </w:r>
    </w:p>
    <w:p w14:paraId="78213539" w14:textId="77777777" w:rsidR="00310D7F" w:rsidRDefault="00310D7F">
      <w:pPr>
        <w:spacing w:line="500" w:lineRule="atLeast"/>
        <w:ind w:firstLine="600"/>
        <w:divId w:val="220478820"/>
        <w:rPr>
          <w:rFonts w:hint="eastAsia"/>
          <w:sz w:val="30"/>
          <w:szCs w:val="30"/>
        </w:rPr>
      </w:pPr>
      <w:r>
        <w:rPr>
          <w:rFonts w:hint="eastAsia"/>
          <w:sz w:val="30"/>
          <w:szCs w:val="30"/>
        </w:rPr>
        <w:t>1</w:t>
      </w:r>
      <w:r>
        <w:rPr>
          <w:rFonts w:hint="eastAsia"/>
          <w:sz w:val="30"/>
          <w:szCs w:val="30"/>
        </w:rPr>
        <w:t>、茂名市人民检察院指定管辖决定书，证实茂名市人民检察院于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日指定茂名市茂南区人民检察院管辖本案。</w:t>
      </w:r>
    </w:p>
    <w:p w14:paraId="2D03BA3A" w14:textId="77777777" w:rsidR="00310D7F" w:rsidRDefault="00310D7F">
      <w:pPr>
        <w:spacing w:line="500" w:lineRule="atLeast"/>
        <w:ind w:firstLine="600"/>
        <w:divId w:val="834566024"/>
        <w:rPr>
          <w:rFonts w:hint="eastAsia"/>
          <w:sz w:val="30"/>
          <w:szCs w:val="30"/>
        </w:rPr>
      </w:pPr>
      <w:r>
        <w:rPr>
          <w:rFonts w:hint="eastAsia"/>
          <w:sz w:val="30"/>
          <w:szCs w:val="30"/>
        </w:rPr>
        <w:t>2</w:t>
      </w:r>
      <w:r>
        <w:rPr>
          <w:rFonts w:hint="eastAsia"/>
          <w:sz w:val="30"/>
          <w:szCs w:val="30"/>
        </w:rPr>
        <w:t>、立案决定书，证实茂名市茂南区人民检察院于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日决定对本案立案侦查。</w:t>
      </w:r>
    </w:p>
    <w:p w14:paraId="030C19EB" w14:textId="77777777" w:rsidR="00310D7F" w:rsidRDefault="00310D7F">
      <w:pPr>
        <w:spacing w:line="500" w:lineRule="atLeast"/>
        <w:ind w:firstLine="600"/>
        <w:divId w:val="1192262987"/>
        <w:rPr>
          <w:rFonts w:hint="eastAsia"/>
          <w:sz w:val="30"/>
          <w:szCs w:val="30"/>
        </w:rPr>
      </w:pPr>
      <w:r>
        <w:rPr>
          <w:rFonts w:hint="eastAsia"/>
          <w:sz w:val="30"/>
          <w:szCs w:val="30"/>
        </w:rPr>
        <w:t>3</w:t>
      </w:r>
      <w:r>
        <w:rPr>
          <w:rFonts w:hint="eastAsia"/>
          <w:sz w:val="30"/>
          <w:szCs w:val="30"/>
        </w:rPr>
        <w:t>、取保候审决定书，证实茂名市茂南区人民检察院于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日对被告人李某春取保候审。</w:t>
      </w:r>
    </w:p>
    <w:p w14:paraId="024AED7E" w14:textId="77777777" w:rsidR="00310D7F" w:rsidRDefault="00310D7F">
      <w:pPr>
        <w:spacing w:line="500" w:lineRule="atLeast"/>
        <w:ind w:firstLine="600"/>
        <w:divId w:val="1280797610"/>
        <w:rPr>
          <w:rFonts w:hint="eastAsia"/>
          <w:sz w:val="30"/>
          <w:szCs w:val="30"/>
        </w:rPr>
      </w:pPr>
      <w:r>
        <w:rPr>
          <w:rFonts w:hint="eastAsia"/>
          <w:sz w:val="30"/>
          <w:szCs w:val="30"/>
        </w:rPr>
        <w:t>4</w:t>
      </w:r>
      <w:r>
        <w:rPr>
          <w:rFonts w:hint="eastAsia"/>
          <w:sz w:val="30"/>
          <w:szCs w:val="30"/>
        </w:rPr>
        <w:t>、破案报告，证实本案侦破情况。</w:t>
      </w:r>
    </w:p>
    <w:p w14:paraId="0F85B932" w14:textId="77777777" w:rsidR="00310D7F" w:rsidRDefault="00310D7F">
      <w:pPr>
        <w:spacing w:line="500" w:lineRule="atLeast"/>
        <w:ind w:firstLine="600"/>
        <w:divId w:val="222837580"/>
        <w:rPr>
          <w:rFonts w:hint="eastAsia"/>
          <w:sz w:val="30"/>
          <w:szCs w:val="30"/>
        </w:rPr>
      </w:pPr>
      <w:r>
        <w:rPr>
          <w:rFonts w:hint="eastAsia"/>
          <w:sz w:val="30"/>
          <w:szCs w:val="30"/>
        </w:rPr>
        <w:t>5</w:t>
      </w:r>
      <w:r>
        <w:rPr>
          <w:rFonts w:hint="eastAsia"/>
          <w:sz w:val="30"/>
          <w:szCs w:val="30"/>
        </w:rPr>
        <w:t>、被告人李某春的户籍资料、无犯罪记录证明，证实被告人李某春已达刑事责任年龄，无前科劣迹。</w:t>
      </w:r>
    </w:p>
    <w:p w14:paraId="181E630B" w14:textId="77777777" w:rsidR="00310D7F" w:rsidRDefault="00310D7F">
      <w:pPr>
        <w:spacing w:line="500" w:lineRule="atLeast"/>
        <w:ind w:firstLine="600"/>
        <w:divId w:val="1977567854"/>
        <w:rPr>
          <w:rFonts w:hint="eastAsia"/>
          <w:sz w:val="30"/>
          <w:szCs w:val="30"/>
        </w:rPr>
      </w:pPr>
      <w:r>
        <w:rPr>
          <w:rFonts w:hint="eastAsia"/>
          <w:sz w:val="30"/>
          <w:szCs w:val="30"/>
        </w:rPr>
        <w:t>6</w:t>
      </w:r>
      <w:r>
        <w:rPr>
          <w:rFonts w:hint="eastAsia"/>
          <w:sz w:val="30"/>
          <w:szCs w:val="30"/>
        </w:rPr>
        <w:t>、李某春干部履历表、干部任免审批表、任职文件、入党资料，证实被告人李某春于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日被化州市委组织部任命为化州市教育局副局长。</w:t>
      </w:r>
    </w:p>
    <w:p w14:paraId="60CA4B78" w14:textId="77777777" w:rsidR="00310D7F" w:rsidRDefault="00310D7F">
      <w:pPr>
        <w:spacing w:line="500" w:lineRule="atLeast"/>
        <w:ind w:firstLine="600"/>
        <w:divId w:val="2136215693"/>
        <w:rPr>
          <w:rFonts w:hint="eastAsia"/>
          <w:sz w:val="30"/>
          <w:szCs w:val="30"/>
        </w:rPr>
      </w:pPr>
      <w:r>
        <w:rPr>
          <w:rFonts w:hint="eastAsia"/>
          <w:sz w:val="30"/>
          <w:szCs w:val="30"/>
        </w:rPr>
        <w:t>7</w:t>
      </w:r>
      <w:r>
        <w:rPr>
          <w:rFonts w:hint="eastAsia"/>
          <w:sz w:val="30"/>
          <w:szCs w:val="30"/>
        </w:rPr>
        <w:t>、秦某户籍资料、任职文件、干部任免审批表，证实秦某于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日任中共化州市委委员、常委、书记。</w:t>
      </w:r>
    </w:p>
    <w:p w14:paraId="4BBE2443" w14:textId="77777777" w:rsidR="00310D7F" w:rsidRDefault="00310D7F">
      <w:pPr>
        <w:spacing w:line="500" w:lineRule="atLeast"/>
        <w:ind w:firstLine="600"/>
        <w:divId w:val="1857618237"/>
        <w:rPr>
          <w:rFonts w:hint="eastAsia"/>
          <w:sz w:val="30"/>
          <w:szCs w:val="30"/>
        </w:rPr>
      </w:pPr>
      <w:r>
        <w:rPr>
          <w:rFonts w:hint="eastAsia"/>
          <w:sz w:val="30"/>
          <w:szCs w:val="30"/>
        </w:rPr>
        <w:t>8</w:t>
      </w:r>
      <w:r>
        <w:rPr>
          <w:rFonts w:hint="eastAsia"/>
          <w:sz w:val="30"/>
          <w:szCs w:val="30"/>
        </w:rPr>
        <w:t>、中国工商银行凭证，证实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日，被告人李某春将违纪款项港币</w:t>
      </w:r>
      <w:r>
        <w:rPr>
          <w:rFonts w:hint="eastAsia"/>
          <w:sz w:val="30"/>
          <w:szCs w:val="30"/>
        </w:rPr>
        <w:t>70</w:t>
      </w:r>
      <w:r>
        <w:rPr>
          <w:rFonts w:hint="eastAsia"/>
          <w:sz w:val="30"/>
          <w:szCs w:val="30"/>
        </w:rPr>
        <w:t>万元退至茂名市纪委账户。</w:t>
      </w:r>
    </w:p>
    <w:p w14:paraId="5881F4A8" w14:textId="77777777" w:rsidR="00310D7F" w:rsidRDefault="00310D7F">
      <w:pPr>
        <w:spacing w:line="500" w:lineRule="atLeast"/>
        <w:ind w:firstLine="600"/>
        <w:divId w:val="18892410"/>
        <w:rPr>
          <w:rFonts w:hint="eastAsia"/>
          <w:sz w:val="30"/>
          <w:szCs w:val="30"/>
        </w:rPr>
      </w:pPr>
      <w:r>
        <w:rPr>
          <w:rFonts w:hint="eastAsia"/>
          <w:sz w:val="30"/>
          <w:szCs w:val="30"/>
        </w:rPr>
        <w:t>9</w:t>
      </w:r>
      <w:r>
        <w:rPr>
          <w:rFonts w:hint="eastAsia"/>
          <w:sz w:val="30"/>
          <w:szCs w:val="30"/>
        </w:rPr>
        <w:t>、荣誉证书两份，证实李某春于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月被授予“广东省普及高中阶段教育工作先进个人”称号、</w:t>
      </w:r>
      <w:r>
        <w:rPr>
          <w:rFonts w:hint="eastAsia"/>
          <w:sz w:val="30"/>
          <w:szCs w:val="30"/>
        </w:rPr>
        <w:t>2015</w:t>
      </w:r>
      <w:r>
        <w:rPr>
          <w:rFonts w:hint="eastAsia"/>
          <w:sz w:val="30"/>
          <w:szCs w:val="30"/>
        </w:rPr>
        <w:t>年被评为优秀共产党员。</w:t>
      </w:r>
    </w:p>
    <w:p w14:paraId="0C93B477" w14:textId="77777777" w:rsidR="00310D7F" w:rsidRDefault="00310D7F">
      <w:pPr>
        <w:spacing w:line="500" w:lineRule="atLeast"/>
        <w:ind w:firstLine="600"/>
        <w:divId w:val="1389840984"/>
        <w:rPr>
          <w:rFonts w:hint="eastAsia"/>
          <w:sz w:val="30"/>
          <w:szCs w:val="30"/>
        </w:rPr>
      </w:pPr>
      <w:r>
        <w:rPr>
          <w:rFonts w:hint="eastAsia"/>
          <w:sz w:val="30"/>
          <w:szCs w:val="30"/>
        </w:rPr>
        <w:t>10</w:t>
      </w:r>
      <w:r>
        <w:rPr>
          <w:rFonts w:hint="eastAsia"/>
          <w:sz w:val="30"/>
          <w:szCs w:val="30"/>
        </w:rPr>
        <w:t>、证人梁某的证言，证实李某春是其妹夫，梁卫玉是其妹妹。约在</w:t>
      </w:r>
      <w:r>
        <w:rPr>
          <w:rFonts w:hint="eastAsia"/>
          <w:sz w:val="30"/>
          <w:szCs w:val="30"/>
        </w:rPr>
        <w:t>2009</w:t>
      </w:r>
      <w:r>
        <w:rPr>
          <w:rFonts w:hint="eastAsia"/>
          <w:sz w:val="30"/>
          <w:szCs w:val="30"/>
        </w:rPr>
        <w:t>年中秋前，其妹夫李某春曾到其家中先后分两次或三次借了</w:t>
      </w:r>
      <w:r>
        <w:rPr>
          <w:rFonts w:hint="eastAsia"/>
          <w:sz w:val="30"/>
          <w:szCs w:val="30"/>
        </w:rPr>
        <w:t>30</w:t>
      </w:r>
      <w:r>
        <w:rPr>
          <w:rFonts w:hint="eastAsia"/>
          <w:sz w:val="30"/>
          <w:szCs w:val="30"/>
        </w:rPr>
        <w:t>多万元人民币（因时间过去太久，具体数额其无法准确记住），每次借多少钱，其也不记得了。其记得李某春当时说要借钱办事，因为其二人是亲戚，平时关系也很好，其很信任他，所以当时其没有问他借钱做什么就将钱借给他了。因为别人来其经营的沙场买沙都是用现金支付的，这</w:t>
      </w:r>
      <w:r>
        <w:rPr>
          <w:rFonts w:hint="eastAsia"/>
          <w:sz w:val="30"/>
          <w:szCs w:val="30"/>
        </w:rPr>
        <w:t>30</w:t>
      </w:r>
      <w:r>
        <w:rPr>
          <w:rFonts w:hint="eastAsia"/>
          <w:sz w:val="30"/>
          <w:szCs w:val="30"/>
        </w:rPr>
        <w:t>多万元都是别人给其的货款。至今李某春只还了其</w:t>
      </w:r>
      <w:r>
        <w:rPr>
          <w:rFonts w:hint="eastAsia"/>
          <w:sz w:val="30"/>
          <w:szCs w:val="30"/>
        </w:rPr>
        <w:t>10</w:t>
      </w:r>
      <w:r>
        <w:rPr>
          <w:rFonts w:hint="eastAsia"/>
          <w:sz w:val="30"/>
          <w:szCs w:val="30"/>
        </w:rPr>
        <w:t>万元，其中</w:t>
      </w:r>
      <w:r>
        <w:rPr>
          <w:rFonts w:hint="eastAsia"/>
          <w:sz w:val="30"/>
          <w:szCs w:val="30"/>
        </w:rPr>
        <w:t>2012</w:t>
      </w:r>
      <w:r>
        <w:rPr>
          <w:rFonts w:hint="eastAsia"/>
          <w:sz w:val="30"/>
          <w:szCs w:val="30"/>
        </w:rPr>
        <w:t>年还了</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年还了</w:t>
      </w:r>
      <w:r>
        <w:rPr>
          <w:rFonts w:hint="eastAsia"/>
          <w:sz w:val="30"/>
          <w:szCs w:val="30"/>
        </w:rPr>
        <w:t>5</w:t>
      </w:r>
      <w:r>
        <w:rPr>
          <w:rFonts w:hint="eastAsia"/>
          <w:sz w:val="30"/>
          <w:szCs w:val="30"/>
        </w:rPr>
        <w:t>万元。</w:t>
      </w:r>
    </w:p>
    <w:p w14:paraId="197EEE22" w14:textId="77777777" w:rsidR="00310D7F" w:rsidRDefault="00310D7F">
      <w:pPr>
        <w:spacing w:line="500" w:lineRule="atLeast"/>
        <w:ind w:firstLine="600"/>
        <w:divId w:val="805704777"/>
        <w:rPr>
          <w:rFonts w:hint="eastAsia"/>
          <w:sz w:val="30"/>
          <w:szCs w:val="30"/>
        </w:rPr>
      </w:pPr>
      <w:r>
        <w:rPr>
          <w:rFonts w:hint="eastAsia"/>
          <w:sz w:val="30"/>
          <w:szCs w:val="30"/>
        </w:rPr>
        <w:t>11</w:t>
      </w:r>
      <w:r>
        <w:rPr>
          <w:rFonts w:hint="eastAsia"/>
          <w:sz w:val="30"/>
          <w:szCs w:val="30"/>
        </w:rPr>
        <w:t>、证人李某的证言，证实其于</w:t>
      </w:r>
      <w:r>
        <w:rPr>
          <w:rFonts w:hint="eastAsia"/>
          <w:sz w:val="30"/>
          <w:szCs w:val="30"/>
        </w:rPr>
        <w:t>1993</w:t>
      </w:r>
      <w:r>
        <w:rPr>
          <w:rFonts w:hint="eastAsia"/>
          <w:sz w:val="30"/>
          <w:szCs w:val="30"/>
        </w:rPr>
        <w:t>年从部队转业后一直在中国银行化州市支行工作至今，现在担任行政助理职务，李某春是其表弟。大约在</w:t>
      </w:r>
      <w:r>
        <w:rPr>
          <w:rFonts w:hint="eastAsia"/>
          <w:sz w:val="30"/>
          <w:szCs w:val="30"/>
        </w:rPr>
        <w:t>2009</w:t>
      </w:r>
      <w:r>
        <w:rPr>
          <w:rFonts w:hint="eastAsia"/>
          <w:sz w:val="30"/>
          <w:szCs w:val="30"/>
        </w:rPr>
        <w:t>年年初的时候，李某春找到其要兑换</w:t>
      </w:r>
      <w:r>
        <w:rPr>
          <w:rFonts w:hint="eastAsia"/>
          <w:sz w:val="30"/>
          <w:szCs w:val="30"/>
        </w:rPr>
        <w:t>40</w:t>
      </w:r>
      <w:r>
        <w:rPr>
          <w:rFonts w:hint="eastAsia"/>
          <w:sz w:val="30"/>
          <w:szCs w:val="30"/>
        </w:rPr>
        <w:t>多万元港币，问其有没有认识相关的人，其说银行一天只能兑换特定数额的港币，超过换不了，其可以联系专门做货币兑换的人给他兑换。随后其就通过朋友联系了一个专门做货币兑换的人。不久后，李某春就交给其</w:t>
      </w:r>
      <w:r>
        <w:rPr>
          <w:rFonts w:hint="eastAsia"/>
          <w:sz w:val="30"/>
          <w:szCs w:val="30"/>
        </w:rPr>
        <w:t>40</w:t>
      </w:r>
      <w:r>
        <w:rPr>
          <w:rFonts w:hint="eastAsia"/>
          <w:sz w:val="30"/>
          <w:szCs w:val="30"/>
        </w:rPr>
        <w:t>万人民币，其拿着钱就和之前约好的人兑换港币，按照当时的汇率，</w:t>
      </w:r>
      <w:r>
        <w:rPr>
          <w:rFonts w:hint="eastAsia"/>
          <w:sz w:val="30"/>
          <w:szCs w:val="30"/>
        </w:rPr>
        <w:t>40</w:t>
      </w:r>
      <w:r>
        <w:rPr>
          <w:rFonts w:hint="eastAsia"/>
          <w:sz w:val="30"/>
          <w:szCs w:val="30"/>
        </w:rPr>
        <w:t>万元人民币兑换了</w:t>
      </w:r>
      <w:r>
        <w:rPr>
          <w:rFonts w:hint="eastAsia"/>
          <w:sz w:val="30"/>
          <w:szCs w:val="30"/>
        </w:rPr>
        <w:t>45</w:t>
      </w:r>
      <w:r>
        <w:rPr>
          <w:rFonts w:hint="eastAsia"/>
          <w:sz w:val="30"/>
          <w:szCs w:val="30"/>
        </w:rPr>
        <w:t>万元港币，还剩几百块的人民币，然后其就将换好的钱给了李某春，李某春没有和其说过兑换港币的用途，其也没有问。</w:t>
      </w:r>
    </w:p>
    <w:p w14:paraId="35824AF8" w14:textId="77777777" w:rsidR="00310D7F" w:rsidRDefault="00310D7F">
      <w:pPr>
        <w:spacing w:line="500" w:lineRule="atLeast"/>
        <w:ind w:firstLine="600"/>
        <w:divId w:val="1412385205"/>
        <w:rPr>
          <w:rFonts w:hint="eastAsia"/>
          <w:sz w:val="30"/>
          <w:szCs w:val="30"/>
        </w:rPr>
      </w:pPr>
      <w:r>
        <w:rPr>
          <w:rFonts w:hint="eastAsia"/>
          <w:sz w:val="30"/>
          <w:szCs w:val="30"/>
        </w:rPr>
        <w:t>12</w:t>
      </w:r>
      <w:r>
        <w:rPr>
          <w:rFonts w:hint="eastAsia"/>
          <w:sz w:val="30"/>
          <w:szCs w:val="30"/>
        </w:rPr>
        <w:t>、证人秦某的自述材料及证言，证实</w:t>
      </w:r>
      <w:r>
        <w:rPr>
          <w:rFonts w:hint="eastAsia"/>
          <w:sz w:val="30"/>
          <w:szCs w:val="30"/>
        </w:rPr>
        <w:t>2009</w:t>
      </w:r>
      <w:r>
        <w:rPr>
          <w:rFonts w:hint="eastAsia"/>
          <w:sz w:val="30"/>
          <w:szCs w:val="30"/>
        </w:rPr>
        <w:t>年下半年，其司机彭某告诉其，化州市府办的股长李某春工作能力不错，他想去化州市教育局副局长岗位进行锻炼，其说这事要组织部研究一下。后来，其向组织部了解李某春的情况，组织部反馈这个人不错，近期可以安排使用。正好当时教育局有一个副局长的空缺，其就提出能否安排李某春任教育局副局长，组织部没有反对。之后，组织部做出方案，经市委常委会讨论通过后，李某春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月被任命为教育局副局长。过了不久，时间大约是</w:t>
      </w:r>
      <w:r>
        <w:rPr>
          <w:rFonts w:hint="eastAsia"/>
          <w:sz w:val="30"/>
          <w:szCs w:val="30"/>
        </w:rPr>
        <w:t>2010</w:t>
      </w:r>
      <w:r>
        <w:rPr>
          <w:rFonts w:hint="eastAsia"/>
          <w:sz w:val="30"/>
          <w:szCs w:val="30"/>
        </w:rPr>
        <w:t>年元旦前后，李某春通过彭某约其在广州市黄埔区某酒楼吃饭，席间李某春感谢其对他工作的支持，饭后李某春送其上车的时候交给其一个袋子，其推辞不过就收下了，回家后其打开袋子发现里面全是钱，其中有</w:t>
      </w:r>
      <w:r>
        <w:rPr>
          <w:rFonts w:hint="eastAsia"/>
          <w:sz w:val="30"/>
          <w:szCs w:val="30"/>
        </w:rPr>
        <w:t>20</w:t>
      </w:r>
      <w:r>
        <w:rPr>
          <w:rFonts w:hint="eastAsia"/>
          <w:sz w:val="30"/>
          <w:szCs w:val="30"/>
        </w:rPr>
        <w:t>万元人民币都是百元面额，至于是一万元一捆还是</w:t>
      </w:r>
      <w:r>
        <w:rPr>
          <w:rFonts w:hint="eastAsia"/>
          <w:sz w:val="30"/>
          <w:szCs w:val="30"/>
        </w:rPr>
        <w:t>10</w:t>
      </w:r>
      <w:r>
        <w:rPr>
          <w:rFonts w:hint="eastAsia"/>
          <w:sz w:val="30"/>
          <w:szCs w:val="30"/>
        </w:rPr>
        <w:t>万元一捆其忘记了，还有</w:t>
      </w:r>
      <w:r>
        <w:rPr>
          <w:rFonts w:hint="eastAsia"/>
          <w:sz w:val="30"/>
          <w:szCs w:val="30"/>
        </w:rPr>
        <w:t>45</w:t>
      </w:r>
      <w:r>
        <w:rPr>
          <w:rFonts w:hint="eastAsia"/>
          <w:sz w:val="30"/>
          <w:szCs w:val="30"/>
        </w:rPr>
        <w:t>万元港币，都是千元面额，全部扎成一捆。</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月罗荫国案发以后，其感到害怕，害怕事情败露，于是就将李某春送给其的钱按照汇率算了一下，大概价值</w:t>
      </w:r>
      <w:r>
        <w:rPr>
          <w:rFonts w:hint="eastAsia"/>
          <w:sz w:val="30"/>
          <w:szCs w:val="30"/>
        </w:rPr>
        <w:t>70</w:t>
      </w:r>
      <w:r>
        <w:rPr>
          <w:rFonts w:hint="eastAsia"/>
          <w:sz w:val="30"/>
          <w:szCs w:val="30"/>
        </w:rPr>
        <w:t>万元港币，于是其就叫朋友陈某</w:t>
      </w:r>
      <w:r>
        <w:rPr>
          <w:rFonts w:hint="eastAsia"/>
          <w:sz w:val="30"/>
          <w:szCs w:val="30"/>
        </w:rPr>
        <w:t>2</w:t>
      </w:r>
      <w:r>
        <w:rPr>
          <w:rFonts w:hint="eastAsia"/>
          <w:sz w:val="30"/>
          <w:szCs w:val="30"/>
        </w:rPr>
        <w:t>（广州隽銮企业管理公司实际控制人）帮其兑换了</w:t>
      </w:r>
      <w:r>
        <w:rPr>
          <w:rFonts w:hint="eastAsia"/>
          <w:sz w:val="30"/>
          <w:szCs w:val="30"/>
        </w:rPr>
        <w:t>70</w:t>
      </w:r>
      <w:r>
        <w:rPr>
          <w:rFonts w:hint="eastAsia"/>
          <w:sz w:val="30"/>
          <w:szCs w:val="30"/>
        </w:rPr>
        <w:t>万元港币交给其，然后其将</w:t>
      </w:r>
      <w:r>
        <w:rPr>
          <w:rFonts w:hint="eastAsia"/>
          <w:sz w:val="30"/>
          <w:szCs w:val="30"/>
        </w:rPr>
        <w:t>70</w:t>
      </w:r>
      <w:r>
        <w:rPr>
          <w:rFonts w:hint="eastAsia"/>
          <w:sz w:val="30"/>
          <w:szCs w:val="30"/>
        </w:rPr>
        <w:t>万元港币（都是千元面额，全部扎成一捆）放在一个袋子里，叫</w:t>
      </w:r>
      <w:r>
        <w:rPr>
          <w:rFonts w:hint="eastAsia"/>
          <w:sz w:val="30"/>
          <w:szCs w:val="30"/>
        </w:rPr>
        <w:t>李某春到其橘州山庄宿舍，将钱退还给了李某春，并说这是他之前送给其的钱，李某春没有说什么，接过钱就走了。</w:t>
      </w:r>
    </w:p>
    <w:p w14:paraId="6282E3E8" w14:textId="77777777" w:rsidR="00310D7F" w:rsidRDefault="00310D7F">
      <w:pPr>
        <w:spacing w:line="500" w:lineRule="atLeast"/>
        <w:ind w:firstLine="600"/>
        <w:divId w:val="1016661976"/>
        <w:rPr>
          <w:rFonts w:hint="eastAsia"/>
          <w:sz w:val="30"/>
          <w:szCs w:val="30"/>
        </w:rPr>
      </w:pPr>
      <w:r>
        <w:rPr>
          <w:rFonts w:hint="eastAsia"/>
          <w:sz w:val="30"/>
          <w:szCs w:val="30"/>
        </w:rPr>
        <w:t>13</w:t>
      </w:r>
      <w:r>
        <w:rPr>
          <w:rFonts w:hint="eastAsia"/>
          <w:sz w:val="30"/>
          <w:szCs w:val="30"/>
        </w:rPr>
        <w:t>、证人陈某</w:t>
      </w:r>
      <w:r>
        <w:rPr>
          <w:rFonts w:hint="eastAsia"/>
          <w:sz w:val="30"/>
          <w:szCs w:val="30"/>
        </w:rPr>
        <w:t>1</w:t>
      </w:r>
      <w:r>
        <w:rPr>
          <w:rFonts w:hint="eastAsia"/>
          <w:sz w:val="30"/>
          <w:szCs w:val="30"/>
        </w:rPr>
        <w:t>的证言，证实其与秦某关系好，曾帮多人送钱给秦某。李某春也多次找过其，说想去教育局做副局长，叫其带他去见秦某，其听说李某春是高材生，水平较高，其就叫他自己去找秦某的司机彭某或者彭才英老板试试。不久，组织部就公示李某春到教育局任副局长，其没有收过李某春任何东西，也没有帮他送过东西给秦某书记。</w:t>
      </w:r>
    </w:p>
    <w:p w14:paraId="526E36FD" w14:textId="77777777" w:rsidR="00310D7F" w:rsidRDefault="00310D7F">
      <w:pPr>
        <w:spacing w:line="500" w:lineRule="atLeast"/>
        <w:ind w:firstLine="600"/>
        <w:divId w:val="1725176367"/>
        <w:rPr>
          <w:rFonts w:hint="eastAsia"/>
          <w:sz w:val="30"/>
          <w:szCs w:val="30"/>
        </w:rPr>
      </w:pPr>
      <w:r>
        <w:rPr>
          <w:rFonts w:hint="eastAsia"/>
          <w:sz w:val="30"/>
          <w:szCs w:val="30"/>
        </w:rPr>
        <w:t>14</w:t>
      </w:r>
      <w:r>
        <w:rPr>
          <w:rFonts w:hint="eastAsia"/>
          <w:sz w:val="30"/>
          <w:szCs w:val="30"/>
        </w:rPr>
        <w:t>、证人彭某的证言，证实其于</w:t>
      </w:r>
      <w:r>
        <w:rPr>
          <w:rFonts w:hint="eastAsia"/>
          <w:sz w:val="30"/>
          <w:szCs w:val="30"/>
        </w:rPr>
        <w:t>2000</w:t>
      </w:r>
      <w:r>
        <w:rPr>
          <w:rFonts w:hint="eastAsia"/>
          <w:sz w:val="30"/>
          <w:szCs w:val="30"/>
        </w:rPr>
        <w:t>年在广州市黄埔区茅岗村委会工作的时候就认识了秦某，平时交往过程中比较投缘，其二人私下交情不错。后来秦某调到南沙区、花都区、化州等政府部门担任领导职务，他也将其调到上述地方，安排在相关部门工作，其除了完成自己的工作外，还作为秦某的司机帮他开车。李某春在任教育局副局长之前曾经在化州市某个政府部门工作，具体哪个部门其记不得了。其二人是在化州市政府举办的某个活动中认识的，其记得李某春是华南理工大学毕业的，在闲聊过程中其觉得他个人比较老实，水平也比较高，所以对他印象不错，后来李某春经其介绍认识了秦某。在</w:t>
      </w:r>
      <w:r>
        <w:rPr>
          <w:rFonts w:hint="eastAsia"/>
          <w:sz w:val="30"/>
          <w:szCs w:val="30"/>
        </w:rPr>
        <w:t>2009</w:t>
      </w:r>
      <w:r>
        <w:rPr>
          <w:rFonts w:hint="eastAsia"/>
          <w:sz w:val="30"/>
          <w:szCs w:val="30"/>
        </w:rPr>
        <w:t>年的时候，李某春找到其，说想去化州市教育局做副局长，叫其帮忙在秦某书记面前帮他说一下，并且还暗示其事成之后会感谢秦某，其当时答应了李某春。之后，其将李某春希望任教育局副局长的想法跟秦某说了，但是其不记得其有没有跟秦某说过李某春事成后要感谢他的事情了。秦某当时听了以后没有表态。事后其将秦某的态度告知了李某春，后来，李某春还和其提过他想当教育局副局长的事情，也是希望其帮他在秦某面前说说好话。其也再次将李某春的意思跟秦某说了，秦某依然没有表态。李某春只是说他会感谢秦某，至于具体怎么感谢</w:t>
      </w:r>
      <w:r>
        <w:rPr>
          <w:rFonts w:hint="eastAsia"/>
          <w:sz w:val="30"/>
          <w:szCs w:val="30"/>
        </w:rPr>
        <w:t>他没和其说过，其只是将李某春的想法跟秦某说了，至于具体他是怎么去操作的其不清楚，也没有问过。</w:t>
      </w:r>
    </w:p>
    <w:p w14:paraId="69405D7A" w14:textId="77777777" w:rsidR="00310D7F" w:rsidRDefault="00310D7F">
      <w:pPr>
        <w:spacing w:line="500" w:lineRule="atLeast"/>
        <w:ind w:firstLine="600"/>
        <w:divId w:val="110905054"/>
        <w:rPr>
          <w:rFonts w:hint="eastAsia"/>
          <w:sz w:val="30"/>
          <w:szCs w:val="30"/>
        </w:rPr>
      </w:pPr>
      <w:r>
        <w:rPr>
          <w:rFonts w:hint="eastAsia"/>
          <w:sz w:val="30"/>
          <w:szCs w:val="30"/>
        </w:rPr>
        <w:t>15</w:t>
      </w:r>
      <w:r>
        <w:rPr>
          <w:rFonts w:hint="eastAsia"/>
          <w:sz w:val="30"/>
          <w:szCs w:val="30"/>
        </w:rPr>
        <w:t>、被告人李某春自述材料、供述与辩解，证实其于</w:t>
      </w:r>
      <w:r>
        <w:rPr>
          <w:rFonts w:hint="eastAsia"/>
          <w:sz w:val="30"/>
          <w:szCs w:val="30"/>
        </w:rPr>
        <w:t>1985</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月，在化州一中任教师；</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3</w:t>
      </w:r>
      <w:r>
        <w:rPr>
          <w:rFonts w:hint="eastAsia"/>
          <w:sz w:val="30"/>
          <w:szCs w:val="30"/>
        </w:rPr>
        <w:t>月，在化州市经济发展局任办公室主任；</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月，在化州市人民政府办公室工作，历任副主任科员、文教股股长、综合股股长；</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月至今任化州市教育局党组成员、副局长。其在市府办工作十几年，历任了综合股副股长、文教股股长、综合股股长，有一定资历。看到身边的同事都陆陆续续走上了领导岗位，心里有点向往和焦虑。在</w:t>
      </w:r>
      <w:r>
        <w:rPr>
          <w:rFonts w:hint="eastAsia"/>
          <w:sz w:val="30"/>
          <w:szCs w:val="30"/>
        </w:rPr>
        <w:t>2009</w:t>
      </w:r>
      <w:r>
        <w:rPr>
          <w:rFonts w:hint="eastAsia"/>
          <w:sz w:val="30"/>
          <w:szCs w:val="30"/>
        </w:rPr>
        <w:t>年初，其便向周围的朋友打听和征求意见，寻求好职位去处。考虑到自己是教师出身，就想到化州市教育局当副局长，于是就开始着手找人帮忙牵线拉关系。因从社会上打听到一个叫陈某</w:t>
      </w:r>
      <w:r>
        <w:rPr>
          <w:rFonts w:hint="eastAsia"/>
          <w:sz w:val="30"/>
          <w:szCs w:val="30"/>
        </w:rPr>
        <w:t>1</w:t>
      </w:r>
      <w:r>
        <w:rPr>
          <w:rFonts w:hint="eastAsia"/>
          <w:sz w:val="30"/>
          <w:szCs w:val="30"/>
        </w:rPr>
        <w:t>的人是化州教育印刷厂老板，有化州地下组织部长之称，可以帮忙疏通领导关系，谋到职位。其求官心切就联系陈某</w:t>
      </w:r>
      <w:r>
        <w:rPr>
          <w:rFonts w:hint="eastAsia"/>
          <w:sz w:val="30"/>
          <w:szCs w:val="30"/>
        </w:rPr>
        <w:t>1</w:t>
      </w:r>
      <w:r>
        <w:rPr>
          <w:rFonts w:hint="eastAsia"/>
          <w:sz w:val="30"/>
          <w:szCs w:val="30"/>
        </w:rPr>
        <w:t>约他见面，提出其原意出</w:t>
      </w:r>
      <w:r>
        <w:rPr>
          <w:rFonts w:hint="eastAsia"/>
          <w:sz w:val="30"/>
          <w:szCs w:val="30"/>
        </w:rPr>
        <w:t>40</w:t>
      </w:r>
      <w:r>
        <w:rPr>
          <w:rFonts w:hint="eastAsia"/>
          <w:sz w:val="30"/>
          <w:szCs w:val="30"/>
        </w:rPr>
        <w:t>万元由他运作，帮其落实教育局副局长的职位。陈某</w:t>
      </w:r>
      <w:r>
        <w:rPr>
          <w:rFonts w:hint="eastAsia"/>
          <w:sz w:val="30"/>
          <w:szCs w:val="30"/>
        </w:rPr>
        <w:t>1</w:t>
      </w:r>
      <w:r>
        <w:rPr>
          <w:rFonts w:hint="eastAsia"/>
          <w:sz w:val="30"/>
          <w:szCs w:val="30"/>
        </w:rPr>
        <w:t>态度不积极，回答不肯定，其对他信心不大。后来其找到更好的人帮忙，就不再联系陈某</w:t>
      </w:r>
      <w:r>
        <w:rPr>
          <w:rFonts w:hint="eastAsia"/>
          <w:sz w:val="30"/>
          <w:szCs w:val="30"/>
        </w:rPr>
        <w:t>1</w:t>
      </w:r>
      <w:r>
        <w:rPr>
          <w:rFonts w:hint="eastAsia"/>
          <w:sz w:val="30"/>
          <w:szCs w:val="30"/>
        </w:rPr>
        <w:t>了。由于工作关系，不久后其就认识了秦某书记的司机彭某，其同样向他提出愿意出</w:t>
      </w:r>
      <w:r>
        <w:rPr>
          <w:rFonts w:hint="eastAsia"/>
          <w:sz w:val="30"/>
          <w:szCs w:val="30"/>
        </w:rPr>
        <w:t>40</w:t>
      </w:r>
      <w:r>
        <w:rPr>
          <w:rFonts w:hint="eastAsia"/>
          <w:sz w:val="30"/>
          <w:szCs w:val="30"/>
        </w:rPr>
        <w:t>万元谋取教育局副局长职位，要他帮其传达意思给秦某书记。后来</w:t>
      </w:r>
      <w:r>
        <w:rPr>
          <w:rFonts w:hint="eastAsia"/>
          <w:sz w:val="30"/>
          <w:szCs w:val="30"/>
        </w:rPr>
        <w:t>彭某反馈回来说教育局副局长空位暂时安排不了。之后，其保持和彭某的联系，并向他表示过，如果有机会就愿意出到</w:t>
      </w:r>
      <w:r>
        <w:rPr>
          <w:rFonts w:hint="eastAsia"/>
          <w:sz w:val="30"/>
          <w:szCs w:val="30"/>
        </w:rPr>
        <w:t>60</w:t>
      </w:r>
      <w:r>
        <w:rPr>
          <w:rFonts w:hint="eastAsia"/>
          <w:sz w:val="30"/>
          <w:szCs w:val="30"/>
        </w:rPr>
        <w:t>万人民币谋取化州市教育局副局长职位，并麻烦他向秦某书记传达。一直到了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中下旬，其了解到化州市教育局成立了党委，有副局长的位置空缺。其亲自到广州找到秦某书记，通过彭某约他出来吃饭，在黄浦区的某一酒店，吃饭期间，其当面向秦某书记表达其想任教育局副局长职位的愿望，因其出钱</w:t>
      </w:r>
      <w:r>
        <w:rPr>
          <w:rFonts w:hint="eastAsia"/>
          <w:sz w:val="30"/>
          <w:szCs w:val="30"/>
        </w:rPr>
        <w:t>60</w:t>
      </w:r>
      <w:r>
        <w:rPr>
          <w:rFonts w:hint="eastAsia"/>
          <w:sz w:val="30"/>
          <w:szCs w:val="30"/>
        </w:rPr>
        <w:t>万元求官的意思已通过彭某传达，秦某书记也知道，当其提出后他说他会考虑，有机会就安排。很快，在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底，召开了化州市委常委会，通过其任化州市教育局副局长的任职决定，组织部门相继完成了组织任命手续。这么快落实官职，肯定是得到秦某的帮助。落实职务后，其便履行承诺。在开完常委会定下其做教育局副局长后第一个周末，其在化州准备好</w:t>
      </w:r>
      <w:r>
        <w:rPr>
          <w:rFonts w:hint="eastAsia"/>
          <w:sz w:val="30"/>
          <w:szCs w:val="30"/>
        </w:rPr>
        <w:t>60</w:t>
      </w:r>
      <w:r>
        <w:rPr>
          <w:rFonts w:hint="eastAsia"/>
          <w:sz w:val="30"/>
          <w:szCs w:val="30"/>
        </w:rPr>
        <w:t>万元，其中拿</w:t>
      </w:r>
      <w:r>
        <w:rPr>
          <w:rFonts w:hint="eastAsia"/>
          <w:sz w:val="30"/>
          <w:szCs w:val="30"/>
        </w:rPr>
        <w:t>40</w:t>
      </w:r>
      <w:r>
        <w:rPr>
          <w:rFonts w:hint="eastAsia"/>
          <w:sz w:val="30"/>
          <w:szCs w:val="30"/>
        </w:rPr>
        <w:t>万元人民币到中国银行化州支行通过熟人李某换成约</w:t>
      </w:r>
      <w:r>
        <w:rPr>
          <w:rFonts w:hint="eastAsia"/>
          <w:sz w:val="30"/>
          <w:szCs w:val="30"/>
        </w:rPr>
        <w:t>45</w:t>
      </w:r>
      <w:r>
        <w:rPr>
          <w:rFonts w:hint="eastAsia"/>
          <w:sz w:val="30"/>
          <w:szCs w:val="30"/>
        </w:rPr>
        <w:t>万多元港币，其把兑换的所有港币都扎成一捆和另外</w:t>
      </w:r>
      <w:r>
        <w:rPr>
          <w:rFonts w:hint="eastAsia"/>
          <w:sz w:val="30"/>
          <w:szCs w:val="30"/>
        </w:rPr>
        <w:t>20</w:t>
      </w:r>
      <w:r>
        <w:rPr>
          <w:rFonts w:hint="eastAsia"/>
          <w:sz w:val="30"/>
          <w:szCs w:val="30"/>
        </w:rPr>
        <w:t>万元人民币一起用报纸包着统一放在一个四方大纸袋里。港币面值都是</w:t>
      </w:r>
      <w:r>
        <w:rPr>
          <w:rFonts w:hint="eastAsia"/>
          <w:sz w:val="30"/>
          <w:szCs w:val="30"/>
        </w:rPr>
        <w:t>1000</w:t>
      </w:r>
      <w:r>
        <w:rPr>
          <w:rFonts w:hint="eastAsia"/>
          <w:sz w:val="30"/>
          <w:szCs w:val="30"/>
        </w:rPr>
        <w:t>元一张，共</w:t>
      </w:r>
      <w:r>
        <w:rPr>
          <w:rFonts w:hint="eastAsia"/>
          <w:sz w:val="30"/>
          <w:szCs w:val="30"/>
        </w:rPr>
        <w:t>450</w:t>
      </w:r>
      <w:r>
        <w:rPr>
          <w:rFonts w:hint="eastAsia"/>
          <w:sz w:val="30"/>
          <w:szCs w:val="30"/>
        </w:rPr>
        <w:t>多张，</w:t>
      </w:r>
      <w:r>
        <w:rPr>
          <w:rFonts w:hint="eastAsia"/>
          <w:sz w:val="30"/>
          <w:szCs w:val="30"/>
        </w:rPr>
        <w:t>20</w:t>
      </w:r>
      <w:r>
        <w:rPr>
          <w:rFonts w:hint="eastAsia"/>
          <w:sz w:val="30"/>
          <w:szCs w:val="30"/>
        </w:rPr>
        <w:t>万元人民币分两捆，一捆</w:t>
      </w:r>
      <w:r>
        <w:rPr>
          <w:rFonts w:hint="eastAsia"/>
          <w:sz w:val="30"/>
          <w:szCs w:val="30"/>
        </w:rPr>
        <w:t>10</w:t>
      </w:r>
      <w:r>
        <w:rPr>
          <w:rFonts w:hint="eastAsia"/>
          <w:sz w:val="30"/>
          <w:szCs w:val="30"/>
        </w:rPr>
        <w:t>万，面值</w:t>
      </w:r>
      <w:r>
        <w:rPr>
          <w:rFonts w:hint="eastAsia"/>
          <w:sz w:val="30"/>
          <w:szCs w:val="30"/>
        </w:rPr>
        <w:t>100</w:t>
      </w:r>
      <w:r>
        <w:rPr>
          <w:rFonts w:hint="eastAsia"/>
          <w:sz w:val="30"/>
          <w:szCs w:val="30"/>
        </w:rPr>
        <w:t>元一张。其提着装钱的纸袋自己个人坐大巴来到广州，</w:t>
      </w:r>
      <w:r>
        <w:rPr>
          <w:rFonts w:hint="eastAsia"/>
          <w:sz w:val="30"/>
          <w:szCs w:val="30"/>
        </w:rPr>
        <w:t>约秦某书记在市长大厦一个房间饮茶见面。把装着钱的纸袋放在靠近沙发边的地上，坐了一会，其指着纸袋和秦某书记说：“秦书记，多谢你关照，这次上来感谢你的提拔，我带的东西放这里，我先回去了。”秦某书记没有说什么，也没有拒绝，后来其就坐车回家了。上述</w:t>
      </w:r>
      <w:r>
        <w:rPr>
          <w:rFonts w:hint="eastAsia"/>
          <w:sz w:val="30"/>
          <w:szCs w:val="30"/>
        </w:rPr>
        <w:t>60</w:t>
      </w:r>
      <w:r>
        <w:rPr>
          <w:rFonts w:hint="eastAsia"/>
          <w:sz w:val="30"/>
          <w:szCs w:val="30"/>
        </w:rPr>
        <w:t>万元人民币，有</w:t>
      </w:r>
      <w:r>
        <w:rPr>
          <w:rFonts w:hint="eastAsia"/>
          <w:sz w:val="30"/>
          <w:szCs w:val="30"/>
        </w:rPr>
        <w:t>35</w:t>
      </w:r>
      <w:r>
        <w:rPr>
          <w:rFonts w:hint="eastAsia"/>
          <w:sz w:val="30"/>
          <w:szCs w:val="30"/>
        </w:rPr>
        <w:t>万元是其分两次直接去到其老婆大哥梁某（他是经营沙石生意的）家中借的，他是直接拿现金给其的，另外</w:t>
      </w:r>
      <w:r>
        <w:rPr>
          <w:rFonts w:hint="eastAsia"/>
          <w:sz w:val="30"/>
          <w:szCs w:val="30"/>
        </w:rPr>
        <w:t>25</w:t>
      </w:r>
      <w:r>
        <w:rPr>
          <w:rFonts w:hint="eastAsia"/>
          <w:sz w:val="30"/>
          <w:szCs w:val="30"/>
        </w:rPr>
        <w:t>万元是其和其老婆平时工资和奖金的积蓄。</w:t>
      </w:r>
      <w:r>
        <w:rPr>
          <w:rFonts w:hint="eastAsia"/>
          <w:sz w:val="30"/>
          <w:szCs w:val="30"/>
        </w:rPr>
        <w:t>2011</w:t>
      </w:r>
      <w:r>
        <w:rPr>
          <w:rFonts w:hint="eastAsia"/>
          <w:sz w:val="30"/>
          <w:szCs w:val="30"/>
        </w:rPr>
        <w:t>年大约</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月份的一天下午</w:t>
      </w:r>
      <w:r>
        <w:rPr>
          <w:rFonts w:hint="eastAsia"/>
          <w:sz w:val="30"/>
          <w:szCs w:val="30"/>
        </w:rPr>
        <w:t>4</w:t>
      </w:r>
      <w:r>
        <w:rPr>
          <w:rFonts w:hint="eastAsia"/>
          <w:sz w:val="30"/>
          <w:szCs w:val="30"/>
        </w:rPr>
        <w:t>点左右，彭某打电话给其，叫其到秦某书记宿舍喝茶，其去到后，秦某书记拿出一个布袋塞到其手里，让其拿回去。其感觉是钱就推开不同意领，但他叫其服从，最后其拿了回家，打开一看是</w:t>
      </w:r>
      <w:r>
        <w:rPr>
          <w:rFonts w:hint="eastAsia"/>
          <w:sz w:val="30"/>
          <w:szCs w:val="30"/>
        </w:rPr>
        <w:t>70</w:t>
      </w:r>
      <w:r>
        <w:rPr>
          <w:rFonts w:hint="eastAsia"/>
          <w:sz w:val="30"/>
          <w:szCs w:val="30"/>
        </w:rPr>
        <w:t>万元港币，其估计是由于当时官场形势严峻，打击腐败力度大，而且茂名爆发</w:t>
      </w:r>
      <w:r>
        <w:rPr>
          <w:rFonts w:hint="eastAsia"/>
          <w:sz w:val="30"/>
          <w:szCs w:val="30"/>
        </w:rPr>
        <w:t>1.13</w:t>
      </w:r>
      <w:r>
        <w:rPr>
          <w:rFonts w:hint="eastAsia"/>
          <w:sz w:val="30"/>
          <w:szCs w:val="30"/>
        </w:rPr>
        <w:t>腐败窝案，他怕出事，所以才退回钱给其。他退回给其的</w:t>
      </w:r>
      <w:r>
        <w:rPr>
          <w:rFonts w:hint="eastAsia"/>
          <w:sz w:val="30"/>
          <w:szCs w:val="30"/>
        </w:rPr>
        <w:t>70</w:t>
      </w:r>
      <w:r>
        <w:rPr>
          <w:rFonts w:hint="eastAsia"/>
          <w:sz w:val="30"/>
          <w:szCs w:val="30"/>
        </w:rPr>
        <w:t>万元港币全是</w:t>
      </w:r>
      <w:r>
        <w:rPr>
          <w:rFonts w:hint="eastAsia"/>
          <w:sz w:val="30"/>
          <w:szCs w:val="30"/>
        </w:rPr>
        <w:t>1000</w:t>
      </w:r>
      <w:r>
        <w:rPr>
          <w:rFonts w:hint="eastAsia"/>
          <w:sz w:val="30"/>
          <w:szCs w:val="30"/>
        </w:rPr>
        <w:t>元面额的，分</w:t>
      </w:r>
      <w:r>
        <w:rPr>
          <w:rFonts w:hint="eastAsia"/>
          <w:sz w:val="30"/>
          <w:szCs w:val="30"/>
        </w:rPr>
        <w:t>7</w:t>
      </w:r>
      <w:r>
        <w:rPr>
          <w:rFonts w:hint="eastAsia"/>
          <w:sz w:val="30"/>
          <w:szCs w:val="30"/>
        </w:rPr>
        <w:t>捆，每捆</w:t>
      </w:r>
      <w:r>
        <w:rPr>
          <w:rFonts w:hint="eastAsia"/>
          <w:sz w:val="30"/>
          <w:szCs w:val="30"/>
        </w:rPr>
        <w:t>10</w:t>
      </w:r>
      <w:r>
        <w:rPr>
          <w:rFonts w:hint="eastAsia"/>
          <w:sz w:val="30"/>
          <w:szCs w:val="30"/>
        </w:rPr>
        <w:t>万元，因为这几年港币对人民币的汇率持续走低，所以其没有拿去兑换，一直放家里保存，至今已上缴茂名市纪委。其借梁某的</w:t>
      </w:r>
      <w:r>
        <w:rPr>
          <w:rFonts w:hint="eastAsia"/>
          <w:sz w:val="30"/>
          <w:szCs w:val="30"/>
        </w:rPr>
        <w:t>35</w:t>
      </w:r>
      <w:r>
        <w:rPr>
          <w:rFonts w:hint="eastAsia"/>
          <w:sz w:val="30"/>
          <w:szCs w:val="30"/>
        </w:rPr>
        <w:t>万元只是陆续还了</w:t>
      </w:r>
      <w:r>
        <w:rPr>
          <w:rFonts w:hint="eastAsia"/>
          <w:sz w:val="30"/>
          <w:szCs w:val="30"/>
        </w:rPr>
        <w:t>10</w:t>
      </w:r>
      <w:r>
        <w:rPr>
          <w:rFonts w:hint="eastAsia"/>
          <w:sz w:val="30"/>
          <w:szCs w:val="30"/>
        </w:rPr>
        <w:t>万元，还欠</w:t>
      </w:r>
      <w:r>
        <w:rPr>
          <w:rFonts w:hint="eastAsia"/>
          <w:sz w:val="30"/>
          <w:szCs w:val="30"/>
        </w:rPr>
        <w:t>25</w:t>
      </w:r>
      <w:r>
        <w:rPr>
          <w:rFonts w:hint="eastAsia"/>
          <w:sz w:val="30"/>
          <w:szCs w:val="30"/>
        </w:rPr>
        <w:t>万元。</w:t>
      </w:r>
    </w:p>
    <w:p w14:paraId="654EFBCB" w14:textId="77777777" w:rsidR="00310D7F" w:rsidRDefault="00310D7F">
      <w:pPr>
        <w:spacing w:line="500" w:lineRule="atLeast"/>
        <w:ind w:firstLine="600"/>
        <w:divId w:val="1329021309"/>
        <w:rPr>
          <w:rFonts w:hint="eastAsia"/>
          <w:sz w:val="30"/>
          <w:szCs w:val="30"/>
        </w:rPr>
      </w:pPr>
      <w:r>
        <w:rPr>
          <w:rFonts w:hint="eastAsia"/>
          <w:sz w:val="30"/>
          <w:szCs w:val="30"/>
        </w:rPr>
        <w:t>16</w:t>
      </w:r>
      <w:r>
        <w:rPr>
          <w:rFonts w:hint="eastAsia"/>
          <w:sz w:val="30"/>
          <w:szCs w:val="30"/>
        </w:rPr>
        <w:t>、被告人李某春接受讯问的同步录音录像视频光盘，证实其在审判前的供述是侦查机关合法取得。</w:t>
      </w:r>
    </w:p>
    <w:p w14:paraId="221E78DC" w14:textId="77777777" w:rsidR="00310D7F" w:rsidRDefault="00310D7F">
      <w:pPr>
        <w:spacing w:line="500" w:lineRule="atLeast"/>
        <w:ind w:firstLine="600"/>
        <w:divId w:val="1709644041"/>
        <w:rPr>
          <w:rFonts w:hint="eastAsia"/>
          <w:sz w:val="30"/>
          <w:szCs w:val="30"/>
        </w:rPr>
      </w:pPr>
      <w:r>
        <w:rPr>
          <w:rFonts w:hint="eastAsia"/>
          <w:sz w:val="30"/>
          <w:szCs w:val="30"/>
        </w:rPr>
        <w:t>以上证据除两份荣誉证书由被告人提交外，其余证据均由公诉机关提供，均经庭审质证、认证，为有效证据，本院予以确认。</w:t>
      </w:r>
    </w:p>
    <w:p w14:paraId="060F48CC" w14:textId="77777777" w:rsidR="00310D7F" w:rsidRDefault="00310D7F">
      <w:pPr>
        <w:spacing w:line="500" w:lineRule="atLeast"/>
        <w:ind w:firstLine="600"/>
        <w:divId w:val="1853374115"/>
        <w:rPr>
          <w:rFonts w:hint="eastAsia"/>
          <w:sz w:val="30"/>
          <w:szCs w:val="30"/>
        </w:rPr>
      </w:pPr>
      <w:r>
        <w:rPr>
          <w:rFonts w:hint="eastAsia"/>
          <w:sz w:val="30"/>
          <w:szCs w:val="30"/>
        </w:rPr>
        <w:t>本院认为，被告人李某春无视国家法律，为谋取职务提拔的不正当利益，给予国家工作人员</w:t>
      </w:r>
      <w:r>
        <w:rPr>
          <w:rFonts w:hint="eastAsia"/>
          <w:sz w:val="30"/>
          <w:szCs w:val="30"/>
        </w:rPr>
        <w:t>20</w:t>
      </w:r>
      <w:r>
        <w:rPr>
          <w:rFonts w:hint="eastAsia"/>
          <w:sz w:val="30"/>
          <w:szCs w:val="30"/>
        </w:rPr>
        <w:t>万元人民币、</w:t>
      </w:r>
      <w:r>
        <w:rPr>
          <w:rFonts w:hint="eastAsia"/>
          <w:sz w:val="30"/>
          <w:szCs w:val="30"/>
        </w:rPr>
        <w:t>45</w:t>
      </w:r>
      <w:r>
        <w:rPr>
          <w:rFonts w:hint="eastAsia"/>
          <w:sz w:val="30"/>
          <w:szCs w:val="30"/>
        </w:rPr>
        <w:t>万元港币，其行为已构成行贿罪，情节严重。被告人李某春的行贿犯罪行为发生在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日《中华人民共和国刑法修正案（九）》施行前，现行的《中华人民共和国刑法》增加了罚金的附加刑，其刑罚重于</w:t>
      </w:r>
      <w:r>
        <w:rPr>
          <w:rFonts w:hint="eastAsia"/>
          <w:sz w:val="30"/>
          <w:szCs w:val="30"/>
        </w:rPr>
        <w:t>1997</w:t>
      </w:r>
      <w:r>
        <w:rPr>
          <w:rFonts w:hint="eastAsia"/>
          <w:sz w:val="30"/>
          <w:szCs w:val="30"/>
        </w:rPr>
        <w:t>年《中华人民共和国刑法》，根据从旧兼从轻的法律适用原则，应当适用</w:t>
      </w:r>
      <w:r>
        <w:rPr>
          <w:rFonts w:hint="eastAsia"/>
          <w:sz w:val="30"/>
          <w:szCs w:val="30"/>
        </w:rPr>
        <w:t>1997</w:t>
      </w:r>
      <w:r>
        <w:rPr>
          <w:rFonts w:hint="eastAsia"/>
          <w:sz w:val="30"/>
          <w:szCs w:val="30"/>
        </w:rPr>
        <w:t>年《中华人民共和国刑法》对李某春所犯行贿罪进行处罚。被告人李某春为谋取职务提拔而行贿</w:t>
      </w:r>
      <w:r>
        <w:rPr>
          <w:rFonts w:hint="eastAsia"/>
          <w:sz w:val="30"/>
          <w:szCs w:val="30"/>
        </w:rPr>
        <w:t>20</w:t>
      </w:r>
      <w:r>
        <w:rPr>
          <w:rFonts w:hint="eastAsia"/>
          <w:sz w:val="30"/>
          <w:szCs w:val="30"/>
        </w:rPr>
        <w:t>万元人民币、</w:t>
      </w:r>
      <w:r>
        <w:rPr>
          <w:rFonts w:hint="eastAsia"/>
          <w:sz w:val="30"/>
          <w:szCs w:val="30"/>
        </w:rPr>
        <w:t>45</w:t>
      </w:r>
      <w:r>
        <w:rPr>
          <w:rFonts w:hint="eastAsia"/>
          <w:sz w:val="30"/>
          <w:szCs w:val="30"/>
        </w:rPr>
        <w:t>万元港币，根据《最高人民法院、最高人民检察院关于办理贪污贿赂刑事案件适用法律若干问题的解释》第八条第一款第（二）项、第七条第二款第（一）项的规定，属于</w:t>
      </w:r>
      <w:r>
        <w:rPr>
          <w:rFonts w:hint="eastAsia"/>
          <w:sz w:val="30"/>
          <w:szCs w:val="30"/>
        </w:rPr>
        <w:t>1997</w:t>
      </w:r>
      <w:r>
        <w:rPr>
          <w:rFonts w:hint="eastAsia"/>
          <w:sz w:val="30"/>
          <w:szCs w:val="30"/>
        </w:rPr>
        <w:t>年《中华人民共和国刑法》第三百九十条第一款规定的“情节严重”的情形，依法应当在处五年以上十年以下有期徒刑的量刑幅度内对被告人李某春判处刑罚。被告人李某春在被追诉前主动交代其行贿行为，根据</w:t>
      </w:r>
      <w:r>
        <w:rPr>
          <w:rFonts w:hint="eastAsia"/>
          <w:sz w:val="30"/>
          <w:szCs w:val="30"/>
        </w:rPr>
        <w:t>1997</w:t>
      </w:r>
      <w:r>
        <w:rPr>
          <w:rFonts w:hint="eastAsia"/>
          <w:sz w:val="30"/>
          <w:szCs w:val="30"/>
        </w:rPr>
        <w:t>年《中华人民共和国刑法》第三百九十条第二款的规定、依法可以对其减轻或者免除处罚。被告人李某春是初犯，在归案后积极向办案机关退缴行贿款项，并能当庭认罪，确有悔罪表现，依法又可以对其酌情从轻处罚。鉴于被告人李某春有法定减轻处罚情节和酌定从轻处罚情节，且认罪态度较好，有较好的悔罪</w:t>
      </w:r>
      <w:r>
        <w:rPr>
          <w:rFonts w:hint="eastAsia"/>
          <w:sz w:val="30"/>
          <w:szCs w:val="30"/>
        </w:rPr>
        <w:t>表现，对其适用缓刑没有再犯的危险，依法可以对被告人李某春适用缓刑。被告人李某春退出的行贿款港币</w:t>
      </w:r>
      <w:r>
        <w:rPr>
          <w:rFonts w:hint="eastAsia"/>
          <w:sz w:val="30"/>
          <w:szCs w:val="30"/>
        </w:rPr>
        <w:t>70</w:t>
      </w:r>
      <w:r>
        <w:rPr>
          <w:rFonts w:hint="eastAsia"/>
          <w:sz w:val="30"/>
          <w:szCs w:val="30"/>
        </w:rPr>
        <w:t>万元，应依法予以没收，上缴国库。</w:t>
      </w:r>
    </w:p>
    <w:p w14:paraId="1368686B" w14:textId="77777777" w:rsidR="00310D7F" w:rsidRDefault="00310D7F">
      <w:pPr>
        <w:spacing w:line="500" w:lineRule="atLeast"/>
        <w:ind w:firstLine="600"/>
        <w:divId w:val="548499750"/>
        <w:rPr>
          <w:rFonts w:hint="eastAsia"/>
          <w:sz w:val="30"/>
          <w:szCs w:val="30"/>
        </w:rPr>
      </w:pPr>
      <w:r>
        <w:rPr>
          <w:rFonts w:hint="eastAsia"/>
          <w:sz w:val="30"/>
          <w:szCs w:val="30"/>
        </w:rPr>
        <w:t>关于被告人李某春的辩护人杨金星、梁冬云辩称被告人李某春在被追诉前主动交代行贿行为，并在检察机关立案侦查前已将行贿款全部上缴给茂名市纪委，被告人李某春认罪态度好，有明显悔罪表现，且其是初犯，建议对被告人李某春减轻处罚并适用缓刑之辩护意见，经查，有事实和法律依据，理由成立，本院予以采纳。</w:t>
      </w:r>
    </w:p>
    <w:p w14:paraId="277A8E17" w14:textId="77777777" w:rsidR="00310D7F" w:rsidRDefault="00310D7F">
      <w:pPr>
        <w:spacing w:line="500" w:lineRule="atLeast"/>
        <w:ind w:firstLine="600"/>
        <w:divId w:val="1631395290"/>
        <w:rPr>
          <w:rFonts w:hint="eastAsia"/>
          <w:sz w:val="30"/>
          <w:szCs w:val="30"/>
        </w:rPr>
      </w:pPr>
      <w:r>
        <w:rPr>
          <w:rFonts w:hint="eastAsia"/>
          <w:sz w:val="30"/>
          <w:szCs w:val="30"/>
        </w:rPr>
        <w:t>关于被告人李某春的辩护人辩称被告人李某春有自首情节和辩称被告人李某春在本案中没有造成国家、社会任何损失的辩护意见，经查，根据《最高人民法院、最高人民检察院关于办理职务犯罪案件认定自首、立功等量刑情节若干问题的意见》第一条的规定，没有自动投案，在办案机关调查谈话、讯问、采取调查措施或者强制措施期间，犯罪分子如实交代办案机关掌握的线索所针对的事实的，不能认定为自首。根据茂名市茂南区人民检察院反贪污贿赂局出具的本案破案报告，可证实被告人李某春是在办案机关掌握其犯罪线索的情况下传唤其到案交代犯罪事实的，其不具有投案的自动性，依法不能认定其有自首情节。被告人李某春为谋取职务提拔的不正当利益，向国家工作人员行贿人民币</w:t>
      </w:r>
      <w:r>
        <w:rPr>
          <w:rFonts w:hint="eastAsia"/>
          <w:sz w:val="30"/>
          <w:szCs w:val="30"/>
        </w:rPr>
        <w:t>20</w:t>
      </w:r>
      <w:r>
        <w:rPr>
          <w:rFonts w:hint="eastAsia"/>
          <w:sz w:val="30"/>
          <w:szCs w:val="30"/>
        </w:rPr>
        <w:t>万元、港币</w:t>
      </w:r>
      <w:r>
        <w:rPr>
          <w:rFonts w:hint="eastAsia"/>
          <w:sz w:val="30"/>
          <w:szCs w:val="30"/>
        </w:rPr>
        <w:t>45</w:t>
      </w:r>
      <w:r>
        <w:rPr>
          <w:rFonts w:hint="eastAsia"/>
          <w:sz w:val="30"/>
          <w:szCs w:val="30"/>
        </w:rPr>
        <w:t>万元，其行为侵犯了公务行为的廉洁性，损害了国家机关工作人员的形象，情节严重，故被告人李某春的辩护人辩称被告人李某春有自首情节和在本案中没有造成国家、社会任何损失的辩护意见理由不成立，本院不予采纳。</w:t>
      </w:r>
    </w:p>
    <w:p w14:paraId="23A9CB32" w14:textId="77777777" w:rsidR="00310D7F" w:rsidRDefault="00310D7F">
      <w:pPr>
        <w:spacing w:line="500" w:lineRule="atLeast"/>
        <w:ind w:firstLine="600"/>
        <w:divId w:val="1309240493"/>
        <w:rPr>
          <w:rFonts w:hint="eastAsia"/>
          <w:sz w:val="30"/>
          <w:szCs w:val="30"/>
        </w:rPr>
      </w:pPr>
      <w:r>
        <w:rPr>
          <w:rFonts w:hint="eastAsia"/>
          <w:sz w:val="30"/>
          <w:szCs w:val="30"/>
        </w:rPr>
        <w:t>综上所述，案经本院审判委员会讨论决定，依照《中华人民共和国刑法》第十二条、第三百八十九条第一款、第七十二条第一款、第七十三条第二款、第三款、第六十四条、</w:t>
      </w:r>
      <w:r>
        <w:rPr>
          <w:rFonts w:hint="eastAsia"/>
          <w:sz w:val="30"/>
          <w:szCs w:val="30"/>
        </w:rPr>
        <w:t>1997</w:t>
      </w:r>
      <w:r>
        <w:rPr>
          <w:rFonts w:hint="eastAsia"/>
          <w:sz w:val="30"/>
          <w:szCs w:val="30"/>
        </w:rPr>
        <w:t>年《中华人民共和国刑法》第三百九十条第一款、第二款、《最高人民法院、最高人民检察院关于办理贪污贿赂刑事案件适用法律若干问题的解释》第七条第二款第（三）项、第八条第一款第（二）项、《最高人民法院、最高人民检察院关于办理行贿刑事案件具体应用法律若干问题的解释》第十三条之规定，判决如下：</w:t>
      </w:r>
    </w:p>
    <w:p w14:paraId="43E4F18A" w14:textId="77777777" w:rsidR="00310D7F" w:rsidRDefault="00310D7F">
      <w:pPr>
        <w:spacing w:line="500" w:lineRule="atLeast"/>
        <w:ind w:firstLine="600"/>
        <w:divId w:val="1300457360"/>
        <w:rPr>
          <w:rFonts w:hint="eastAsia"/>
          <w:sz w:val="30"/>
          <w:szCs w:val="30"/>
        </w:rPr>
      </w:pPr>
      <w:r>
        <w:rPr>
          <w:rFonts w:hint="eastAsia"/>
          <w:sz w:val="30"/>
          <w:szCs w:val="30"/>
        </w:rPr>
        <w:t>一、被告人李某春犯行贿罪，判处有期徒刑一年六个月，缓刑二年。</w:t>
      </w:r>
    </w:p>
    <w:p w14:paraId="411313B3" w14:textId="77777777" w:rsidR="00310D7F" w:rsidRDefault="00310D7F">
      <w:pPr>
        <w:spacing w:line="500" w:lineRule="atLeast"/>
        <w:ind w:firstLine="600"/>
        <w:divId w:val="807429771"/>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13E78855" w14:textId="77777777" w:rsidR="00310D7F" w:rsidRDefault="00310D7F">
      <w:pPr>
        <w:spacing w:line="500" w:lineRule="atLeast"/>
        <w:ind w:firstLine="600"/>
        <w:divId w:val="2108885853"/>
        <w:rPr>
          <w:rFonts w:hint="eastAsia"/>
          <w:sz w:val="30"/>
          <w:szCs w:val="30"/>
        </w:rPr>
      </w:pPr>
      <w:r>
        <w:rPr>
          <w:rFonts w:hint="eastAsia"/>
          <w:sz w:val="30"/>
          <w:szCs w:val="30"/>
        </w:rPr>
        <w:t>二、被告人李某春退出的行贿款港币七十万元（未随案移送），予以没收，上缴国库。</w:t>
      </w:r>
    </w:p>
    <w:p w14:paraId="3465D13D" w14:textId="77777777" w:rsidR="00310D7F" w:rsidRDefault="00310D7F">
      <w:pPr>
        <w:spacing w:line="500" w:lineRule="atLeast"/>
        <w:ind w:firstLine="600"/>
        <w:divId w:val="1875927056"/>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118D904" w14:textId="77777777" w:rsidR="00310D7F" w:rsidRDefault="00310D7F">
      <w:pPr>
        <w:spacing w:line="500" w:lineRule="atLeast"/>
        <w:jc w:val="right"/>
        <w:divId w:val="1640568960"/>
        <w:rPr>
          <w:rFonts w:hint="eastAsia"/>
          <w:sz w:val="30"/>
          <w:szCs w:val="30"/>
        </w:rPr>
      </w:pPr>
      <w:r>
        <w:rPr>
          <w:rFonts w:hint="eastAsia"/>
          <w:sz w:val="30"/>
          <w:szCs w:val="30"/>
        </w:rPr>
        <w:t>审　判　长　　谭　卫</w:t>
      </w:r>
    </w:p>
    <w:p w14:paraId="714A4FB5" w14:textId="77777777" w:rsidR="00310D7F" w:rsidRDefault="00310D7F">
      <w:pPr>
        <w:spacing w:line="500" w:lineRule="atLeast"/>
        <w:jc w:val="right"/>
        <w:divId w:val="1706246780"/>
        <w:rPr>
          <w:rFonts w:hint="eastAsia"/>
          <w:sz w:val="30"/>
          <w:szCs w:val="30"/>
        </w:rPr>
      </w:pPr>
      <w:r>
        <w:rPr>
          <w:rFonts w:hint="eastAsia"/>
          <w:sz w:val="30"/>
          <w:szCs w:val="30"/>
        </w:rPr>
        <w:t>代理审判员　　潘创华</w:t>
      </w:r>
    </w:p>
    <w:p w14:paraId="4AE0CA1D" w14:textId="77777777" w:rsidR="00310D7F" w:rsidRDefault="00310D7F">
      <w:pPr>
        <w:spacing w:line="500" w:lineRule="atLeast"/>
        <w:jc w:val="right"/>
        <w:divId w:val="459496434"/>
        <w:rPr>
          <w:rFonts w:hint="eastAsia"/>
          <w:sz w:val="30"/>
          <w:szCs w:val="30"/>
        </w:rPr>
      </w:pPr>
      <w:r>
        <w:rPr>
          <w:rFonts w:hint="eastAsia"/>
          <w:sz w:val="30"/>
          <w:szCs w:val="30"/>
        </w:rPr>
        <w:t>代理审判员　　吴嘉怡</w:t>
      </w:r>
    </w:p>
    <w:p w14:paraId="2CB6A203" w14:textId="77777777" w:rsidR="00310D7F" w:rsidRDefault="00310D7F">
      <w:pPr>
        <w:spacing w:line="500" w:lineRule="atLeast"/>
        <w:jc w:val="right"/>
        <w:divId w:val="2137408506"/>
        <w:rPr>
          <w:rFonts w:hint="eastAsia"/>
          <w:sz w:val="30"/>
          <w:szCs w:val="30"/>
        </w:rPr>
      </w:pPr>
      <w:r>
        <w:rPr>
          <w:rFonts w:hint="eastAsia"/>
          <w:sz w:val="30"/>
          <w:szCs w:val="30"/>
        </w:rPr>
        <w:t>二〇一八年五月十五日</w:t>
      </w:r>
    </w:p>
    <w:p w14:paraId="75722102" w14:textId="77777777" w:rsidR="00310D7F" w:rsidRDefault="00310D7F">
      <w:pPr>
        <w:spacing w:line="500" w:lineRule="atLeast"/>
        <w:jc w:val="right"/>
        <w:divId w:val="2085688430"/>
        <w:rPr>
          <w:rFonts w:hint="eastAsia"/>
          <w:sz w:val="30"/>
          <w:szCs w:val="30"/>
        </w:rPr>
      </w:pPr>
      <w:r>
        <w:rPr>
          <w:rFonts w:hint="eastAsia"/>
          <w:sz w:val="30"/>
          <w:szCs w:val="30"/>
        </w:rPr>
        <w:t>书　记　员　　涂　源</w:t>
      </w:r>
    </w:p>
    <w:p w14:paraId="3669345A" w14:textId="77777777" w:rsidR="00310D7F" w:rsidRDefault="00310D7F">
      <w:pPr>
        <w:spacing w:line="500" w:lineRule="atLeast"/>
        <w:ind w:firstLine="600"/>
        <w:divId w:val="1385913269"/>
        <w:rPr>
          <w:rFonts w:hint="eastAsia"/>
          <w:sz w:val="30"/>
          <w:szCs w:val="30"/>
        </w:rPr>
      </w:pPr>
      <w:r>
        <w:rPr>
          <w:rFonts w:hint="eastAsia"/>
          <w:sz w:val="30"/>
          <w:szCs w:val="30"/>
        </w:rPr>
        <w:t>附相关法律条文及司法解释：</w:t>
      </w:r>
    </w:p>
    <w:p w14:paraId="7D0A2673" w14:textId="77777777" w:rsidR="00310D7F" w:rsidRDefault="00310D7F">
      <w:pPr>
        <w:spacing w:line="500" w:lineRule="atLeast"/>
        <w:ind w:firstLine="600"/>
        <w:divId w:val="1392459541"/>
        <w:rPr>
          <w:rFonts w:hint="eastAsia"/>
          <w:sz w:val="30"/>
          <w:szCs w:val="30"/>
        </w:rPr>
      </w:pPr>
      <w:r>
        <w:rPr>
          <w:rFonts w:hint="eastAsia"/>
          <w:sz w:val="30"/>
          <w:szCs w:val="30"/>
        </w:rPr>
        <w:t>现行《中华人民共和国刑法》</w:t>
      </w:r>
    </w:p>
    <w:p w14:paraId="09720E1B" w14:textId="77777777" w:rsidR="00310D7F" w:rsidRDefault="00310D7F">
      <w:pPr>
        <w:spacing w:line="500" w:lineRule="atLeast"/>
        <w:ind w:firstLine="600"/>
        <w:divId w:val="279070967"/>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793CCE4" w14:textId="77777777" w:rsidR="00310D7F" w:rsidRDefault="00310D7F">
      <w:pPr>
        <w:spacing w:line="500" w:lineRule="atLeast"/>
        <w:ind w:firstLine="600"/>
        <w:divId w:val="1205756130"/>
        <w:rPr>
          <w:rFonts w:hint="eastAsia"/>
          <w:sz w:val="30"/>
          <w:szCs w:val="30"/>
        </w:rPr>
      </w:pPr>
      <w:r>
        <w:rPr>
          <w:rFonts w:hint="eastAsia"/>
          <w:sz w:val="30"/>
          <w:szCs w:val="30"/>
        </w:rPr>
        <w:t>本法施行以前，依照当时的法律已经作出的生效判决，继续有效。</w:t>
      </w:r>
    </w:p>
    <w:p w14:paraId="7C2831AC" w14:textId="77777777" w:rsidR="00310D7F" w:rsidRDefault="00310D7F">
      <w:pPr>
        <w:spacing w:line="500" w:lineRule="atLeast"/>
        <w:ind w:firstLine="600"/>
        <w:divId w:val="1880776074"/>
        <w:rPr>
          <w:rFonts w:hint="eastAsia"/>
          <w:sz w:val="30"/>
          <w:szCs w:val="30"/>
        </w:rPr>
      </w:pPr>
      <w:r>
        <w:rPr>
          <w:rFonts w:hint="eastAsia"/>
          <w:sz w:val="30"/>
          <w:szCs w:val="30"/>
        </w:rPr>
        <w:t>第三百八十九条为谋取不正当利益，给予国家工作人员以财物的，是行贿罪。</w:t>
      </w:r>
    </w:p>
    <w:p w14:paraId="2D069496" w14:textId="77777777" w:rsidR="00310D7F" w:rsidRDefault="00310D7F">
      <w:pPr>
        <w:spacing w:line="500" w:lineRule="atLeast"/>
        <w:ind w:firstLine="600"/>
        <w:divId w:val="53917445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07F1721" w14:textId="77777777" w:rsidR="00310D7F" w:rsidRDefault="00310D7F">
      <w:pPr>
        <w:spacing w:line="500" w:lineRule="atLeast"/>
        <w:ind w:firstLine="600"/>
        <w:divId w:val="2067219899"/>
        <w:rPr>
          <w:rFonts w:hint="eastAsia"/>
          <w:sz w:val="30"/>
          <w:szCs w:val="30"/>
        </w:rPr>
      </w:pPr>
      <w:r>
        <w:rPr>
          <w:rFonts w:hint="eastAsia"/>
          <w:sz w:val="30"/>
          <w:szCs w:val="30"/>
        </w:rPr>
        <w:t>因被勒索给予国家工作人员以财物，没有获得不正当利益的，不是行贿。</w:t>
      </w:r>
    </w:p>
    <w:p w14:paraId="56A7489E" w14:textId="77777777" w:rsidR="00310D7F" w:rsidRDefault="00310D7F">
      <w:pPr>
        <w:spacing w:line="500" w:lineRule="atLeast"/>
        <w:ind w:firstLine="600"/>
        <w:divId w:val="5659974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A99CA82" w14:textId="77777777" w:rsidR="00310D7F" w:rsidRDefault="00310D7F">
      <w:pPr>
        <w:spacing w:line="500" w:lineRule="atLeast"/>
        <w:ind w:firstLine="600"/>
        <w:divId w:val="372509321"/>
        <w:rPr>
          <w:rFonts w:hint="eastAsia"/>
          <w:sz w:val="30"/>
          <w:szCs w:val="30"/>
        </w:rPr>
      </w:pPr>
      <w:r>
        <w:rPr>
          <w:rFonts w:hint="eastAsia"/>
          <w:sz w:val="30"/>
          <w:szCs w:val="30"/>
        </w:rPr>
        <w:t>（一）犯罪情节较轻；</w:t>
      </w:r>
    </w:p>
    <w:p w14:paraId="28FAD9C2" w14:textId="77777777" w:rsidR="00310D7F" w:rsidRDefault="00310D7F">
      <w:pPr>
        <w:spacing w:line="500" w:lineRule="atLeast"/>
        <w:ind w:firstLine="600"/>
        <w:divId w:val="1062100833"/>
        <w:rPr>
          <w:rFonts w:hint="eastAsia"/>
          <w:sz w:val="30"/>
          <w:szCs w:val="30"/>
        </w:rPr>
      </w:pPr>
      <w:r>
        <w:rPr>
          <w:rFonts w:hint="eastAsia"/>
          <w:sz w:val="30"/>
          <w:szCs w:val="30"/>
        </w:rPr>
        <w:t>（二）有悔罪表现；</w:t>
      </w:r>
    </w:p>
    <w:p w14:paraId="3A80BCF8" w14:textId="77777777" w:rsidR="00310D7F" w:rsidRDefault="00310D7F">
      <w:pPr>
        <w:spacing w:line="500" w:lineRule="atLeast"/>
        <w:ind w:firstLine="600"/>
        <w:divId w:val="909534250"/>
        <w:rPr>
          <w:rFonts w:hint="eastAsia"/>
          <w:sz w:val="30"/>
          <w:szCs w:val="30"/>
        </w:rPr>
      </w:pPr>
      <w:r>
        <w:rPr>
          <w:rFonts w:hint="eastAsia"/>
          <w:sz w:val="30"/>
          <w:szCs w:val="30"/>
        </w:rPr>
        <w:t>（三）没有再犯罪的危险；</w:t>
      </w:r>
    </w:p>
    <w:p w14:paraId="77DE5998" w14:textId="77777777" w:rsidR="00310D7F" w:rsidRDefault="00310D7F">
      <w:pPr>
        <w:spacing w:line="500" w:lineRule="atLeast"/>
        <w:ind w:firstLine="600"/>
        <w:divId w:val="1015959055"/>
        <w:rPr>
          <w:rFonts w:hint="eastAsia"/>
          <w:sz w:val="30"/>
          <w:szCs w:val="30"/>
        </w:rPr>
      </w:pPr>
      <w:r>
        <w:rPr>
          <w:rFonts w:hint="eastAsia"/>
          <w:sz w:val="30"/>
          <w:szCs w:val="30"/>
        </w:rPr>
        <w:t>（四）宣告缓刑对所居住社区没有重大不良影响。</w:t>
      </w:r>
    </w:p>
    <w:p w14:paraId="282024D1" w14:textId="77777777" w:rsidR="00310D7F" w:rsidRDefault="00310D7F">
      <w:pPr>
        <w:spacing w:line="500" w:lineRule="atLeast"/>
        <w:ind w:firstLine="600"/>
        <w:divId w:val="8953164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311E7E" w14:textId="77777777" w:rsidR="00310D7F" w:rsidRDefault="00310D7F">
      <w:pPr>
        <w:spacing w:line="500" w:lineRule="atLeast"/>
        <w:ind w:firstLine="600"/>
        <w:divId w:val="1740516071"/>
        <w:rPr>
          <w:rFonts w:hint="eastAsia"/>
          <w:sz w:val="30"/>
          <w:szCs w:val="30"/>
        </w:rPr>
      </w:pPr>
      <w:r>
        <w:rPr>
          <w:rFonts w:hint="eastAsia"/>
          <w:sz w:val="30"/>
          <w:szCs w:val="30"/>
        </w:rPr>
        <w:t>被宣告缓刑的犯罪分子，如果被判处附加刑，附加刑仍须执行。</w:t>
      </w:r>
    </w:p>
    <w:p w14:paraId="1B6BCD4C" w14:textId="77777777" w:rsidR="00310D7F" w:rsidRDefault="00310D7F">
      <w:pPr>
        <w:spacing w:line="500" w:lineRule="atLeast"/>
        <w:ind w:firstLine="600"/>
        <w:divId w:val="1653633379"/>
        <w:rPr>
          <w:rFonts w:hint="eastAsia"/>
          <w:sz w:val="30"/>
          <w:szCs w:val="30"/>
        </w:rPr>
      </w:pPr>
      <w:r>
        <w:rPr>
          <w:rFonts w:hint="eastAsia"/>
          <w:sz w:val="30"/>
          <w:szCs w:val="30"/>
        </w:rPr>
        <w:t>第七十三条拘役的缓刑考验期限为原判刑期以上一年以下，但是不能少于二个月。</w:t>
      </w:r>
    </w:p>
    <w:p w14:paraId="11AFAA77" w14:textId="77777777" w:rsidR="00310D7F" w:rsidRDefault="00310D7F">
      <w:pPr>
        <w:spacing w:line="500" w:lineRule="atLeast"/>
        <w:ind w:firstLine="600"/>
        <w:divId w:val="260072445"/>
        <w:rPr>
          <w:rFonts w:hint="eastAsia"/>
          <w:sz w:val="30"/>
          <w:szCs w:val="30"/>
        </w:rPr>
      </w:pPr>
      <w:r>
        <w:rPr>
          <w:rFonts w:hint="eastAsia"/>
          <w:sz w:val="30"/>
          <w:szCs w:val="30"/>
        </w:rPr>
        <w:t>有期徒刑的缓刑考验期限为原判刑期以上五年以下，但是不能少于一年。</w:t>
      </w:r>
    </w:p>
    <w:p w14:paraId="1B2B4025" w14:textId="77777777" w:rsidR="00310D7F" w:rsidRDefault="00310D7F">
      <w:pPr>
        <w:spacing w:line="500" w:lineRule="atLeast"/>
        <w:ind w:firstLine="600"/>
        <w:divId w:val="356003064"/>
        <w:rPr>
          <w:rFonts w:hint="eastAsia"/>
          <w:sz w:val="30"/>
          <w:szCs w:val="30"/>
        </w:rPr>
      </w:pPr>
      <w:r>
        <w:rPr>
          <w:rFonts w:hint="eastAsia"/>
          <w:sz w:val="30"/>
          <w:szCs w:val="30"/>
        </w:rPr>
        <w:t>缓刑考验期限，从判决确定之日起计算。</w:t>
      </w:r>
    </w:p>
    <w:p w14:paraId="654885A9" w14:textId="77777777" w:rsidR="00310D7F" w:rsidRDefault="00310D7F">
      <w:pPr>
        <w:spacing w:line="500" w:lineRule="atLeast"/>
        <w:ind w:firstLine="600"/>
        <w:divId w:val="10198178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A3C8368" w14:textId="77777777" w:rsidR="00310D7F" w:rsidRDefault="00310D7F">
      <w:pPr>
        <w:spacing w:line="500" w:lineRule="atLeast"/>
        <w:ind w:firstLine="600"/>
        <w:divId w:val="1446342746"/>
        <w:rPr>
          <w:rFonts w:hint="eastAsia"/>
          <w:sz w:val="30"/>
          <w:szCs w:val="30"/>
        </w:rPr>
      </w:pPr>
      <w:r>
        <w:rPr>
          <w:rFonts w:hint="eastAsia"/>
          <w:sz w:val="30"/>
          <w:szCs w:val="30"/>
        </w:rPr>
        <w:t>1997</w:t>
      </w:r>
      <w:r>
        <w:rPr>
          <w:rFonts w:hint="eastAsia"/>
          <w:sz w:val="30"/>
          <w:szCs w:val="30"/>
        </w:rPr>
        <w:t>年《中华人民共和国刑法》</w:t>
      </w:r>
    </w:p>
    <w:p w14:paraId="6E89EC8B" w14:textId="77777777" w:rsidR="00310D7F" w:rsidRDefault="00310D7F">
      <w:pPr>
        <w:spacing w:line="500" w:lineRule="atLeast"/>
        <w:ind w:firstLine="600"/>
        <w:divId w:val="155276686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C448071" w14:textId="77777777" w:rsidR="00310D7F" w:rsidRDefault="00310D7F">
      <w:pPr>
        <w:spacing w:line="500" w:lineRule="atLeast"/>
        <w:ind w:firstLine="600"/>
        <w:divId w:val="955673956"/>
        <w:rPr>
          <w:rFonts w:hint="eastAsia"/>
          <w:sz w:val="30"/>
          <w:szCs w:val="30"/>
        </w:rPr>
      </w:pPr>
      <w:r>
        <w:rPr>
          <w:rFonts w:hint="eastAsia"/>
          <w:sz w:val="30"/>
          <w:szCs w:val="30"/>
        </w:rPr>
        <w:t>行贿人在被追诉前主动交代行贿行为的，可以减轻处罚或者免除处罚。</w:t>
      </w:r>
    </w:p>
    <w:p w14:paraId="2B0030EA" w14:textId="77777777" w:rsidR="00310D7F" w:rsidRDefault="00310D7F">
      <w:pPr>
        <w:spacing w:line="500" w:lineRule="atLeast"/>
        <w:ind w:firstLine="600"/>
        <w:divId w:val="913318812"/>
        <w:rPr>
          <w:rFonts w:hint="eastAsia"/>
          <w:sz w:val="30"/>
          <w:szCs w:val="30"/>
        </w:rPr>
      </w:pPr>
      <w:r>
        <w:rPr>
          <w:rFonts w:hint="eastAsia"/>
          <w:sz w:val="30"/>
          <w:szCs w:val="30"/>
        </w:rPr>
        <w:t>《最高人民法院、最高人民检察院关于办理贪污贿赂刑事案件适用法律若干问题的解释》</w:t>
      </w:r>
    </w:p>
    <w:p w14:paraId="41614DE2" w14:textId="77777777" w:rsidR="00310D7F" w:rsidRDefault="00310D7F">
      <w:pPr>
        <w:spacing w:line="500" w:lineRule="atLeast"/>
        <w:ind w:firstLine="600"/>
        <w:divId w:val="81575677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CF5BEE0" w14:textId="77777777" w:rsidR="00310D7F" w:rsidRDefault="00310D7F">
      <w:pPr>
        <w:spacing w:line="500" w:lineRule="atLeast"/>
        <w:ind w:firstLine="600"/>
        <w:divId w:val="147734002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AA8872C" w14:textId="77777777" w:rsidR="00310D7F" w:rsidRDefault="00310D7F">
      <w:pPr>
        <w:spacing w:line="500" w:lineRule="atLeast"/>
        <w:ind w:firstLine="600"/>
        <w:divId w:val="1022976440"/>
        <w:rPr>
          <w:rFonts w:hint="eastAsia"/>
          <w:sz w:val="30"/>
          <w:szCs w:val="30"/>
        </w:rPr>
      </w:pPr>
      <w:r>
        <w:rPr>
          <w:rFonts w:hint="eastAsia"/>
          <w:sz w:val="30"/>
          <w:szCs w:val="30"/>
        </w:rPr>
        <w:t>（一）向三人以上行贿的；</w:t>
      </w:r>
    </w:p>
    <w:p w14:paraId="7E5656C2" w14:textId="77777777" w:rsidR="00310D7F" w:rsidRDefault="00310D7F">
      <w:pPr>
        <w:spacing w:line="500" w:lineRule="atLeast"/>
        <w:ind w:firstLine="600"/>
        <w:divId w:val="18745965"/>
        <w:rPr>
          <w:rFonts w:hint="eastAsia"/>
          <w:sz w:val="30"/>
          <w:szCs w:val="30"/>
        </w:rPr>
      </w:pPr>
      <w:r>
        <w:rPr>
          <w:rFonts w:hint="eastAsia"/>
          <w:sz w:val="30"/>
          <w:szCs w:val="30"/>
        </w:rPr>
        <w:t>（二）将违法所得用于行贿的；</w:t>
      </w:r>
    </w:p>
    <w:p w14:paraId="514B3E05" w14:textId="77777777" w:rsidR="00310D7F" w:rsidRDefault="00310D7F">
      <w:pPr>
        <w:spacing w:line="500" w:lineRule="atLeast"/>
        <w:ind w:firstLine="600"/>
        <w:divId w:val="1928952555"/>
        <w:rPr>
          <w:rFonts w:hint="eastAsia"/>
          <w:sz w:val="30"/>
          <w:szCs w:val="30"/>
        </w:rPr>
      </w:pPr>
      <w:r>
        <w:rPr>
          <w:rFonts w:hint="eastAsia"/>
          <w:sz w:val="30"/>
          <w:szCs w:val="30"/>
        </w:rPr>
        <w:t>（三）通过行贿谋取职务提拔、调整的；</w:t>
      </w:r>
    </w:p>
    <w:p w14:paraId="4E97353C" w14:textId="77777777" w:rsidR="00310D7F" w:rsidRDefault="00310D7F">
      <w:pPr>
        <w:spacing w:line="500" w:lineRule="atLeast"/>
        <w:ind w:firstLine="600"/>
        <w:divId w:val="897860269"/>
        <w:rPr>
          <w:rFonts w:hint="eastAsia"/>
          <w:sz w:val="30"/>
          <w:szCs w:val="30"/>
        </w:rPr>
      </w:pPr>
      <w:r>
        <w:rPr>
          <w:rFonts w:hint="eastAsia"/>
          <w:sz w:val="30"/>
          <w:szCs w:val="30"/>
        </w:rPr>
        <w:t>（四）向负有食品、药品、安全生产、环境保护等监督管理职责的国家工作人员行贿，实施非法活动的；</w:t>
      </w:r>
    </w:p>
    <w:p w14:paraId="19E21C76" w14:textId="77777777" w:rsidR="00310D7F" w:rsidRDefault="00310D7F">
      <w:pPr>
        <w:spacing w:line="500" w:lineRule="atLeast"/>
        <w:ind w:firstLine="600"/>
        <w:divId w:val="2036227846"/>
        <w:rPr>
          <w:rFonts w:hint="eastAsia"/>
          <w:sz w:val="30"/>
          <w:szCs w:val="30"/>
        </w:rPr>
      </w:pPr>
      <w:r>
        <w:rPr>
          <w:rFonts w:hint="eastAsia"/>
          <w:sz w:val="30"/>
          <w:szCs w:val="30"/>
        </w:rPr>
        <w:t>（五）向司法工作人员行贿，影响司法公正的；</w:t>
      </w:r>
    </w:p>
    <w:p w14:paraId="126A904B" w14:textId="77777777" w:rsidR="00310D7F" w:rsidRDefault="00310D7F">
      <w:pPr>
        <w:spacing w:line="500" w:lineRule="atLeast"/>
        <w:ind w:firstLine="600"/>
        <w:divId w:val="235095419"/>
        <w:rPr>
          <w:rFonts w:hint="eastAsia"/>
          <w:sz w:val="30"/>
          <w:szCs w:val="30"/>
        </w:rPr>
      </w:pPr>
      <w:r>
        <w:rPr>
          <w:rFonts w:hint="eastAsia"/>
          <w:sz w:val="30"/>
          <w:szCs w:val="30"/>
        </w:rPr>
        <w:t>（六）造成经济损失数额在五十万元以上不满一百万元的。</w:t>
      </w:r>
    </w:p>
    <w:p w14:paraId="1D2E5448" w14:textId="77777777" w:rsidR="00310D7F" w:rsidRDefault="00310D7F">
      <w:pPr>
        <w:spacing w:line="500" w:lineRule="atLeast"/>
        <w:ind w:firstLine="600"/>
        <w:divId w:val="751321548"/>
        <w:rPr>
          <w:rFonts w:hint="eastAsia"/>
          <w:sz w:val="30"/>
          <w:szCs w:val="30"/>
        </w:rPr>
      </w:pPr>
      <w:r>
        <w:rPr>
          <w:rFonts w:hint="eastAsia"/>
          <w:sz w:val="30"/>
          <w:szCs w:val="30"/>
        </w:rPr>
        <w:t>第八条犯行贿罪，具有下列情形之一的，应当认定为刑法第三百九十条第一款规定的“情节严重”：</w:t>
      </w:r>
    </w:p>
    <w:p w14:paraId="15640921" w14:textId="77777777" w:rsidR="00310D7F" w:rsidRDefault="00310D7F">
      <w:pPr>
        <w:spacing w:line="500" w:lineRule="atLeast"/>
        <w:ind w:firstLine="600"/>
        <w:divId w:val="1412046358"/>
        <w:rPr>
          <w:rFonts w:hint="eastAsia"/>
          <w:sz w:val="30"/>
          <w:szCs w:val="30"/>
        </w:rPr>
      </w:pPr>
      <w:r>
        <w:rPr>
          <w:rFonts w:hint="eastAsia"/>
          <w:sz w:val="30"/>
          <w:szCs w:val="30"/>
        </w:rPr>
        <w:t>（一）行贿数额在一百万元以上不满五百万元的；</w:t>
      </w:r>
    </w:p>
    <w:p w14:paraId="39BEE897" w14:textId="77777777" w:rsidR="00310D7F" w:rsidRDefault="00310D7F">
      <w:pPr>
        <w:spacing w:line="500" w:lineRule="atLeast"/>
        <w:ind w:firstLine="600"/>
        <w:divId w:val="1137650297"/>
        <w:rPr>
          <w:rFonts w:hint="eastAsia"/>
          <w:sz w:val="30"/>
          <w:szCs w:val="30"/>
        </w:rPr>
      </w:pPr>
      <w:r>
        <w:rPr>
          <w:rFonts w:hint="eastAsia"/>
          <w:sz w:val="30"/>
          <w:szCs w:val="30"/>
        </w:rPr>
        <w:t>（二）行贿数额在五十万元以上不满一百万元，并具有本解释第七条第二款第一项至第五项规定的情形之一的；</w:t>
      </w:r>
    </w:p>
    <w:p w14:paraId="6BEDCC22" w14:textId="77777777" w:rsidR="00310D7F" w:rsidRDefault="00310D7F">
      <w:pPr>
        <w:spacing w:line="500" w:lineRule="atLeast"/>
        <w:ind w:firstLine="600"/>
        <w:divId w:val="22754370"/>
        <w:rPr>
          <w:rFonts w:hint="eastAsia"/>
          <w:sz w:val="30"/>
          <w:szCs w:val="30"/>
        </w:rPr>
      </w:pPr>
      <w:r>
        <w:rPr>
          <w:rFonts w:hint="eastAsia"/>
          <w:sz w:val="30"/>
          <w:szCs w:val="30"/>
        </w:rPr>
        <w:t>（三）其他严重的情节。</w:t>
      </w:r>
    </w:p>
    <w:p w14:paraId="1CBD280B" w14:textId="77777777" w:rsidR="00310D7F" w:rsidRDefault="00310D7F">
      <w:pPr>
        <w:spacing w:line="500" w:lineRule="atLeast"/>
        <w:ind w:firstLine="600"/>
        <w:divId w:val="192403002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1FB5F2DC" w14:textId="77777777" w:rsidR="00310D7F" w:rsidRDefault="00310D7F">
      <w:pPr>
        <w:spacing w:line="500" w:lineRule="atLeast"/>
        <w:ind w:firstLine="600"/>
        <w:divId w:val="257056060"/>
        <w:rPr>
          <w:rFonts w:hint="eastAsia"/>
          <w:sz w:val="30"/>
          <w:szCs w:val="30"/>
        </w:rPr>
      </w:pPr>
      <w:r>
        <w:rPr>
          <w:rFonts w:hint="eastAsia"/>
          <w:sz w:val="30"/>
          <w:szCs w:val="30"/>
        </w:rPr>
        <w:t>《最高人民法院、最高人民检察院关于办理行贿刑事案件具体应用法律若干问题的解释》</w:t>
      </w:r>
    </w:p>
    <w:p w14:paraId="223292A1" w14:textId="77777777" w:rsidR="00310D7F" w:rsidRDefault="00310D7F">
      <w:pPr>
        <w:spacing w:line="500" w:lineRule="atLeast"/>
        <w:ind w:firstLine="600"/>
        <w:divId w:val="1469473875"/>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A793C" w14:textId="77777777" w:rsidR="0099413A" w:rsidRDefault="0099413A" w:rsidP="0099413A">
      <w:pPr>
        <w:rPr>
          <w:rFonts w:hint="eastAsia"/>
        </w:rPr>
      </w:pPr>
      <w:r>
        <w:separator/>
      </w:r>
    </w:p>
  </w:endnote>
  <w:endnote w:type="continuationSeparator" w:id="0">
    <w:p w14:paraId="698A3375" w14:textId="77777777" w:rsidR="0099413A" w:rsidRDefault="0099413A" w:rsidP="009941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4DA02" w14:textId="77777777" w:rsidR="0099413A" w:rsidRDefault="0099413A" w:rsidP="0099413A">
      <w:pPr>
        <w:rPr>
          <w:rFonts w:hint="eastAsia"/>
        </w:rPr>
      </w:pPr>
      <w:r>
        <w:separator/>
      </w:r>
    </w:p>
  </w:footnote>
  <w:footnote w:type="continuationSeparator" w:id="0">
    <w:p w14:paraId="603D3051" w14:textId="77777777" w:rsidR="0099413A" w:rsidRDefault="0099413A" w:rsidP="009941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413A"/>
    <w:rsid w:val="00310D7F"/>
    <w:rsid w:val="0099413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5033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413A"/>
    <w:pPr>
      <w:tabs>
        <w:tab w:val="center" w:pos="4153"/>
        <w:tab w:val="right" w:pos="8306"/>
      </w:tabs>
      <w:snapToGrid w:val="0"/>
      <w:jc w:val="center"/>
    </w:pPr>
    <w:rPr>
      <w:sz w:val="18"/>
      <w:szCs w:val="18"/>
    </w:rPr>
  </w:style>
  <w:style w:type="character" w:customStyle="1" w:styleId="a4">
    <w:name w:val="页眉 字符"/>
    <w:basedOn w:val="a0"/>
    <w:link w:val="a3"/>
    <w:uiPriority w:val="99"/>
    <w:rsid w:val="0099413A"/>
    <w:rPr>
      <w:rFonts w:ascii="宋体" w:eastAsia="宋体" w:hAnsi="宋体" w:cs="宋体"/>
      <w:sz w:val="18"/>
      <w:szCs w:val="18"/>
    </w:rPr>
  </w:style>
  <w:style w:type="paragraph" w:styleId="a5">
    <w:name w:val="footer"/>
    <w:basedOn w:val="a"/>
    <w:link w:val="a6"/>
    <w:uiPriority w:val="99"/>
    <w:unhideWhenUsed/>
    <w:rsid w:val="0099413A"/>
    <w:pPr>
      <w:tabs>
        <w:tab w:val="center" w:pos="4153"/>
        <w:tab w:val="right" w:pos="8306"/>
      </w:tabs>
      <w:snapToGrid w:val="0"/>
    </w:pPr>
    <w:rPr>
      <w:sz w:val="18"/>
      <w:szCs w:val="18"/>
    </w:rPr>
  </w:style>
  <w:style w:type="character" w:customStyle="1" w:styleId="a6">
    <w:name w:val="页脚 字符"/>
    <w:basedOn w:val="a0"/>
    <w:link w:val="a5"/>
    <w:uiPriority w:val="99"/>
    <w:rsid w:val="009941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5965">
      <w:marLeft w:val="0"/>
      <w:marRight w:val="0"/>
      <w:marTop w:val="10"/>
      <w:marBottom w:val="10"/>
      <w:divBdr>
        <w:top w:val="none" w:sz="0" w:space="0" w:color="auto"/>
        <w:left w:val="none" w:sz="0" w:space="0" w:color="auto"/>
        <w:bottom w:val="none" w:sz="0" w:space="0" w:color="auto"/>
        <w:right w:val="none" w:sz="0" w:space="0" w:color="auto"/>
      </w:divBdr>
    </w:div>
    <w:div w:id="18892410">
      <w:marLeft w:val="0"/>
      <w:marRight w:val="0"/>
      <w:marTop w:val="10"/>
      <w:marBottom w:val="10"/>
      <w:divBdr>
        <w:top w:val="none" w:sz="0" w:space="0" w:color="auto"/>
        <w:left w:val="none" w:sz="0" w:space="0" w:color="auto"/>
        <w:bottom w:val="none" w:sz="0" w:space="0" w:color="auto"/>
        <w:right w:val="none" w:sz="0" w:space="0" w:color="auto"/>
      </w:divBdr>
    </w:div>
    <w:div w:id="22754370">
      <w:marLeft w:val="0"/>
      <w:marRight w:val="0"/>
      <w:marTop w:val="10"/>
      <w:marBottom w:val="10"/>
      <w:divBdr>
        <w:top w:val="none" w:sz="0" w:space="0" w:color="auto"/>
        <w:left w:val="none" w:sz="0" w:space="0" w:color="auto"/>
        <w:bottom w:val="none" w:sz="0" w:space="0" w:color="auto"/>
        <w:right w:val="none" w:sz="0" w:space="0" w:color="auto"/>
      </w:divBdr>
    </w:div>
    <w:div w:id="63770302">
      <w:marLeft w:val="0"/>
      <w:marRight w:val="0"/>
      <w:marTop w:val="10"/>
      <w:marBottom w:val="10"/>
      <w:divBdr>
        <w:top w:val="none" w:sz="0" w:space="0" w:color="auto"/>
        <w:left w:val="none" w:sz="0" w:space="0" w:color="auto"/>
        <w:bottom w:val="none" w:sz="0" w:space="0" w:color="auto"/>
        <w:right w:val="none" w:sz="0" w:space="0" w:color="auto"/>
      </w:divBdr>
    </w:div>
    <w:div w:id="110905054">
      <w:marLeft w:val="0"/>
      <w:marRight w:val="0"/>
      <w:marTop w:val="10"/>
      <w:marBottom w:val="10"/>
      <w:divBdr>
        <w:top w:val="none" w:sz="0" w:space="0" w:color="auto"/>
        <w:left w:val="none" w:sz="0" w:space="0" w:color="auto"/>
        <w:bottom w:val="none" w:sz="0" w:space="0" w:color="auto"/>
        <w:right w:val="none" w:sz="0" w:space="0" w:color="auto"/>
      </w:divBdr>
    </w:div>
    <w:div w:id="185409488">
      <w:marLeft w:val="0"/>
      <w:marRight w:val="0"/>
      <w:marTop w:val="10"/>
      <w:marBottom w:val="10"/>
      <w:divBdr>
        <w:top w:val="none" w:sz="0" w:space="0" w:color="auto"/>
        <w:left w:val="none" w:sz="0" w:space="0" w:color="auto"/>
        <w:bottom w:val="none" w:sz="0" w:space="0" w:color="auto"/>
        <w:right w:val="none" w:sz="0" w:space="0" w:color="auto"/>
      </w:divBdr>
    </w:div>
    <w:div w:id="220478820">
      <w:marLeft w:val="0"/>
      <w:marRight w:val="0"/>
      <w:marTop w:val="10"/>
      <w:marBottom w:val="10"/>
      <w:divBdr>
        <w:top w:val="none" w:sz="0" w:space="0" w:color="auto"/>
        <w:left w:val="none" w:sz="0" w:space="0" w:color="auto"/>
        <w:bottom w:val="none" w:sz="0" w:space="0" w:color="auto"/>
        <w:right w:val="none" w:sz="0" w:space="0" w:color="auto"/>
      </w:divBdr>
    </w:div>
    <w:div w:id="222837580">
      <w:marLeft w:val="0"/>
      <w:marRight w:val="0"/>
      <w:marTop w:val="10"/>
      <w:marBottom w:val="10"/>
      <w:divBdr>
        <w:top w:val="none" w:sz="0" w:space="0" w:color="auto"/>
        <w:left w:val="none" w:sz="0" w:space="0" w:color="auto"/>
        <w:bottom w:val="none" w:sz="0" w:space="0" w:color="auto"/>
        <w:right w:val="none" w:sz="0" w:space="0" w:color="auto"/>
      </w:divBdr>
    </w:div>
    <w:div w:id="235095419">
      <w:marLeft w:val="0"/>
      <w:marRight w:val="0"/>
      <w:marTop w:val="10"/>
      <w:marBottom w:val="10"/>
      <w:divBdr>
        <w:top w:val="none" w:sz="0" w:space="0" w:color="auto"/>
        <w:left w:val="none" w:sz="0" w:space="0" w:color="auto"/>
        <w:bottom w:val="none" w:sz="0" w:space="0" w:color="auto"/>
        <w:right w:val="none" w:sz="0" w:space="0" w:color="auto"/>
      </w:divBdr>
    </w:div>
    <w:div w:id="237134707">
      <w:marLeft w:val="0"/>
      <w:marRight w:val="0"/>
      <w:marTop w:val="10"/>
      <w:marBottom w:val="10"/>
      <w:divBdr>
        <w:top w:val="none" w:sz="0" w:space="0" w:color="auto"/>
        <w:left w:val="none" w:sz="0" w:space="0" w:color="auto"/>
        <w:bottom w:val="none" w:sz="0" w:space="0" w:color="auto"/>
        <w:right w:val="none" w:sz="0" w:space="0" w:color="auto"/>
      </w:divBdr>
    </w:div>
    <w:div w:id="257056060">
      <w:marLeft w:val="0"/>
      <w:marRight w:val="0"/>
      <w:marTop w:val="10"/>
      <w:marBottom w:val="10"/>
      <w:divBdr>
        <w:top w:val="none" w:sz="0" w:space="0" w:color="auto"/>
        <w:left w:val="none" w:sz="0" w:space="0" w:color="auto"/>
        <w:bottom w:val="none" w:sz="0" w:space="0" w:color="auto"/>
        <w:right w:val="none" w:sz="0" w:space="0" w:color="auto"/>
      </w:divBdr>
    </w:div>
    <w:div w:id="260072445">
      <w:marLeft w:val="0"/>
      <w:marRight w:val="0"/>
      <w:marTop w:val="10"/>
      <w:marBottom w:val="10"/>
      <w:divBdr>
        <w:top w:val="none" w:sz="0" w:space="0" w:color="auto"/>
        <w:left w:val="none" w:sz="0" w:space="0" w:color="auto"/>
        <w:bottom w:val="none" w:sz="0" w:space="0" w:color="auto"/>
        <w:right w:val="none" w:sz="0" w:space="0" w:color="auto"/>
      </w:divBdr>
    </w:div>
    <w:div w:id="279070967">
      <w:marLeft w:val="0"/>
      <w:marRight w:val="0"/>
      <w:marTop w:val="10"/>
      <w:marBottom w:val="10"/>
      <w:divBdr>
        <w:top w:val="none" w:sz="0" w:space="0" w:color="auto"/>
        <w:left w:val="none" w:sz="0" w:space="0" w:color="auto"/>
        <w:bottom w:val="none" w:sz="0" w:space="0" w:color="auto"/>
        <w:right w:val="none" w:sz="0" w:space="0" w:color="auto"/>
      </w:divBdr>
    </w:div>
    <w:div w:id="356003064">
      <w:marLeft w:val="0"/>
      <w:marRight w:val="0"/>
      <w:marTop w:val="10"/>
      <w:marBottom w:val="10"/>
      <w:divBdr>
        <w:top w:val="none" w:sz="0" w:space="0" w:color="auto"/>
        <w:left w:val="none" w:sz="0" w:space="0" w:color="auto"/>
        <w:bottom w:val="none" w:sz="0" w:space="0" w:color="auto"/>
        <w:right w:val="none" w:sz="0" w:space="0" w:color="auto"/>
      </w:divBdr>
    </w:div>
    <w:div w:id="372509321">
      <w:marLeft w:val="0"/>
      <w:marRight w:val="0"/>
      <w:marTop w:val="10"/>
      <w:marBottom w:val="10"/>
      <w:divBdr>
        <w:top w:val="none" w:sz="0" w:space="0" w:color="auto"/>
        <w:left w:val="none" w:sz="0" w:space="0" w:color="auto"/>
        <w:bottom w:val="none" w:sz="0" w:space="0" w:color="auto"/>
        <w:right w:val="none" w:sz="0" w:space="0" w:color="auto"/>
      </w:divBdr>
    </w:div>
    <w:div w:id="459496434">
      <w:marLeft w:val="0"/>
      <w:marRight w:val="720"/>
      <w:marTop w:val="10"/>
      <w:marBottom w:val="10"/>
      <w:divBdr>
        <w:top w:val="none" w:sz="0" w:space="0" w:color="auto"/>
        <w:left w:val="none" w:sz="0" w:space="0" w:color="auto"/>
        <w:bottom w:val="none" w:sz="0" w:space="0" w:color="auto"/>
        <w:right w:val="none" w:sz="0" w:space="0" w:color="auto"/>
      </w:divBdr>
    </w:div>
    <w:div w:id="539174454">
      <w:marLeft w:val="0"/>
      <w:marRight w:val="0"/>
      <w:marTop w:val="10"/>
      <w:marBottom w:val="10"/>
      <w:divBdr>
        <w:top w:val="none" w:sz="0" w:space="0" w:color="auto"/>
        <w:left w:val="none" w:sz="0" w:space="0" w:color="auto"/>
        <w:bottom w:val="none" w:sz="0" w:space="0" w:color="auto"/>
        <w:right w:val="none" w:sz="0" w:space="0" w:color="auto"/>
      </w:divBdr>
    </w:div>
    <w:div w:id="548499750">
      <w:marLeft w:val="0"/>
      <w:marRight w:val="0"/>
      <w:marTop w:val="10"/>
      <w:marBottom w:val="10"/>
      <w:divBdr>
        <w:top w:val="none" w:sz="0" w:space="0" w:color="auto"/>
        <w:left w:val="none" w:sz="0" w:space="0" w:color="auto"/>
        <w:bottom w:val="none" w:sz="0" w:space="0" w:color="auto"/>
        <w:right w:val="none" w:sz="0" w:space="0" w:color="auto"/>
      </w:divBdr>
    </w:div>
    <w:div w:id="565997419">
      <w:marLeft w:val="0"/>
      <w:marRight w:val="0"/>
      <w:marTop w:val="10"/>
      <w:marBottom w:val="10"/>
      <w:divBdr>
        <w:top w:val="none" w:sz="0" w:space="0" w:color="auto"/>
        <w:left w:val="none" w:sz="0" w:space="0" w:color="auto"/>
        <w:bottom w:val="none" w:sz="0" w:space="0" w:color="auto"/>
        <w:right w:val="none" w:sz="0" w:space="0" w:color="auto"/>
      </w:divBdr>
    </w:div>
    <w:div w:id="751321548">
      <w:marLeft w:val="0"/>
      <w:marRight w:val="0"/>
      <w:marTop w:val="10"/>
      <w:marBottom w:val="10"/>
      <w:divBdr>
        <w:top w:val="none" w:sz="0" w:space="0" w:color="auto"/>
        <w:left w:val="none" w:sz="0" w:space="0" w:color="auto"/>
        <w:bottom w:val="none" w:sz="0" w:space="0" w:color="auto"/>
        <w:right w:val="none" w:sz="0" w:space="0" w:color="auto"/>
      </w:divBdr>
    </w:div>
    <w:div w:id="805704777">
      <w:marLeft w:val="0"/>
      <w:marRight w:val="0"/>
      <w:marTop w:val="10"/>
      <w:marBottom w:val="10"/>
      <w:divBdr>
        <w:top w:val="none" w:sz="0" w:space="0" w:color="auto"/>
        <w:left w:val="none" w:sz="0" w:space="0" w:color="auto"/>
        <w:bottom w:val="none" w:sz="0" w:space="0" w:color="auto"/>
        <w:right w:val="none" w:sz="0" w:space="0" w:color="auto"/>
      </w:divBdr>
    </w:div>
    <w:div w:id="807429771">
      <w:marLeft w:val="0"/>
      <w:marRight w:val="0"/>
      <w:marTop w:val="10"/>
      <w:marBottom w:val="10"/>
      <w:divBdr>
        <w:top w:val="none" w:sz="0" w:space="0" w:color="auto"/>
        <w:left w:val="none" w:sz="0" w:space="0" w:color="auto"/>
        <w:bottom w:val="none" w:sz="0" w:space="0" w:color="auto"/>
        <w:right w:val="none" w:sz="0" w:space="0" w:color="auto"/>
      </w:divBdr>
    </w:div>
    <w:div w:id="815756775">
      <w:marLeft w:val="0"/>
      <w:marRight w:val="0"/>
      <w:marTop w:val="10"/>
      <w:marBottom w:val="10"/>
      <w:divBdr>
        <w:top w:val="none" w:sz="0" w:space="0" w:color="auto"/>
        <w:left w:val="none" w:sz="0" w:space="0" w:color="auto"/>
        <w:bottom w:val="none" w:sz="0" w:space="0" w:color="auto"/>
        <w:right w:val="none" w:sz="0" w:space="0" w:color="auto"/>
      </w:divBdr>
    </w:div>
    <w:div w:id="834566024">
      <w:marLeft w:val="0"/>
      <w:marRight w:val="0"/>
      <w:marTop w:val="10"/>
      <w:marBottom w:val="10"/>
      <w:divBdr>
        <w:top w:val="none" w:sz="0" w:space="0" w:color="auto"/>
        <w:left w:val="none" w:sz="0" w:space="0" w:color="auto"/>
        <w:bottom w:val="none" w:sz="0" w:space="0" w:color="auto"/>
        <w:right w:val="none" w:sz="0" w:space="0" w:color="auto"/>
      </w:divBdr>
    </w:div>
    <w:div w:id="869803880">
      <w:marLeft w:val="0"/>
      <w:marRight w:val="0"/>
      <w:marTop w:val="10"/>
      <w:marBottom w:val="10"/>
      <w:divBdr>
        <w:top w:val="none" w:sz="0" w:space="0" w:color="auto"/>
        <w:left w:val="none" w:sz="0" w:space="0" w:color="auto"/>
        <w:bottom w:val="none" w:sz="0" w:space="0" w:color="auto"/>
        <w:right w:val="none" w:sz="0" w:space="0" w:color="auto"/>
      </w:divBdr>
    </w:div>
    <w:div w:id="895316409">
      <w:marLeft w:val="0"/>
      <w:marRight w:val="0"/>
      <w:marTop w:val="10"/>
      <w:marBottom w:val="10"/>
      <w:divBdr>
        <w:top w:val="none" w:sz="0" w:space="0" w:color="auto"/>
        <w:left w:val="none" w:sz="0" w:space="0" w:color="auto"/>
        <w:bottom w:val="none" w:sz="0" w:space="0" w:color="auto"/>
        <w:right w:val="none" w:sz="0" w:space="0" w:color="auto"/>
      </w:divBdr>
    </w:div>
    <w:div w:id="897860269">
      <w:marLeft w:val="0"/>
      <w:marRight w:val="0"/>
      <w:marTop w:val="10"/>
      <w:marBottom w:val="10"/>
      <w:divBdr>
        <w:top w:val="none" w:sz="0" w:space="0" w:color="auto"/>
        <w:left w:val="none" w:sz="0" w:space="0" w:color="auto"/>
        <w:bottom w:val="none" w:sz="0" w:space="0" w:color="auto"/>
        <w:right w:val="none" w:sz="0" w:space="0" w:color="auto"/>
      </w:divBdr>
    </w:div>
    <w:div w:id="909534250">
      <w:marLeft w:val="0"/>
      <w:marRight w:val="0"/>
      <w:marTop w:val="10"/>
      <w:marBottom w:val="10"/>
      <w:divBdr>
        <w:top w:val="none" w:sz="0" w:space="0" w:color="auto"/>
        <w:left w:val="none" w:sz="0" w:space="0" w:color="auto"/>
        <w:bottom w:val="none" w:sz="0" w:space="0" w:color="auto"/>
        <w:right w:val="none" w:sz="0" w:space="0" w:color="auto"/>
      </w:divBdr>
    </w:div>
    <w:div w:id="913318812">
      <w:marLeft w:val="0"/>
      <w:marRight w:val="0"/>
      <w:marTop w:val="10"/>
      <w:marBottom w:val="10"/>
      <w:divBdr>
        <w:top w:val="none" w:sz="0" w:space="0" w:color="auto"/>
        <w:left w:val="none" w:sz="0" w:space="0" w:color="auto"/>
        <w:bottom w:val="none" w:sz="0" w:space="0" w:color="auto"/>
        <w:right w:val="none" w:sz="0" w:space="0" w:color="auto"/>
      </w:divBdr>
    </w:div>
    <w:div w:id="955673956">
      <w:marLeft w:val="0"/>
      <w:marRight w:val="0"/>
      <w:marTop w:val="10"/>
      <w:marBottom w:val="10"/>
      <w:divBdr>
        <w:top w:val="none" w:sz="0" w:space="0" w:color="auto"/>
        <w:left w:val="none" w:sz="0" w:space="0" w:color="auto"/>
        <w:bottom w:val="none" w:sz="0" w:space="0" w:color="auto"/>
        <w:right w:val="none" w:sz="0" w:space="0" w:color="auto"/>
      </w:divBdr>
    </w:div>
    <w:div w:id="1015959055">
      <w:marLeft w:val="0"/>
      <w:marRight w:val="0"/>
      <w:marTop w:val="10"/>
      <w:marBottom w:val="10"/>
      <w:divBdr>
        <w:top w:val="none" w:sz="0" w:space="0" w:color="auto"/>
        <w:left w:val="none" w:sz="0" w:space="0" w:color="auto"/>
        <w:bottom w:val="none" w:sz="0" w:space="0" w:color="auto"/>
        <w:right w:val="none" w:sz="0" w:space="0" w:color="auto"/>
      </w:divBdr>
    </w:div>
    <w:div w:id="1016661976">
      <w:marLeft w:val="0"/>
      <w:marRight w:val="0"/>
      <w:marTop w:val="10"/>
      <w:marBottom w:val="10"/>
      <w:divBdr>
        <w:top w:val="none" w:sz="0" w:space="0" w:color="auto"/>
        <w:left w:val="none" w:sz="0" w:space="0" w:color="auto"/>
        <w:bottom w:val="none" w:sz="0" w:space="0" w:color="auto"/>
        <w:right w:val="none" w:sz="0" w:space="0" w:color="auto"/>
      </w:divBdr>
    </w:div>
    <w:div w:id="1019817856">
      <w:marLeft w:val="0"/>
      <w:marRight w:val="0"/>
      <w:marTop w:val="10"/>
      <w:marBottom w:val="10"/>
      <w:divBdr>
        <w:top w:val="none" w:sz="0" w:space="0" w:color="auto"/>
        <w:left w:val="none" w:sz="0" w:space="0" w:color="auto"/>
        <w:bottom w:val="none" w:sz="0" w:space="0" w:color="auto"/>
        <w:right w:val="none" w:sz="0" w:space="0" w:color="auto"/>
      </w:divBdr>
    </w:div>
    <w:div w:id="1021476202">
      <w:marLeft w:val="0"/>
      <w:marRight w:val="0"/>
      <w:marTop w:val="10"/>
      <w:marBottom w:val="10"/>
      <w:divBdr>
        <w:top w:val="none" w:sz="0" w:space="0" w:color="auto"/>
        <w:left w:val="none" w:sz="0" w:space="0" w:color="auto"/>
        <w:bottom w:val="none" w:sz="0" w:space="0" w:color="auto"/>
        <w:right w:val="none" w:sz="0" w:space="0" w:color="auto"/>
      </w:divBdr>
    </w:div>
    <w:div w:id="1022976440">
      <w:marLeft w:val="0"/>
      <w:marRight w:val="0"/>
      <w:marTop w:val="10"/>
      <w:marBottom w:val="10"/>
      <w:divBdr>
        <w:top w:val="none" w:sz="0" w:space="0" w:color="auto"/>
        <w:left w:val="none" w:sz="0" w:space="0" w:color="auto"/>
        <w:bottom w:val="none" w:sz="0" w:space="0" w:color="auto"/>
        <w:right w:val="none" w:sz="0" w:space="0" w:color="auto"/>
      </w:divBdr>
    </w:div>
    <w:div w:id="1062100833">
      <w:marLeft w:val="0"/>
      <w:marRight w:val="0"/>
      <w:marTop w:val="10"/>
      <w:marBottom w:val="10"/>
      <w:divBdr>
        <w:top w:val="none" w:sz="0" w:space="0" w:color="auto"/>
        <w:left w:val="none" w:sz="0" w:space="0" w:color="auto"/>
        <w:bottom w:val="none" w:sz="0" w:space="0" w:color="auto"/>
        <w:right w:val="none" w:sz="0" w:space="0" w:color="auto"/>
      </w:divBdr>
    </w:div>
    <w:div w:id="1093937145">
      <w:marLeft w:val="0"/>
      <w:marRight w:val="0"/>
      <w:marTop w:val="10"/>
      <w:marBottom w:val="10"/>
      <w:divBdr>
        <w:top w:val="none" w:sz="0" w:space="0" w:color="auto"/>
        <w:left w:val="none" w:sz="0" w:space="0" w:color="auto"/>
        <w:bottom w:val="none" w:sz="0" w:space="0" w:color="auto"/>
        <w:right w:val="none" w:sz="0" w:space="0" w:color="auto"/>
      </w:divBdr>
    </w:div>
    <w:div w:id="1137650297">
      <w:marLeft w:val="0"/>
      <w:marRight w:val="0"/>
      <w:marTop w:val="10"/>
      <w:marBottom w:val="10"/>
      <w:divBdr>
        <w:top w:val="none" w:sz="0" w:space="0" w:color="auto"/>
        <w:left w:val="none" w:sz="0" w:space="0" w:color="auto"/>
        <w:bottom w:val="none" w:sz="0" w:space="0" w:color="auto"/>
        <w:right w:val="none" w:sz="0" w:space="0" w:color="auto"/>
      </w:divBdr>
    </w:div>
    <w:div w:id="1137723643">
      <w:marLeft w:val="0"/>
      <w:marRight w:val="0"/>
      <w:marTop w:val="10"/>
      <w:marBottom w:val="10"/>
      <w:divBdr>
        <w:top w:val="none" w:sz="0" w:space="0" w:color="auto"/>
        <w:left w:val="none" w:sz="0" w:space="0" w:color="auto"/>
        <w:bottom w:val="none" w:sz="0" w:space="0" w:color="auto"/>
        <w:right w:val="none" w:sz="0" w:space="0" w:color="auto"/>
      </w:divBdr>
    </w:div>
    <w:div w:id="1192262987">
      <w:marLeft w:val="0"/>
      <w:marRight w:val="0"/>
      <w:marTop w:val="10"/>
      <w:marBottom w:val="10"/>
      <w:divBdr>
        <w:top w:val="none" w:sz="0" w:space="0" w:color="auto"/>
        <w:left w:val="none" w:sz="0" w:space="0" w:color="auto"/>
        <w:bottom w:val="none" w:sz="0" w:space="0" w:color="auto"/>
        <w:right w:val="none" w:sz="0" w:space="0" w:color="auto"/>
      </w:divBdr>
    </w:div>
    <w:div w:id="1205756130">
      <w:marLeft w:val="0"/>
      <w:marRight w:val="0"/>
      <w:marTop w:val="10"/>
      <w:marBottom w:val="10"/>
      <w:divBdr>
        <w:top w:val="none" w:sz="0" w:space="0" w:color="auto"/>
        <w:left w:val="none" w:sz="0" w:space="0" w:color="auto"/>
        <w:bottom w:val="none" w:sz="0" w:space="0" w:color="auto"/>
        <w:right w:val="none" w:sz="0" w:space="0" w:color="auto"/>
      </w:divBdr>
    </w:div>
    <w:div w:id="1227650023">
      <w:marLeft w:val="0"/>
      <w:marRight w:val="0"/>
      <w:marTop w:val="10"/>
      <w:marBottom w:val="10"/>
      <w:divBdr>
        <w:top w:val="none" w:sz="0" w:space="0" w:color="auto"/>
        <w:left w:val="none" w:sz="0" w:space="0" w:color="auto"/>
        <w:bottom w:val="none" w:sz="0" w:space="0" w:color="auto"/>
        <w:right w:val="none" w:sz="0" w:space="0" w:color="auto"/>
      </w:divBdr>
    </w:div>
    <w:div w:id="1280797610">
      <w:marLeft w:val="0"/>
      <w:marRight w:val="0"/>
      <w:marTop w:val="10"/>
      <w:marBottom w:val="10"/>
      <w:divBdr>
        <w:top w:val="none" w:sz="0" w:space="0" w:color="auto"/>
        <w:left w:val="none" w:sz="0" w:space="0" w:color="auto"/>
        <w:bottom w:val="none" w:sz="0" w:space="0" w:color="auto"/>
        <w:right w:val="none" w:sz="0" w:space="0" w:color="auto"/>
      </w:divBdr>
    </w:div>
    <w:div w:id="1300457360">
      <w:marLeft w:val="0"/>
      <w:marRight w:val="0"/>
      <w:marTop w:val="10"/>
      <w:marBottom w:val="10"/>
      <w:divBdr>
        <w:top w:val="none" w:sz="0" w:space="0" w:color="auto"/>
        <w:left w:val="none" w:sz="0" w:space="0" w:color="auto"/>
        <w:bottom w:val="none" w:sz="0" w:space="0" w:color="auto"/>
        <w:right w:val="none" w:sz="0" w:space="0" w:color="auto"/>
      </w:divBdr>
    </w:div>
    <w:div w:id="1309240493">
      <w:marLeft w:val="0"/>
      <w:marRight w:val="0"/>
      <w:marTop w:val="10"/>
      <w:marBottom w:val="10"/>
      <w:divBdr>
        <w:top w:val="none" w:sz="0" w:space="0" w:color="auto"/>
        <w:left w:val="none" w:sz="0" w:space="0" w:color="auto"/>
        <w:bottom w:val="none" w:sz="0" w:space="0" w:color="auto"/>
        <w:right w:val="none" w:sz="0" w:space="0" w:color="auto"/>
      </w:divBdr>
    </w:div>
    <w:div w:id="1329021309">
      <w:marLeft w:val="0"/>
      <w:marRight w:val="0"/>
      <w:marTop w:val="10"/>
      <w:marBottom w:val="10"/>
      <w:divBdr>
        <w:top w:val="none" w:sz="0" w:space="0" w:color="auto"/>
        <w:left w:val="none" w:sz="0" w:space="0" w:color="auto"/>
        <w:bottom w:val="none" w:sz="0" w:space="0" w:color="auto"/>
        <w:right w:val="none" w:sz="0" w:space="0" w:color="auto"/>
      </w:divBdr>
    </w:div>
    <w:div w:id="1345354278">
      <w:marLeft w:val="0"/>
      <w:marRight w:val="0"/>
      <w:marTop w:val="10"/>
      <w:marBottom w:val="10"/>
      <w:divBdr>
        <w:top w:val="none" w:sz="0" w:space="0" w:color="auto"/>
        <w:left w:val="none" w:sz="0" w:space="0" w:color="auto"/>
        <w:bottom w:val="none" w:sz="0" w:space="0" w:color="auto"/>
        <w:right w:val="none" w:sz="0" w:space="0" w:color="auto"/>
      </w:divBdr>
    </w:div>
    <w:div w:id="1385913269">
      <w:marLeft w:val="0"/>
      <w:marRight w:val="0"/>
      <w:marTop w:val="10"/>
      <w:marBottom w:val="10"/>
      <w:divBdr>
        <w:top w:val="none" w:sz="0" w:space="0" w:color="auto"/>
        <w:left w:val="none" w:sz="0" w:space="0" w:color="auto"/>
        <w:bottom w:val="none" w:sz="0" w:space="0" w:color="auto"/>
        <w:right w:val="none" w:sz="0" w:space="0" w:color="auto"/>
      </w:divBdr>
    </w:div>
    <w:div w:id="1389840984">
      <w:marLeft w:val="0"/>
      <w:marRight w:val="0"/>
      <w:marTop w:val="10"/>
      <w:marBottom w:val="10"/>
      <w:divBdr>
        <w:top w:val="none" w:sz="0" w:space="0" w:color="auto"/>
        <w:left w:val="none" w:sz="0" w:space="0" w:color="auto"/>
        <w:bottom w:val="none" w:sz="0" w:space="0" w:color="auto"/>
        <w:right w:val="none" w:sz="0" w:space="0" w:color="auto"/>
      </w:divBdr>
    </w:div>
    <w:div w:id="1392459541">
      <w:marLeft w:val="0"/>
      <w:marRight w:val="0"/>
      <w:marTop w:val="10"/>
      <w:marBottom w:val="10"/>
      <w:divBdr>
        <w:top w:val="none" w:sz="0" w:space="0" w:color="auto"/>
        <w:left w:val="none" w:sz="0" w:space="0" w:color="auto"/>
        <w:bottom w:val="none" w:sz="0" w:space="0" w:color="auto"/>
        <w:right w:val="none" w:sz="0" w:space="0" w:color="auto"/>
      </w:divBdr>
    </w:div>
    <w:div w:id="1412046358">
      <w:marLeft w:val="0"/>
      <w:marRight w:val="0"/>
      <w:marTop w:val="10"/>
      <w:marBottom w:val="10"/>
      <w:divBdr>
        <w:top w:val="none" w:sz="0" w:space="0" w:color="auto"/>
        <w:left w:val="none" w:sz="0" w:space="0" w:color="auto"/>
        <w:bottom w:val="none" w:sz="0" w:space="0" w:color="auto"/>
        <w:right w:val="none" w:sz="0" w:space="0" w:color="auto"/>
      </w:divBdr>
    </w:div>
    <w:div w:id="1412385205">
      <w:marLeft w:val="0"/>
      <w:marRight w:val="0"/>
      <w:marTop w:val="10"/>
      <w:marBottom w:val="10"/>
      <w:divBdr>
        <w:top w:val="none" w:sz="0" w:space="0" w:color="auto"/>
        <w:left w:val="none" w:sz="0" w:space="0" w:color="auto"/>
        <w:bottom w:val="none" w:sz="0" w:space="0" w:color="auto"/>
        <w:right w:val="none" w:sz="0" w:space="0" w:color="auto"/>
      </w:divBdr>
    </w:div>
    <w:div w:id="1440297879">
      <w:marLeft w:val="0"/>
      <w:marRight w:val="0"/>
      <w:marTop w:val="10"/>
      <w:marBottom w:val="10"/>
      <w:divBdr>
        <w:top w:val="none" w:sz="0" w:space="0" w:color="auto"/>
        <w:left w:val="none" w:sz="0" w:space="0" w:color="auto"/>
        <w:bottom w:val="none" w:sz="0" w:space="0" w:color="auto"/>
        <w:right w:val="none" w:sz="0" w:space="0" w:color="auto"/>
      </w:divBdr>
    </w:div>
    <w:div w:id="1446342746">
      <w:marLeft w:val="0"/>
      <w:marRight w:val="0"/>
      <w:marTop w:val="10"/>
      <w:marBottom w:val="10"/>
      <w:divBdr>
        <w:top w:val="none" w:sz="0" w:space="0" w:color="auto"/>
        <w:left w:val="none" w:sz="0" w:space="0" w:color="auto"/>
        <w:bottom w:val="none" w:sz="0" w:space="0" w:color="auto"/>
        <w:right w:val="none" w:sz="0" w:space="0" w:color="auto"/>
      </w:divBdr>
    </w:div>
    <w:div w:id="1450469325">
      <w:marLeft w:val="0"/>
      <w:marRight w:val="0"/>
      <w:marTop w:val="10"/>
      <w:marBottom w:val="10"/>
      <w:divBdr>
        <w:top w:val="none" w:sz="0" w:space="0" w:color="auto"/>
        <w:left w:val="none" w:sz="0" w:space="0" w:color="auto"/>
        <w:bottom w:val="none" w:sz="0" w:space="0" w:color="auto"/>
        <w:right w:val="none" w:sz="0" w:space="0" w:color="auto"/>
      </w:divBdr>
    </w:div>
    <w:div w:id="1469473875">
      <w:marLeft w:val="0"/>
      <w:marRight w:val="0"/>
      <w:marTop w:val="10"/>
      <w:marBottom w:val="10"/>
      <w:divBdr>
        <w:top w:val="none" w:sz="0" w:space="0" w:color="auto"/>
        <w:left w:val="none" w:sz="0" w:space="0" w:color="auto"/>
        <w:bottom w:val="none" w:sz="0" w:space="0" w:color="auto"/>
        <w:right w:val="none" w:sz="0" w:space="0" w:color="auto"/>
      </w:divBdr>
    </w:div>
    <w:div w:id="1477340022">
      <w:marLeft w:val="0"/>
      <w:marRight w:val="0"/>
      <w:marTop w:val="10"/>
      <w:marBottom w:val="10"/>
      <w:divBdr>
        <w:top w:val="none" w:sz="0" w:space="0" w:color="auto"/>
        <w:left w:val="none" w:sz="0" w:space="0" w:color="auto"/>
        <w:bottom w:val="none" w:sz="0" w:space="0" w:color="auto"/>
        <w:right w:val="none" w:sz="0" w:space="0" w:color="auto"/>
      </w:divBdr>
    </w:div>
    <w:div w:id="1552766860">
      <w:marLeft w:val="0"/>
      <w:marRight w:val="0"/>
      <w:marTop w:val="10"/>
      <w:marBottom w:val="10"/>
      <w:divBdr>
        <w:top w:val="none" w:sz="0" w:space="0" w:color="auto"/>
        <w:left w:val="none" w:sz="0" w:space="0" w:color="auto"/>
        <w:bottom w:val="none" w:sz="0" w:space="0" w:color="auto"/>
        <w:right w:val="none" w:sz="0" w:space="0" w:color="auto"/>
      </w:divBdr>
    </w:div>
    <w:div w:id="1631395290">
      <w:marLeft w:val="0"/>
      <w:marRight w:val="0"/>
      <w:marTop w:val="10"/>
      <w:marBottom w:val="10"/>
      <w:divBdr>
        <w:top w:val="none" w:sz="0" w:space="0" w:color="auto"/>
        <w:left w:val="none" w:sz="0" w:space="0" w:color="auto"/>
        <w:bottom w:val="none" w:sz="0" w:space="0" w:color="auto"/>
        <w:right w:val="none" w:sz="0" w:space="0" w:color="auto"/>
      </w:divBdr>
    </w:div>
    <w:div w:id="1640568960">
      <w:marLeft w:val="0"/>
      <w:marRight w:val="720"/>
      <w:marTop w:val="10"/>
      <w:marBottom w:val="10"/>
      <w:divBdr>
        <w:top w:val="none" w:sz="0" w:space="0" w:color="auto"/>
        <w:left w:val="none" w:sz="0" w:space="0" w:color="auto"/>
        <w:bottom w:val="none" w:sz="0" w:space="0" w:color="auto"/>
        <w:right w:val="none" w:sz="0" w:space="0" w:color="auto"/>
      </w:divBdr>
    </w:div>
    <w:div w:id="1653633379">
      <w:marLeft w:val="0"/>
      <w:marRight w:val="0"/>
      <w:marTop w:val="10"/>
      <w:marBottom w:val="10"/>
      <w:divBdr>
        <w:top w:val="none" w:sz="0" w:space="0" w:color="auto"/>
        <w:left w:val="none" w:sz="0" w:space="0" w:color="auto"/>
        <w:bottom w:val="none" w:sz="0" w:space="0" w:color="auto"/>
        <w:right w:val="none" w:sz="0" w:space="0" w:color="auto"/>
      </w:divBdr>
    </w:div>
    <w:div w:id="1706246780">
      <w:marLeft w:val="0"/>
      <w:marRight w:val="720"/>
      <w:marTop w:val="10"/>
      <w:marBottom w:val="10"/>
      <w:divBdr>
        <w:top w:val="none" w:sz="0" w:space="0" w:color="auto"/>
        <w:left w:val="none" w:sz="0" w:space="0" w:color="auto"/>
        <w:bottom w:val="none" w:sz="0" w:space="0" w:color="auto"/>
        <w:right w:val="none" w:sz="0" w:space="0" w:color="auto"/>
      </w:divBdr>
    </w:div>
    <w:div w:id="1709644041">
      <w:marLeft w:val="0"/>
      <w:marRight w:val="0"/>
      <w:marTop w:val="10"/>
      <w:marBottom w:val="10"/>
      <w:divBdr>
        <w:top w:val="none" w:sz="0" w:space="0" w:color="auto"/>
        <w:left w:val="none" w:sz="0" w:space="0" w:color="auto"/>
        <w:bottom w:val="none" w:sz="0" w:space="0" w:color="auto"/>
        <w:right w:val="none" w:sz="0" w:space="0" w:color="auto"/>
      </w:divBdr>
    </w:div>
    <w:div w:id="1716855517">
      <w:marLeft w:val="0"/>
      <w:marRight w:val="0"/>
      <w:marTop w:val="10"/>
      <w:marBottom w:val="10"/>
      <w:divBdr>
        <w:top w:val="none" w:sz="0" w:space="0" w:color="auto"/>
        <w:left w:val="none" w:sz="0" w:space="0" w:color="auto"/>
        <w:bottom w:val="none" w:sz="0" w:space="0" w:color="auto"/>
        <w:right w:val="none" w:sz="0" w:space="0" w:color="auto"/>
      </w:divBdr>
    </w:div>
    <w:div w:id="1725176367">
      <w:marLeft w:val="0"/>
      <w:marRight w:val="0"/>
      <w:marTop w:val="10"/>
      <w:marBottom w:val="10"/>
      <w:divBdr>
        <w:top w:val="none" w:sz="0" w:space="0" w:color="auto"/>
        <w:left w:val="none" w:sz="0" w:space="0" w:color="auto"/>
        <w:bottom w:val="none" w:sz="0" w:space="0" w:color="auto"/>
        <w:right w:val="none" w:sz="0" w:space="0" w:color="auto"/>
      </w:divBdr>
    </w:div>
    <w:div w:id="1740516071">
      <w:marLeft w:val="0"/>
      <w:marRight w:val="0"/>
      <w:marTop w:val="10"/>
      <w:marBottom w:val="10"/>
      <w:divBdr>
        <w:top w:val="none" w:sz="0" w:space="0" w:color="auto"/>
        <w:left w:val="none" w:sz="0" w:space="0" w:color="auto"/>
        <w:bottom w:val="none" w:sz="0" w:space="0" w:color="auto"/>
        <w:right w:val="none" w:sz="0" w:space="0" w:color="auto"/>
      </w:divBdr>
    </w:div>
    <w:div w:id="1853374115">
      <w:marLeft w:val="0"/>
      <w:marRight w:val="0"/>
      <w:marTop w:val="10"/>
      <w:marBottom w:val="10"/>
      <w:divBdr>
        <w:top w:val="none" w:sz="0" w:space="0" w:color="auto"/>
        <w:left w:val="none" w:sz="0" w:space="0" w:color="auto"/>
        <w:bottom w:val="none" w:sz="0" w:space="0" w:color="auto"/>
        <w:right w:val="none" w:sz="0" w:space="0" w:color="auto"/>
      </w:divBdr>
    </w:div>
    <w:div w:id="1857618237">
      <w:marLeft w:val="0"/>
      <w:marRight w:val="0"/>
      <w:marTop w:val="10"/>
      <w:marBottom w:val="10"/>
      <w:divBdr>
        <w:top w:val="none" w:sz="0" w:space="0" w:color="auto"/>
        <w:left w:val="none" w:sz="0" w:space="0" w:color="auto"/>
        <w:bottom w:val="none" w:sz="0" w:space="0" w:color="auto"/>
        <w:right w:val="none" w:sz="0" w:space="0" w:color="auto"/>
      </w:divBdr>
    </w:div>
    <w:div w:id="1875927056">
      <w:marLeft w:val="0"/>
      <w:marRight w:val="0"/>
      <w:marTop w:val="10"/>
      <w:marBottom w:val="10"/>
      <w:divBdr>
        <w:top w:val="none" w:sz="0" w:space="0" w:color="auto"/>
        <w:left w:val="none" w:sz="0" w:space="0" w:color="auto"/>
        <w:bottom w:val="none" w:sz="0" w:space="0" w:color="auto"/>
        <w:right w:val="none" w:sz="0" w:space="0" w:color="auto"/>
      </w:divBdr>
    </w:div>
    <w:div w:id="1880776074">
      <w:marLeft w:val="0"/>
      <w:marRight w:val="0"/>
      <w:marTop w:val="10"/>
      <w:marBottom w:val="10"/>
      <w:divBdr>
        <w:top w:val="none" w:sz="0" w:space="0" w:color="auto"/>
        <w:left w:val="none" w:sz="0" w:space="0" w:color="auto"/>
        <w:bottom w:val="none" w:sz="0" w:space="0" w:color="auto"/>
        <w:right w:val="none" w:sz="0" w:space="0" w:color="auto"/>
      </w:divBdr>
    </w:div>
    <w:div w:id="1924030027">
      <w:marLeft w:val="0"/>
      <w:marRight w:val="0"/>
      <w:marTop w:val="10"/>
      <w:marBottom w:val="10"/>
      <w:divBdr>
        <w:top w:val="none" w:sz="0" w:space="0" w:color="auto"/>
        <w:left w:val="none" w:sz="0" w:space="0" w:color="auto"/>
        <w:bottom w:val="none" w:sz="0" w:space="0" w:color="auto"/>
        <w:right w:val="none" w:sz="0" w:space="0" w:color="auto"/>
      </w:divBdr>
    </w:div>
    <w:div w:id="1928952555">
      <w:marLeft w:val="0"/>
      <w:marRight w:val="0"/>
      <w:marTop w:val="10"/>
      <w:marBottom w:val="10"/>
      <w:divBdr>
        <w:top w:val="none" w:sz="0" w:space="0" w:color="auto"/>
        <w:left w:val="none" w:sz="0" w:space="0" w:color="auto"/>
        <w:bottom w:val="none" w:sz="0" w:space="0" w:color="auto"/>
        <w:right w:val="none" w:sz="0" w:space="0" w:color="auto"/>
      </w:divBdr>
    </w:div>
    <w:div w:id="1977567854">
      <w:marLeft w:val="0"/>
      <w:marRight w:val="0"/>
      <w:marTop w:val="10"/>
      <w:marBottom w:val="10"/>
      <w:divBdr>
        <w:top w:val="none" w:sz="0" w:space="0" w:color="auto"/>
        <w:left w:val="none" w:sz="0" w:space="0" w:color="auto"/>
        <w:bottom w:val="none" w:sz="0" w:space="0" w:color="auto"/>
        <w:right w:val="none" w:sz="0" w:space="0" w:color="auto"/>
      </w:divBdr>
    </w:div>
    <w:div w:id="2030253040">
      <w:marLeft w:val="0"/>
      <w:marRight w:val="0"/>
      <w:marTop w:val="10"/>
      <w:marBottom w:val="10"/>
      <w:divBdr>
        <w:top w:val="none" w:sz="0" w:space="0" w:color="auto"/>
        <w:left w:val="none" w:sz="0" w:space="0" w:color="auto"/>
        <w:bottom w:val="none" w:sz="0" w:space="0" w:color="auto"/>
        <w:right w:val="none" w:sz="0" w:space="0" w:color="auto"/>
      </w:divBdr>
    </w:div>
    <w:div w:id="2036227846">
      <w:marLeft w:val="0"/>
      <w:marRight w:val="0"/>
      <w:marTop w:val="10"/>
      <w:marBottom w:val="10"/>
      <w:divBdr>
        <w:top w:val="none" w:sz="0" w:space="0" w:color="auto"/>
        <w:left w:val="none" w:sz="0" w:space="0" w:color="auto"/>
        <w:bottom w:val="none" w:sz="0" w:space="0" w:color="auto"/>
        <w:right w:val="none" w:sz="0" w:space="0" w:color="auto"/>
      </w:divBdr>
    </w:div>
    <w:div w:id="2067219899">
      <w:marLeft w:val="0"/>
      <w:marRight w:val="0"/>
      <w:marTop w:val="10"/>
      <w:marBottom w:val="10"/>
      <w:divBdr>
        <w:top w:val="none" w:sz="0" w:space="0" w:color="auto"/>
        <w:left w:val="none" w:sz="0" w:space="0" w:color="auto"/>
        <w:bottom w:val="none" w:sz="0" w:space="0" w:color="auto"/>
        <w:right w:val="none" w:sz="0" w:space="0" w:color="auto"/>
      </w:divBdr>
    </w:div>
    <w:div w:id="2085688430">
      <w:marLeft w:val="0"/>
      <w:marRight w:val="720"/>
      <w:marTop w:val="10"/>
      <w:marBottom w:val="10"/>
      <w:divBdr>
        <w:top w:val="none" w:sz="0" w:space="0" w:color="auto"/>
        <w:left w:val="none" w:sz="0" w:space="0" w:color="auto"/>
        <w:bottom w:val="none" w:sz="0" w:space="0" w:color="auto"/>
        <w:right w:val="none" w:sz="0" w:space="0" w:color="auto"/>
      </w:divBdr>
    </w:div>
    <w:div w:id="2086684318">
      <w:marLeft w:val="0"/>
      <w:marRight w:val="0"/>
      <w:marTop w:val="10"/>
      <w:marBottom w:val="10"/>
      <w:divBdr>
        <w:top w:val="none" w:sz="0" w:space="0" w:color="auto"/>
        <w:left w:val="none" w:sz="0" w:space="0" w:color="auto"/>
        <w:bottom w:val="none" w:sz="0" w:space="0" w:color="auto"/>
        <w:right w:val="none" w:sz="0" w:space="0" w:color="auto"/>
      </w:divBdr>
    </w:div>
    <w:div w:id="2097283423">
      <w:marLeft w:val="0"/>
      <w:marRight w:val="0"/>
      <w:marTop w:val="10"/>
      <w:marBottom w:val="10"/>
      <w:divBdr>
        <w:top w:val="none" w:sz="0" w:space="0" w:color="auto"/>
        <w:left w:val="none" w:sz="0" w:space="0" w:color="auto"/>
        <w:bottom w:val="none" w:sz="0" w:space="0" w:color="auto"/>
        <w:right w:val="none" w:sz="0" w:space="0" w:color="auto"/>
      </w:divBdr>
    </w:div>
    <w:div w:id="2108885853">
      <w:marLeft w:val="0"/>
      <w:marRight w:val="0"/>
      <w:marTop w:val="10"/>
      <w:marBottom w:val="10"/>
      <w:divBdr>
        <w:top w:val="none" w:sz="0" w:space="0" w:color="auto"/>
        <w:left w:val="none" w:sz="0" w:space="0" w:color="auto"/>
        <w:bottom w:val="none" w:sz="0" w:space="0" w:color="auto"/>
        <w:right w:val="none" w:sz="0" w:space="0" w:color="auto"/>
      </w:divBdr>
    </w:div>
    <w:div w:id="2129278066">
      <w:marLeft w:val="0"/>
      <w:marRight w:val="0"/>
      <w:marTop w:val="10"/>
      <w:marBottom w:val="10"/>
      <w:divBdr>
        <w:top w:val="none" w:sz="0" w:space="0" w:color="auto"/>
        <w:left w:val="none" w:sz="0" w:space="0" w:color="auto"/>
        <w:bottom w:val="none" w:sz="0" w:space="0" w:color="auto"/>
        <w:right w:val="none" w:sz="0" w:space="0" w:color="auto"/>
      </w:divBdr>
    </w:div>
    <w:div w:id="2136215693">
      <w:marLeft w:val="0"/>
      <w:marRight w:val="0"/>
      <w:marTop w:val="10"/>
      <w:marBottom w:val="10"/>
      <w:divBdr>
        <w:top w:val="none" w:sz="0" w:space="0" w:color="auto"/>
        <w:left w:val="none" w:sz="0" w:space="0" w:color="auto"/>
        <w:bottom w:val="none" w:sz="0" w:space="0" w:color="auto"/>
        <w:right w:val="none" w:sz="0" w:space="0" w:color="auto"/>
      </w:divBdr>
    </w:div>
    <w:div w:id="213740850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1312</Words>
  <Characters>7485</Characters>
  <Application>Microsoft Office Word</Application>
  <DocSecurity>0</DocSecurity>
  <Lines>62</Lines>
  <Paragraphs>17</Paragraphs>
  <ScaleCrop>false</ScaleCrop>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2025-04-30T07:18:00Z</dcterms:created>
  <dcterms:modified xsi:type="dcterms:W3CDTF">2025-04-30T07:18:00Z</dcterms:modified>
</cp:coreProperties>
</file>