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3DC3F" w14:textId="77777777" w:rsidR="00181C6A" w:rsidRDefault="00181C6A">
      <w:pPr>
        <w:spacing w:line="500" w:lineRule="atLeast"/>
        <w:jc w:val="center"/>
        <w:divId w:val="41756232"/>
        <w:rPr>
          <w:rFonts w:ascii="黑体" w:eastAsia="黑体" w:hAnsi="黑体"/>
          <w:sz w:val="36"/>
          <w:szCs w:val="36"/>
        </w:rPr>
      </w:pPr>
      <w:r>
        <w:rPr>
          <w:rFonts w:ascii="黑体" w:eastAsia="黑体" w:hAnsi="黑体" w:hint="eastAsia"/>
          <w:sz w:val="36"/>
          <w:szCs w:val="36"/>
        </w:rPr>
        <w:t>广东省五华县人民法院</w:t>
      </w:r>
    </w:p>
    <w:p w14:paraId="4A155512" w14:textId="77777777" w:rsidR="00181C6A" w:rsidRDefault="00181C6A">
      <w:pPr>
        <w:spacing w:line="500" w:lineRule="atLeast"/>
        <w:jc w:val="center"/>
        <w:divId w:val="4889101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F6D7ADE" w14:textId="77777777" w:rsidR="00181C6A" w:rsidRDefault="00181C6A">
      <w:pPr>
        <w:spacing w:line="500" w:lineRule="atLeast"/>
        <w:jc w:val="right"/>
        <w:divId w:val="546643549"/>
        <w:rPr>
          <w:rFonts w:hint="eastAsia"/>
          <w:sz w:val="30"/>
          <w:szCs w:val="30"/>
        </w:rPr>
      </w:pPr>
      <w:r>
        <w:rPr>
          <w:rFonts w:hint="eastAsia"/>
          <w:sz w:val="30"/>
          <w:szCs w:val="30"/>
        </w:rPr>
        <w:t>（</w:t>
      </w:r>
      <w:r>
        <w:rPr>
          <w:rFonts w:hint="eastAsia"/>
          <w:sz w:val="30"/>
          <w:szCs w:val="30"/>
        </w:rPr>
        <w:t>2015</w:t>
      </w:r>
      <w:r>
        <w:rPr>
          <w:rFonts w:hint="eastAsia"/>
          <w:sz w:val="30"/>
          <w:szCs w:val="30"/>
        </w:rPr>
        <w:t>）梅华法刑初字第</w:t>
      </w:r>
      <w:r>
        <w:rPr>
          <w:rFonts w:hint="eastAsia"/>
          <w:sz w:val="30"/>
          <w:szCs w:val="30"/>
        </w:rPr>
        <w:t>21</w:t>
      </w:r>
      <w:r>
        <w:rPr>
          <w:rFonts w:hint="eastAsia"/>
          <w:sz w:val="30"/>
          <w:szCs w:val="30"/>
        </w:rPr>
        <w:t>号</w:t>
      </w:r>
    </w:p>
    <w:p w14:paraId="160F5CA2" w14:textId="77777777" w:rsidR="00181C6A" w:rsidRDefault="00181C6A">
      <w:pPr>
        <w:spacing w:line="500" w:lineRule="atLeast"/>
        <w:ind w:firstLine="600"/>
        <w:divId w:val="1882090527"/>
        <w:rPr>
          <w:rFonts w:hint="eastAsia"/>
          <w:sz w:val="30"/>
          <w:szCs w:val="30"/>
        </w:rPr>
      </w:pPr>
      <w:r>
        <w:rPr>
          <w:rFonts w:hint="eastAsia"/>
          <w:sz w:val="30"/>
          <w:szCs w:val="30"/>
        </w:rPr>
        <w:t>公诉机关五华县人民检察院。</w:t>
      </w:r>
    </w:p>
    <w:p w14:paraId="66617F5A" w14:textId="77777777" w:rsidR="00181C6A" w:rsidRDefault="00181C6A">
      <w:pPr>
        <w:spacing w:line="500" w:lineRule="atLeast"/>
        <w:ind w:firstLine="600"/>
        <w:divId w:val="1998339495"/>
        <w:rPr>
          <w:rFonts w:hint="eastAsia"/>
          <w:sz w:val="30"/>
          <w:szCs w:val="30"/>
        </w:rPr>
      </w:pPr>
      <w:r>
        <w:rPr>
          <w:rFonts w:hint="eastAsia"/>
          <w:sz w:val="30"/>
          <w:szCs w:val="30"/>
        </w:rPr>
        <w:t>被告人李某某，女，</w:t>
      </w:r>
      <w:r>
        <w:rPr>
          <w:rFonts w:hint="eastAsia"/>
          <w:sz w:val="30"/>
          <w:szCs w:val="30"/>
        </w:rPr>
        <w:t>1976</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日出生于湖北省随州市，汉族，小学文化，原系梅州市某医疗器械有限公司法定代表人，住梅州市某路某商住楼。因涉嫌单位行贿于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日被五华县公安局刑事拘留，同年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日变更为取保候审。</w:t>
      </w:r>
    </w:p>
    <w:p w14:paraId="455F8AFE" w14:textId="77777777" w:rsidR="00181C6A" w:rsidRDefault="00181C6A">
      <w:pPr>
        <w:spacing w:line="500" w:lineRule="atLeast"/>
        <w:ind w:firstLine="600"/>
        <w:divId w:val="1083065705"/>
        <w:rPr>
          <w:rFonts w:hint="eastAsia"/>
          <w:sz w:val="30"/>
          <w:szCs w:val="30"/>
        </w:rPr>
      </w:pPr>
      <w:r>
        <w:rPr>
          <w:rFonts w:hint="eastAsia"/>
          <w:sz w:val="30"/>
          <w:szCs w:val="30"/>
        </w:rPr>
        <w:t>辩护人胡义平，系广东盛世律师事务所律师。</w:t>
      </w:r>
    </w:p>
    <w:p w14:paraId="7D64104E" w14:textId="77777777" w:rsidR="00181C6A" w:rsidRDefault="00181C6A">
      <w:pPr>
        <w:spacing w:line="500" w:lineRule="atLeast"/>
        <w:ind w:firstLine="600"/>
        <w:divId w:val="1483043990"/>
        <w:rPr>
          <w:rFonts w:hint="eastAsia"/>
          <w:sz w:val="30"/>
          <w:szCs w:val="30"/>
        </w:rPr>
      </w:pPr>
      <w:r>
        <w:rPr>
          <w:rFonts w:hint="eastAsia"/>
          <w:sz w:val="30"/>
          <w:szCs w:val="30"/>
        </w:rPr>
        <w:t>五华县人民检察院以华检自诉（</w:t>
      </w:r>
      <w:r>
        <w:rPr>
          <w:rFonts w:hint="eastAsia"/>
          <w:sz w:val="30"/>
          <w:szCs w:val="30"/>
        </w:rPr>
        <w:t>2014</w:t>
      </w:r>
      <w:r>
        <w:rPr>
          <w:rFonts w:hint="eastAsia"/>
          <w:sz w:val="30"/>
          <w:szCs w:val="30"/>
        </w:rPr>
        <w:t>）</w:t>
      </w:r>
      <w:r>
        <w:rPr>
          <w:rFonts w:hint="eastAsia"/>
          <w:sz w:val="30"/>
          <w:szCs w:val="30"/>
        </w:rPr>
        <w:t>21</w:t>
      </w:r>
      <w:r>
        <w:rPr>
          <w:rFonts w:hint="eastAsia"/>
          <w:sz w:val="30"/>
          <w:szCs w:val="30"/>
        </w:rPr>
        <w:t>号起诉书，指控被告人李某某犯单位行贿罪向本院提起公诉。本院依法适用简易程序组成合议庭，于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日公开开庭审理了本案。五华县人民检察院指派检察员廖志群出庭支持公诉，被告人李某某、辩护人胡义平到庭参加了诉讼。现已审理终结。</w:t>
      </w:r>
    </w:p>
    <w:p w14:paraId="02D27EF8" w14:textId="77777777" w:rsidR="00181C6A" w:rsidRDefault="00181C6A">
      <w:pPr>
        <w:spacing w:line="500" w:lineRule="atLeast"/>
        <w:ind w:firstLine="600"/>
        <w:divId w:val="1407149630"/>
        <w:rPr>
          <w:rFonts w:hint="eastAsia"/>
          <w:sz w:val="30"/>
          <w:szCs w:val="30"/>
        </w:rPr>
      </w:pPr>
      <w:r>
        <w:rPr>
          <w:rFonts w:hint="eastAsia"/>
          <w:sz w:val="30"/>
          <w:szCs w:val="30"/>
        </w:rPr>
        <w:t>经审理查明，被告人李某某于</w:t>
      </w:r>
      <w:r>
        <w:rPr>
          <w:rFonts w:hint="eastAsia"/>
          <w:sz w:val="30"/>
          <w:szCs w:val="30"/>
        </w:rPr>
        <w:t>2002</w:t>
      </w:r>
      <w:r>
        <w:rPr>
          <w:rFonts w:hint="eastAsia"/>
          <w:sz w:val="30"/>
          <w:szCs w:val="30"/>
        </w:rPr>
        <w:t>年</w:t>
      </w:r>
      <w:r>
        <w:rPr>
          <w:rFonts w:hint="eastAsia"/>
          <w:sz w:val="30"/>
          <w:szCs w:val="30"/>
        </w:rPr>
        <w:t>9</w:t>
      </w:r>
      <w:r>
        <w:rPr>
          <w:rFonts w:hint="eastAsia"/>
          <w:sz w:val="30"/>
          <w:szCs w:val="30"/>
        </w:rPr>
        <w:t>月从钟某手中转让到梅州市某医疗器械有限公司并任法定代表人，后于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日，梅州市某医疗器械有限公司变更为梅州市某坤医疗器械有限公司，法定代表人变更为李某。在</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年期间，被告人李某某为得到和感谢钟某某、邓某某、陈某某、朱某某对其公司的关照，先后多次送给钟某某、邓某某、陈某某共</w:t>
      </w:r>
      <w:r>
        <w:rPr>
          <w:rFonts w:hint="eastAsia"/>
          <w:sz w:val="30"/>
          <w:szCs w:val="30"/>
        </w:rPr>
        <w:t>121500</w:t>
      </w:r>
      <w:r>
        <w:rPr>
          <w:rFonts w:hint="eastAsia"/>
          <w:sz w:val="30"/>
          <w:szCs w:val="30"/>
        </w:rPr>
        <w:t>元人民币及送给朱某某玉观音吊坠金项链一条（未核价）。</w:t>
      </w:r>
    </w:p>
    <w:p w14:paraId="605DA2AB" w14:textId="77777777" w:rsidR="00181C6A" w:rsidRDefault="00181C6A">
      <w:pPr>
        <w:spacing w:line="500" w:lineRule="atLeast"/>
        <w:ind w:firstLine="600"/>
        <w:divId w:val="1830976927"/>
        <w:rPr>
          <w:rFonts w:hint="eastAsia"/>
          <w:sz w:val="30"/>
          <w:szCs w:val="30"/>
        </w:rPr>
      </w:pPr>
      <w:r>
        <w:rPr>
          <w:rFonts w:hint="eastAsia"/>
          <w:sz w:val="30"/>
          <w:szCs w:val="30"/>
        </w:rPr>
        <w:t>上述事实，被告人李某某在开庭审理过程中亦无异议，且有证人钟某某、邓某某、陈某某、朱某某的陈述、书证、身份证明、刑事判决书、归案说明等证据证实，足以认定。</w:t>
      </w:r>
    </w:p>
    <w:p w14:paraId="03366B45" w14:textId="77777777" w:rsidR="00181C6A" w:rsidRDefault="00181C6A">
      <w:pPr>
        <w:spacing w:line="500" w:lineRule="atLeast"/>
        <w:ind w:firstLine="600"/>
        <w:divId w:val="1917083949"/>
        <w:rPr>
          <w:rFonts w:hint="eastAsia"/>
          <w:sz w:val="30"/>
          <w:szCs w:val="30"/>
        </w:rPr>
      </w:pPr>
      <w:r>
        <w:rPr>
          <w:rFonts w:hint="eastAsia"/>
          <w:sz w:val="30"/>
          <w:szCs w:val="30"/>
        </w:rPr>
        <w:lastRenderedPageBreak/>
        <w:t>本院认为，被告人李某某在任梅州市某医疗器械有限公司法定代表人及直接责任人期间，为谋取不正当利益向多人行贿，其行为已构成单位行贿罪。公诉机关指控罪名成立，应予支持。鉴于被告人李某某案发后能如实供述其罪行，依法从轻处罚。根据本案的事实、情节等。依照《中华人民共和国刑法》第三百九十三条、第六十七条第三款、第七十二条及《最高人民法院关于审理单位犯罪案件具体应用法律有关问题的解释》第一条之规定，判决如下：</w:t>
      </w:r>
    </w:p>
    <w:p w14:paraId="59BDE4D2" w14:textId="77777777" w:rsidR="00181C6A" w:rsidRDefault="00181C6A">
      <w:pPr>
        <w:spacing w:line="500" w:lineRule="atLeast"/>
        <w:ind w:firstLine="600"/>
        <w:divId w:val="356007232"/>
        <w:rPr>
          <w:rFonts w:hint="eastAsia"/>
          <w:sz w:val="30"/>
          <w:szCs w:val="30"/>
        </w:rPr>
      </w:pPr>
      <w:r>
        <w:rPr>
          <w:rFonts w:hint="eastAsia"/>
          <w:sz w:val="30"/>
          <w:szCs w:val="30"/>
        </w:rPr>
        <w:t>被告人李某某犯单位行贿罪，判处拘役六个月，缓刑八个月。</w:t>
      </w:r>
    </w:p>
    <w:p w14:paraId="65003351" w14:textId="77777777" w:rsidR="00181C6A" w:rsidRDefault="00181C6A">
      <w:pPr>
        <w:spacing w:line="500" w:lineRule="atLeast"/>
        <w:ind w:firstLine="600"/>
        <w:divId w:val="1734546994"/>
        <w:rPr>
          <w:rFonts w:hint="eastAsia"/>
          <w:sz w:val="30"/>
          <w:szCs w:val="30"/>
        </w:rPr>
      </w:pPr>
      <w:r>
        <w:rPr>
          <w:rFonts w:hint="eastAsia"/>
          <w:sz w:val="30"/>
          <w:szCs w:val="30"/>
        </w:rPr>
        <w:t>（缓刑考验期限，从判决确定之日起计算。）</w:t>
      </w:r>
    </w:p>
    <w:p w14:paraId="53BD91E7" w14:textId="77777777" w:rsidR="00181C6A" w:rsidRDefault="00181C6A">
      <w:pPr>
        <w:spacing w:line="500" w:lineRule="atLeast"/>
        <w:ind w:firstLine="600"/>
        <w:divId w:val="2064475215"/>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14:paraId="2A931ED7" w14:textId="77777777" w:rsidR="00181C6A" w:rsidRDefault="00181C6A">
      <w:pPr>
        <w:spacing w:line="500" w:lineRule="atLeast"/>
        <w:jc w:val="right"/>
        <w:divId w:val="1498644280"/>
        <w:rPr>
          <w:rFonts w:hint="eastAsia"/>
          <w:sz w:val="30"/>
          <w:szCs w:val="30"/>
        </w:rPr>
      </w:pPr>
      <w:r>
        <w:rPr>
          <w:rFonts w:hint="eastAsia"/>
          <w:sz w:val="30"/>
          <w:szCs w:val="30"/>
        </w:rPr>
        <w:t>审　判　长　　钟伟萍</w:t>
      </w:r>
    </w:p>
    <w:p w14:paraId="6912E25D" w14:textId="77777777" w:rsidR="00181C6A" w:rsidRDefault="00181C6A">
      <w:pPr>
        <w:spacing w:line="500" w:lineRule="atLeast"/>
        <w:jc w:val="right"/>
        <w:divId w:val="741097010"/>
        <w:rPr>
          <w:rFonts w:hint="eastAsia"/>
          <w:sz w:val="30"/>
          <w:szCs w:val="30"/>
        </w:rPr>
      </w:pPr>
      <w:r>
        <w:rPr>
          <w:rFonts w:hint="eastAsia"/>
          <w:sz w:val="30"/>
          <w:szCs w:val="30"/>
        </w:rPr>
        <w:t>审　判　员　　周秀红</w:t>
      </w:r>
    </w:p>
    <w:p w14:paraId="1482F5D6" w14:textId="77777777" w:rsidR="00181C6A" w:rsidRDefault="00181C6A">
      <w:pPr>
        <w:spacing w:line="500" w:lineRule="atLeast"/>
        <w:jc w:val="right"/>
        <w:divId w:val="211498411"/>
        <w:rPr>
          <w:rFonts w:hint="eastAsia"/>
          <w:sz w:val="30"/>
          <w:szCs w:val="30"/>
        </w:rPr>
      </w:pPr>
      <w:r>
        <w:rPr>
          <w:rFonts w:hint="eastAsia"/>
          <w:sz w:val="30"/>
          <w:szCs w:val="30"/>
        </w:rPr>
        <w:t>人民陪审员　　周运金</w:t>
      </w:r>
    </w:p>
    <w:p w14:paraId="7F1DC35E" w14:textId="77777777" w:rsidR="00181C6A" w:rsidRDefault="00181C6A">
      <w:pPr>
        <w:spacing w:line="500" w:lineRule="atLeast"/>
        <w:jc w:val="right"/>
        <w:divId w:val="2041851373"/>
        <w:rPr>
          <w:rFonts w:hint="eastAsia"/>
          <w:sz w:val="30"/>
          <w:szCs w:val="30"/>
        </w:rPr>
      </w:pPr>
      <w:r>
        <w:rPr>
          <w:rFonts w:hint="eastAsia"/>
          <w:sz w:val="30"/>
          <w:szCs w:val="30"/>
        </w:rPr>
        <w:t>二〇一五年一月八日</w:t>
      </w:r>
    </w:p>
    <w:p w14:paraId="33DCE8EE" w14:textId="77777777" w:rsidR="00181C6A" w:rsidRDefault="00181C6A">
      <w:pPr>
        <w:spacing w:line="500" w:lineRule="atLeast"/>
        <w:jc w:val="right"/>
        <w:divId w:val="1645968548"/>
        <w:rPr>
          <w:rFonts w:hint="eastAsia"/>
          <w:sz w:val="30"/>
          <w:szCs w:val="30"/>
        </w:rPr>
      </w:pPr>
      <w:r>
        <w:rPr>
          <w:rFonts w:hint="eastAsia"/>
          <w:sz w:val="30"/>
          <w:szCs w:val="30"/>
        </w:rPr>
        <w:t>书　记　员　　唐清香</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90CEB" w14:textId="77777777" w:rsidR="004E3F96" w:rsidRDefault="004E3F96" w:rsidP="004E3F96">
      <w:pPr>
        <w:rPr>
          <w:rFonts w:hint="eastAsia"/>
        </w:rPr>
      </w:pPr>
      <w:r>
        <w:separator/>
      </w:r>
    </w:p>
  </w:endnote>
  <w:endnote w:type="continuationSeparator" w:id="0">
    <w:p w14:paraId="412103F4" w14:textId="77777777" w:rsidR="004E3F96" w:rsidRDefault="004E3F96" w:rsidP="004E3F9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1F2FE" w14:textId="77777777" w:rsidR="004E3F96" w:rsidRDefault="004E3F96" w:rsidP="004E3F96">
      <w:pPr>
        <w:rPr>
          <w:rFonts w:hint="eastAsia"/>
        </w:rPr>
      </w:pPr>
      <w:r>
        <w:separator/>
      </w:r>
    </w:p>
  </w:footnote>
  <w:footnote w:type="continuationSeparator" w:id="0">
    <w:p w14:paraId="1C5FA868" w14:textId="77777777" w:rsidR="004E3F96" w:rsidRDefault="004E3F96" w:rsidP="004E3F9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E3F96"/>
    <w:rsid w:val="00181C6A"/>
    <w:rsid w:val="004E3F96"/>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0FB0E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E3F96"/>
    <w:pPr>
      <w:tabs>
        <w:tab w:val="center" w:pos="4153"/>
        <w:tab w:val="right" w:pos="8306"/>
      </w:tabs>
      <w:snapToGrid w:val="0"/>
      <w:jc w:val="center"/>
    </w:pPr>
    <w:rPr>
      <w:sz w:val="18"/>
      <w:szCs w:val="18"/>
    </w:rPr>
  </w:style>
  <w:style w:type="character" w:customStyle="1" w:styleId="a5">
    <w:name w:val="页眉 字符"/>
    <w:basedOn w:val="a0"/>
    <w:link w:val="a4"/>
    <w:uiPriority w:val="99"/>
    <w:rsid w:val="004E3F96"/>
    <w:rPr>
      <w:rFonts w:ascii="宋体" w:eastAsia="宋体" w:hAnsi="宋体" w:cs="宋体"/>
      <w:sz w:val="18"/>
      <w:szCs w:val="18"/>
    </w:rPr>
  </w:style>
  <w:style w:type="paragraph" w:styleId="a6">
    <w:name w:val="footer"/>
    <w:basedOn w:val="a"/>
    <w:link w:val="a7"/>
    <w:uiPriority w:val="99"/>
    <w:unhideWhenUsed/>
    <w:rsid w:val="004E3F96"/>
    <w:pPr>
      <w:tabs>
        <w:tab w:val="center" w:pos="4153"/>
        <w:tab w:val="right" w:pos="8306"/>
      </w:tabs>
      <w:snapToGrid w:val="0"/>
    </w:pPr>
    <w:rPr>
      <w:sz w:val="18"/>
      <w:szCs w:val="18"/>
    </w:rPr>
  </w:style>
  <w:style w:type="character" w:customStyle="1" w:styleId="a7">
    <w:name w:val="页脚 字符"/>
    <w:basedOn w:val="a0"/>
    <w:link w:val="a6"/>
    <w:uiPriority w:val="99"/>
    <w:rsid w:val="004E3F9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56232">
      <w:marLeft w:val="0"/>
      <w:marRight w:val="0"/>
      <w:marTop w:val="10"/>
      <w:marBottom w:val="10"/>
      <w:divBdr>
        <w:top w:val="none" w:sz="0" w:space="0" w:color="auto"/>
        <w:left w:val="none" w:sz="0" w:space="0" w:color="auto"/>
        <w:bottom w:val="none" w:sz="0" w:space="0" w:color="auto"/>
        <w:right w:val="none" w:sz="0" w:space="0" w:color="auto"/>
      </w:divBdr>
    </w:div>
    <w:div w:id="211498411">
      <w:marLeft w:val="0"/>
      <w:marRight w:val="720"/>
      <w:marTop w:val="10"/>
      <w:marBottom w:val="10"/>
      <w:divBdr>
        <w:top w:val="none" w:sz="0" w:space="0" w:color="auto"/>
        <w:left w:val="none" w:sz="0" w:space="0" w:color="auto"/>
        <w:bottom w:val="none" w:sz="0" w:space="0" w:color="auto"/>
        <w:right w:val="none" w:sz="0" w:space="0" w:color="auto"/>
      </w:divBdr>
    </w:div>
    <w:div w:id="356007232">
      <w:marLeft w:val="0"/>
      <w:marRight w:val="0"/>
      <w:marTop w:val="10"/>
      <w:marBottom w:val="10"/>
      <w:divBdr>
        <w:top w:val="none" w:sz="0" w:space="0" w:color="auto"/>
        <w:left w:val="none" w:sz="0" w:space="0" w:color="auto"/>
        <w:bottom w:val="none" w:sz="0" w:space="0" w:color="auto"/>
        <w:right w:val="none" w:sz="0" w:space="0" w:color="auto"/>
      </w:divBdr>
    </w:div>
    <w:div w:id="488910185">
      <w:marLeft w:val="0"/>
      <w:marRight w:val="0"/>
      <w:marTop w:val="10"/>
      <w:marBottom w:val="10"/>
      <w:divBdr>
        <w:top w:val="none" w:sz="0" w:space="0" w:color="auto"/>
        <w:left w:val="none" w:sz="0" w:space="0" w:color="auto"/>
        <w:bottom w:val="none" w:sz="0" w:space="0" w:color="auto"/>
        <w:right w:val="none" w:sz="0" w:space="0" w:color="auto"/>
      </w:divBdr>
    </w:div>
    <w:div w:id="546643549">
      <w:marLeft w:val="0"/>
      <w:marRight w:val="0"/>
      <w:marTop w:val="10"/>
      <w:marBottom w:val="10"/>
      <w:divBdr>
        <w:top w:val="none" w:sz="0" w:space="0" w:color="auto"/>
        <w:left w:val="none" w:sz="0" w:space="0" w:color="auto"/>
        <w:bottom w:val="none" w:sz="0" w:space="0" w:color="auto"/>
        <w:right w:val="none" w:sz="0" w:space="0" w:color="auto"/>
      </w:divBdr>
    </w:div>
    <w:div w:id="741097010">
      <w:marLeft w:val="0"/>
      <w:marRight w:val="720"/>
      <w:marTop w:val="10"/>
      <w:marBottom w:val="10"/>
      <w:divBdr>
        <w:top w:val="none" w:sz="0" w:space="0" w:color="auto"/>
        <w:left w:val="none" w:sz="0" w:space="0" w:color="auto"/>
        <w:bottom w:val="none" w:sz="0" w:space="0" w:color="auto"/>
        <w:right w:val="none" w:sz="0" w:space="0" w:color="auto"/>
      </w:divBdr>
    </w:div>
    <w:div w:id="1083065705">
      <w:marLeft w:val="0"/>
      <w:marRight w:val="0"/>
      <w:marTop w:val="10"/>
      <w:marBottom w:val="10"/>
      <w:divBdr>
        <w:top w:val="none" w:sz="0" w:space="0" w:color="auto"/>
        <w:left w:val="none" w:sz="0" w:space="0" w:color="auto"/>
        <w:bottom w:val="none" w:sz="0" w:space="0" w:color="auto"/>
        <w:right w:val="none" w:sz="0" w:space="0" w:color="auto"/>
      </w:divBdr>
    </w:div>
    <w:div w:id="1407149630">
      <w:marLeft w:val="0"/>
      <w:marRight w:val="0"/>
      <w:marTop w:val="10"/>
      <w:marBottom w:val="10"/>
      <w:divBdr>
        <w:top w:val="none" w:sz="0" w:space="0" w:color="auto"/>
        <w:left w:val="none" w:sz="0" w:space="0" w:color="auto"/>
        <w:bottom w:val="none" w:sz="0" w:space="0" w:color="auto"/>
        <w:right w:val="none" w:sz="0" w:space="0" w:color="auto"/>
      </w:divBdr>
    </w:div>
    <w:div w:id="1483043990">
      <w:marLeft w:val="0"/>
      <w:marRight w:val="0"/>
      <w:marTop w:val="10"/>
      <w:marBottom w:val="10"/>
      <w:divBdr>
        <w:top w:val="none" w:sz="0" w:space="0" w:color="auto"/>
        <w:left w:val="none" w:sz="0" w:space="0" w:color="auto"/>
        <w:bottom w:val="none" w:sz="0" w:space="0" w:color="auto"/>
        <w:right w:val="none" w:sz="0" w:space="0" w:color="auto"/>
      </w:divBdr>
    </w:div>
    <w:div w:id="1498644280">
      <w:marLeft w:val="0"/>
      <w:marRight w:val="720"/>
      <w:marTop w:val="10"/>
      <w:marBottom w:val="10"/>
      <w:divBdr>
        <w:top w:val="none" w:sz="0" w:space="0" w:color="auto"/>
        <w:left w:val="none" w:sz="0" w:space="0" w:color="auto"/>
        <w:bottom w:val="none" w:sz="0" w:space="0" w:color="auto"/>
        <w:right w:val="none" w:sz="0" w:space="0" w:color="auto"/>
      </w:divBdr>
    </w:div>
    <w:div w:id="1645968548">
      <w:marLeft w:val="0"/>
      <w:marRight w:val="720"/>
      <w:marTop w:val="10"/>
      <w:marBottom w:val="10"/>
      <w:divBdr>
        <w:top w:val="none" w:sz="0" w:space="0" w:color="auto"/>
        <w:left w:val="none" w:sz="0" w:space="0" w:color="auto"/>
        <w:bottom w:val="none" w:sz="0" w:space="0" w:color="auto"/>
        <w:right w:val="none" w:sz="0" w:space="0" w:color="auto"/>
      </w:divBdr>
    </w:div>
    <w:div w:id="1734546994">
      <w:marLeft w:val="0"/>
      <w:marRight w:val="0"/>
      <w:marTop w:val="10"/>
      <w:marBottom w:val="10"/>
      <w:divBdr>
        <w:top w:val="none" w:sz="0" w:space="0" w:color="auto"/>
        <w:left w:val="none" w:sz="0" w:space="0" w:color="auto"/>
        <w:bottom w:val="none" w:sz="0" w:space="0" w:color="auto"/>
        <w:right w:val="none" w:sz="0" w:space="0" w:color="auto"/>
      </w:divBdr>
    </w:div>
    <w:div w:id="1830976927">
      <w:marLeft w:val="0"/>
      <w:marRight w:val="0"/>
      <w:marTop w:val="10"/>
      <w:marBottom w:val="10"/>
      <w:divBdr>
        <w:top w:val="none" w:sz="0" w:space="0" w:color="auto"/>
        <w:left w:val="none" w:sz="0" w:space="0" w:color="auto"/>
        <w:bottom w:val="none" w:sz="0" w:space="0" w:color="auto"/>
        <w:right w:val="none" w:sz="0" w:space="0" w:color="auto"/>
      </w:divBdr>
    </w:div>
    <w:div w:id="1882090527">
      <w:marLeft w:val="0"/>
      <w:marRight w:val="0"/>
      <w:marTop w:val="10"/>
      <w:marBottom w:val="10"/>
      <w:divBdr>
        <w:top w:val="none" w:sz="0" w:space="0" w:color="auto"/>
        <w:left w:val="none" w:sz="0" w:space="0" w:color="auto"/>
        <w:bottom w:val="none" w:sz="0" w:space="0" w:color="auto"/>
        <w:right w:val="none" w:sz="0" w:space="0" w:color="auto"/>
      </w:divBdr>
    </w:div>
    <w:div w:id="1917083949">
      <w:marLeft w:val="0"/>
      <w:marRight w:val="0"/>
      <w:marTop w:val="10"/>
      <w:marBottom w:val="10"/>
      <w:divBdr>
        <w:top w:val="none" w:sz="0" w:space="0" w:color="auto"/>
        <w:left w:val="none" w:sz="0" w:space="0" w:color="auto"/>
        <w:bottom w:val="none" w:sz="0" w:space="0" w:color="auto"/>
        <w:right w:val="none" w:sz="0" w:space="0" w:color="auto"/>
      </w:divBdr>
    </w:div>
    <w:div w:id="1998339495">
      <w:marLeft w:val="0"/>
      <w:marRight w:val="0"/>
      <w:marTop w:val="10"/>
      <w:marBottom w:val="10"/>
      <w:divBdr>
        <w:top w:val="none" w:sz="0" w:space="0" w:color="auto"/>
        <w:left w:val="none" w:sz="0" w:space="0" w:color="auto"/>
        <w:bottom w:val="none" w:sz="0" w:space="0" w:color="auto"/>
        <w:right w:val="none" w:sz="0" w:space="0" w:color="auto"/>
      </w:divBdr>
    </w:div>
    <w:div w:id="2041851373">
      <w:marLeft w:val="0"/>
      <w:marRight w:val="720"/>
      <w:marTop w:val="10"/>
      <w:marBottom w:val="10"/>
      <w:divBdr>
        <w:top w:val="none" w:sz="0" w:space="0" w:color="auto"/>
        <w:left w:val="none" w:sz="0" w:space="0" w:color="auto"/>
        <w:bottom w:val="none" w:sz="0" w:space="0" w:color="auto"/>
        <w:right w:val="none" w:sz="0" w:space="0" w:color="auto"/>
      </w:divBdr>
    </w:div>
    <w:div w:id="20644752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145</Words>
  <Characters>827</Characters>
  <Application>Microsoft Office Word</Application>
  <DocSecurity>0</DocSecurity>
  <Lines>6</Lines>
  <Paragraphs>1</Paragraphs>
  <ScaleCrop>false</ScaleCrop>
  <Company/>
  <LinksUpToDate>false</LinksUpToDate>
  <CharactersWithSpaces>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2025-04-30T07:18:00Z</dcterms:created>
  <dcterms:modified xsi:type="dcterms:W3CDTF">2025-04-30T07:19:00Z</dcterms:modified>
</cp:coreProperties>
</file>