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C734" w14:textId="77777777" w:rsidR="0065003D" w:rsidRDefault="0065003D">
      <w:pPr>
        <w:spacing w:line="500" w:lineRule="atLeast"/>
        <w:jc w:val="center"/>
        <w:divId w:val="103855026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3C1808E8" w14:textId="77777777" w:rsidR="0065003D" w:rsidRDefault="0065003D">
      <w:pPr>
        <w:spacing w:line="500" w:lineRule="atLeast"/>
        <w:jc w:val="center"/>
        <w:divId w:val="115641298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11A7F28" w14:textId="77777777" w:rsidR="0065003D" w:rsidRDefault="0065003D">
      <w:pPr>
        <w:spacing w:line="500" w:lineRule="atLeast"/>
        <w:jc w:val="right"/>
        <w:divId w:val="366030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号</w:t>
      </w:r>
    </w:p>
    <w:p w14:paraId="708CD0F5" w14:textId="77777777" w:rsidR="0065003D" w:rsidRDefault="0065003D">
      <w:pPr>
        <w:spacing w:line="500" w:lineRule="atLeast"/>
        <w:ind w:firstLine="600"/>
        <w:divId w:val="499734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公诉机关广州市越秀区人民检察院。</w:t>
      </w:r>
    </w:p>
    <w:p w14:paraId="65394662" w14:textId="77777777" w:rsidR="0065003D" w:rsidRDefault="0065003D">
      <w:pPr>
        <w:spacing w:line="500" w:lineRule="atLeast"/>
        <w:ind w:firstLine="600"/>
        <w:divId w:val="20117169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日出生，汉族，出生地广东省广州市，文化程度大学本科，公司法定代表人，户籍地广东省广州市白云区。因本案于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日被羁押，次日被刑事拘留，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日被逮捕，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日被取保候审，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日被本院决定继续取保候审。</w:t>
      </w:r>
    </w:p>
    <w:p w14:paraId="614DFAE3" w14:textId="77777777" w:rsidR="0065003D" w:rsidRDefault="0065003D">
      <w:pPr>
        <w:spacing w:line="500" w:lineRule="atLeast"/>
        <w:ind w:firstLine="600"/>
        <w:divId w:val="235940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</w:t>
      </w:r>
      <w:r>
        <w:rPr>
          <w:rFonts w:hint="eastAsia"/>
          <w:sz w:val="30"/>
          <w:szCs w:val="30"/>
        </w:rPr>
        <w:t>[2015]1713</w:t>
      </w:r>
      <w:r>
        <w:rPr>
          <w:rFonts w:hint="eastAsia"/>
          <w:sz w:val="30"/>
          <w:szCs w:val="30"/>
        </w:rPr>
        <w:t>号起诉书指控被告人李某某犯行贿罪，于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日向本院提起公诉。本院立案后，依法组成合议庭，公开开庭审理了本案。广州市越秀区人民检察院指派检察员银建国出庭支持公诉。被告人李某某到庭参加诉讼。现已审理终结。</w:t>
      </w:r>
    </w:p>
    <w:p w14:paraId="079EB5C7" w14:textId="77777777" w:rsidR="0065003D" w:rsidRDefault="0065003D">
      <w:pPr>
        <w:spacing w:line="500" w:lineRule="atLeast"/>
        <w:ind w:firstLine="600"/>
        <w:divId w:val="105316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广州市越秀区人民检察院指控：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年间，被告人李某某在承接广州市广园路建设相关树木迁移工程、围墙拆迁、挖掘边沟等项目中，为谋取不正当利益，先后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次贿送时任广州市广园路建设公司拆迁部部长吴某宪（另案处理）好处费共计现金人民币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万元。</w:t>
      </w:r>
    </w:p>
    <w:p w14:paraId="6EB04891" w14:textId="77777777" w:rsidR="0065003D" w:rsidRDefault="0065003D">
      <w:pPr>
        <w:spacing w:line="500" w:lineRule="atLeast"/>
        <w:ind w:firstLine="600"/>
        <w:divId w:val="875973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年间，被告人李某某在承接广州市广园路建设相关树木迁移工程、围墙拆迁、挖掘边沟等项目中，为谋取不正当利益，先后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次贿送时任广州市广园路建设公司拆迁部工作人员关某强（另案处理）好处费共计现金人民币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万元。</w:t>
      </w:r>
    </w:p>
    <w:p w14:paraId="7BDCC222" w14:textId="77777777" w:rsidR="0065003D" w:rsidRDefault="0065003D">
      <w:pPr>
        <w:spacing w:line="500" w:lineRule="atLeast"/>
        <w:ind w:firstLine="600"/>
        <w:divId w:val="249973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日，被告人李某某到广州市越秀区人民检察院投案自首，并退缴违法所得人民币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万元。</w:t>
      </w:r>
    </w:p>
    <w:p w14:paraId="5F107C13" w14:textId="77777777" w:rsidR="0065003D" w:rsidRDefault="0065003D">
      <w:pPr>
        <w:spacing w:line="500" w:lineRule="atLeast"/>
        <w:ind w:firstLine="600"/>
        <w:divId w:val="2709356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随案移交了干部履历表、破案报告等书证，受贿人的供述，被告人的供述等证据，并认为被告人李某某为谋取不正当利益，给予国家工作人员以财物，其行为触犯《中华人民共和国刑法》第三百八十九条之规定，应当以行贿罪追究其刑事责任。被告人李某某犯罪后能够自动投案，如实供述自己的罪行，是自首，依法可以从轻或者减轻处罚。提请本院依法判处。</w:t>
      </w:r>
    </w:p>
    <w:p w14:paraId="1674CA22" w14:textId="77777777" w:rsidR="0065003D" w:rsidRDefault="0065003D">
      <w:pPr>
        <w:spacing w:line="500" w:lineRule="atLeast"/>
        <w:ind w:firstLine="600"/>
        <w:divId w:val="2065172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被告人李某某对指控的事实及罪名不持异议。</w:t>
      </w:r>
    </w:p>
    <w:p w14:paraId="197B3D0A" w14:textId="77777777" w:rsidR="0065003D" w:rsidRDefault="0065003D">
      <w:pPr>
        <w:spacing w:line="500" w:lineRule="atLeast"/>
        <w:ind w:firstLine="600"/>
        <w:divId w:val="18386178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年间，被告人李某某在承接广州市广园路建设相关树木迁移工程、围墙拆迁、挖掘边沟等项目中，为谋取不正当利益，先后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次贿送时任广州市广园路建设公司拆迁部部长吴某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（另案处理）好处费共计现金人民币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万元。</w:t>
      </w:r>
    </w:p>
    <w:p w14:paraId="27E17570" w14:textId="77777777" w:rsidR="0065003D" w:rsidRDefault="0065003D">
      <w:pPr>
        <w:spacing w:line="500" w:lineRule="atLeast"/>
        <w:ind w:firstLine="600"/>
        <w:divId w:val="1041982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年间，被告人李某某在承接广州市广园路建设相关树木迁移工程、围墙拆迁、挖掘边沟等项目中，为谋取不正当利益，先后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次贿送时任广州市广园路建设公司拆迁部工作人员关某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（另案处理）好处费共计现金人民币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万元。</w:t>
      </w:r>
    </w:p>
    <w:p w14:paraId="0F630423" w14:textId="77777777" w:rsidR="0065003D" w:rsidRDefault="0065003D">
      <w:pPr>
        <w:spacing w:line="500" w:lineRule="atLeast"/>
        <w:ind w:firstLine="600"/>
        <w:divId w:val="14775259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日，被告人李某某向广州市越秀区人民检察院投案，并退缴违法所得人民币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万元。</w:t>
      </w:r>
    </w:p>
    <w:p w14:paraId="64A259E7" w14:textId="77777777" w:rsidR="0065003D" w:rsidRDefault="0065003D">
      <w:pPr>
        <w:spacing w:line="500" w:lineRule="atLeast"/>
        <w:ind w:firstLine="600"/>
        <w:divId w:val="2077239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《立案决定书》、《破案报告》，事业单位法人证书、企业法人营业执照及广州市广园路建设公司出具的工作职责证明、劳动合同、干部履历表、任免通知文件，合同文件、过程协议书、补偿协议等文书，广东省暂时扣留（或冻结）财物收据，证人吴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的证言，证人关某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的证言，被告人李某某的户籍材料，被告人李某某的供述等证据证明，足以认定。</w:t>
      </w:r>
    </w:p>
    <w:p w14:paraId="435FCCAF" w14:textId="77777777" w:rsidR="0065003D" w:rsidRDefault="0065003D">
      <w:pPr>
        <w:spacing w:line="500" w:lineRule="atLeast"/>
        <w:ind w:firstLine="600"/>
        <w:divId w:val="957295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某为谋取不正当利益，给予国家工作人员以财物，其行为构成行贿罪。公诉机关指控被告人李某某犯罪的事实清楚，证据确实、充分，指控被告人李某某犯行贿罪的罪名成立，本院予以支持。被告人李某某犯罪后能投案自首，依法可以从轻或者减轻处罚。综合考虑被告人李某某的犯罪事实、性质、情节、对于社会的危害程度和认罪态度，依照《中华人民共和国刑法》第三百八十九条、第六十七条第一款、第七十二条、第七十三条、第六十四条及最高人民法院、最高人民检察院《关于办理贪污贿赂刑事案件适用法律若干问题的解释》第七条、第十九条之规定，判决如下：</w:t>
      </w:r>
    </w:p>
    <w:p w14:paraId="4D3C2047" w14:textId="77777777" w:rsidR="0065003D" w:rsidRDefault="0065003D">
      <w:pPr>
        <w:spacing w:line="500" w:lineRule="atLeast"/>
        <w:ind w:firstLine="600"/>
        <w:divId w:val="1271157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一、被告人李某某犯行贿罪，判处有期徒刑七个月，缓刑一年，并处罚金人民币十万元。</w:t>
      </w:r>
    </w:p>
    <w:p w14:paraId="16AF214E" w14:textId="77777777" w:rsidR="0065003D" w:rsidRDefault="0065003D">
      <w:pPr>
        <w:spacing w:line="500" w:lineRule="atLeast"/>
        <w:ind w:firstLine="600"/>
        <w:divId w:val="738359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（缓刑考验期从判决确定之日起计算。）</w:t>
      </w:r>
    </w:p>
    <w:p w14:paraId="579D7B2F" w14:textId="77777777" w:rsidR="0065003D" w:rsidRDefault="0065003D">
      <w:pPr>
        <w:spacing w:line="500" w:lineRule="atLeast"/>
        <w:ind w:firstLine="600"/>
        <w:divId w:val="20376525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二、被告人李某某退缴的违法所得人民币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万元，予以没收（由广州市越秀区人民检察院代为执行）。</w:t>
      </w:r>
    </w:p>
    <w:p w14:paraId="4F8BAFB6" w14:textId="77777777" w:rsidR="0065003D" w:rsidRDefault="0065003D">
      <w:pPr>
        <w:spacing w:line="500" w:lineRule="atLeast"/>
        <w:ind w:firstLine="600"/>
        <w:divId w:val="5083259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3CE0B9B3" w14:textId="77777777" w:rsidR="0065003D" w:rsidRDefault="0065003D">
      <w:pPr>
        <w:spacing w:line="500" w:lineRule="atLeast"/>
        <w:jc w:val="right"/>
        <w:divId w:val="7113455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　涛</w:t>
      </w:r>
    </w:p>
    <w:p w14:paraId="1440E70A" w14:textId="77777777" w:rsidR="0065003D" w:rsidRDefault="0065003D">
      <w:pPr>
        <w:spacing w:line="500" w:lineRule="atLeast"/>
        <w:jc w:val="right"/>
        <w:divId w:val="1910574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14:paraId="18EC2A66" w14:textId="77777777" w:rsidR="0065003D" w:rsidRDefault="0065003D">
      <w:pPr>
        <w:spacing w:line="500" w:lineRule="atLeast"/>
        <w:jc w:val="right"/>
        <w:divId w:val="803692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沈绍棠</w:t>
      </w:r>
    </w:p>
    <w:p w14:paraId="372354A3" w14:textId="77777777" w:rsidR="0065003D" w:rsidRDefault="0065003D">
      <w:pPr>
        <w:spacing w:line="500" w:lineRule="atLeast"/>
        <w:jc w:val="right"/>
        <w:divId w:val="1821363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二〇一六年五月十三日</w:t>
      </w:r>
    </w:p>
    <w:p w14:paraId="6172B2ED" w14:textId="77777777" w:rsidR="0065003D" w:rsidRDefault="0065003D">
      <w:pPr>
        <w:spacing w:line="500" w:lineRule="atLeast"/>
        <w:jc w:val="right"/>
        <w:divId w:val="527643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黄婉娜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8AE1" w14:textId="77777777" w:rsidR="007C2D57" w:rsidRDefault="007C2D57" w:rsidP="007C2D57">
      <w:pPr>
        <w:rPr>
          <w:rFonts w:hint="eastAsia"/>
        </w:rPr>
      </w:pPr>
      <w:r>
        <w:separator/>
      </w:r>
    </w:p>
  </w:endnote>
  <w:endnote w:type="continuationSeparator" w:id="0">
    <w:p w14:paraId="37953D54" w14:textId="77777777" w:rsidR="007C2D57" w:rsidRDefault="007C2D57" w:rsidP="007C2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2013" w14:textId="77777777" w:rsidR="007C2D57" w:rsidRDefault="007C2D57" w:rsidP="007C2D57">
      <w:pPr>
        <w:rPr>
          <w:rFonts w:hint="eastAsia"/>
        </w:rPr>
      </w:pPr>
      <w:r>
        <w:separator/>
      </w:r>
    </w:p>
  </w:footnote>
  <w:footnote w:type="continuationSeparator" w:id="0">
    <w:p w14:paraId="412FD250" w14:textId="77777777" w:rsidR="007C2D57" w:rsidRDefault="007C2D57" w:rsidP="007C2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57"/>
    <w:rsid w:val="0065003D"/>
    <w:rsid w:val="007C2D57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5827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2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2D5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2D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2D5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6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3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6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9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35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5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7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5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9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78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0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9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5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26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8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2025-04-30T07:22:00Z</dcterms:created>
  <dcterms:modified xsi:type="dcterms:W3CDTF">2025-04-30T07:22:00Z</dcterms:modified>
</cp:coreProperties>
</file>