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A299C" w14:textId="77777777" w:rsidR="004E5AF0" w:rsidRDefault="004E5AF0">
      <w:pPr>
        <w:spacing w:line="500" w:lineRule="atLeast"/>
        <w:jc w:val="center"/>
        <w:divId w:val="1003629653"/>
        <w:rPr>
          <w:rFonts w:ascii="黑体" w:eastAsia="黑体" w:hAnsi="黑体"/>
          <w:sz w:val="36"/>
          <w:szCs w:val="36"/>
        </w:rPr>
      </w:pPr>
      <w:r>
        <w:rPr>
          <w:rFonts w:ascii="黑体" w:eastAsia="黑体" w:hAnsi="黑体" w:hint="eastAsia"/>
          <w:sz w:val="36"/>
          <w:szCs w:val="36"/>
        </w:rPr>
        <w:t>广东省佛山市高明区人民法院</w:t>
      </w:r>
    </w:p>
    <w:p w14:paraId="539B4546" w14:textId="77777777" w:rsidR="004E5AF0" w:rsidRDefault="004E5AF0">
      <w:pPr>
        <w:spacing w:line="500" w:lineRule="atLeast"/>
        <w:jc w:val="center"/>
        <w:divId w:val="11866765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6BD7529" w14:textId="77777777" w:rsidR="004E5AF0" w:rsidRDefault="004E5AF0">
      <w:pPr>
        <w:spacing w:line="500" w:lineRule="atLeast"/>
        <w:jc w:val="right"/>
        <w:divId w:val="103496043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175</w:t>
      </w:r>
      <w:r>
        <w:rPr>
          <w:rFonts w:hint="eastAsia"/>
          <w:sz w:val="30"/>
          <w:szCs w:val="30"/>
        </w:rPr>
        <w:t>号</w:t>
      </w:r>
    </w:p>
    <w:p w14:paraId="2D445A7F" w14:textId="77777777" w:rsidR="004E5AF0" w:rsidRDefault="004E5AF0">
      <w:pPr>
        <w:spacing w:line="500" w:lineRule="atLeast"/>
        <w:ind w:firstLine="600"/>
        <w:divId w:val="1320579568"/>
        <w:rPr>
          <w:rFonts w:hint="eastAsia"/>
          <w:sz w:val="30"/>
          <w:szCs w:val="30"/>
        </w:rPr>
      </w:pPr>
      <w:r>
        <w:rPr>
          <w:rFonts w:hint="eastAsia"/>
          <w:sz w:val="30"/>
          <w:szCs w:val="30"/>
        </w:rPr>
        <w:t>公诉机关广东省佛山市高明区人民检察院。</w:t>
      </w:r>
    </w:p>
    <w:p w14:paraId="3250813F" w14:textId="77777777" w:rsidR="004E5AF0" w:rsidRDefault="004E5AF0">
      <w:pPr>
        <w:spacing w:line="500" w:lineRule="atLeast"/>
        <w:ind w:firstLine="600"/>
        <w:divId w:val="930311087"/>
        <w:rPr>
          <w:rFonts w:hint="eastAsia"/>
          <w:sz w:val="30"/>
          <w:szCs w:val="30"/>
        </w:rPr>
      </w:pPr>
      <w:r>
        <w:rPr>
          <w:rFonts w:hint="eastAsia"/>
          <w:sz w:val="30"/>
          <w:szCs w:val="30"/>
        </w:rPr>
        <w:t>被告人李某甲，男，于广东省佛山市高明区，身份证号码：×××</w:t>
      </w:r>
      <w:r>
        <w:rPr>
          <w:rFonts w:hint="eastAsia"/>
          <w:sz w:val="30"/>
          <w:szCs w:val="30"/>
        </w:rPr>
        <w:t>1511</w:t>
      </w:r>
      <w:r>
        <w:rPr>
          <w:rFonts w:hint="eastAsia"/>
          <w:sz w:val="30"/>
          <w:szCs w:val="30"/>
        </w:rPr>
        <w:t>，汉族，初中文化，佛山市××房屋鉴定有限公司××公司负责人，户籍所在地佛山市高明区。因涉嫌行贿，于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日被取保候审。</w:t>
      </w:r>
    </w:p>
    <w:p w14:paraId="557B0FD3" w14:textId="77777777" w:rsidR="004E5AF0" w:rsidRDefault="004E5AF0">
      <w:pPr>
        <w:spacing w:line="500" w:lineRule="atLeast"/>
        <w:ind w:firstLine="600"/>
        <w:divId w:val="934090924"/>
        <w:rPr>
          <w:rFonts w:hint="eastAsia"/>
          <w:sz w:val="30"/>
          <w:szCs w:val="30"/>
        </w:rPr>
      </w:pPr>
      <w:r>
        <w:rPr>
          <w:rFonts w:hint="eastAsia"/>
          <w:sz w:val="30"/>
          <w:szCs w:val="30"/>
        </w:rPr>
        <w:t>辩护人刘智勇、陈彦，系广东共明律师事务所律师。</w:t>
      </w:r>
    </w:p>
    <w:p w14:paraId="6D1AE57F" w14:textId="77777777" w:rsidR="004E5AF0" w:rsidRDefault="004E5AF0">
      <w:pPr>
        <w:spacing w:line="500" w:lineRule="atLeast"/>
        <w:ind w:firstLine="600"/>
        <w:divId w:val="365108864"/>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155</w:t>
      </w:r>
      <w:r>
        <w:rPr>
          <w:rFonts w:hint="eastAsia"/>
          <w:sz w:val="30"/>
          <w:szCs w:val="30"/>
        </w:rPr>
        <w:t>号起诉书指控被告人李某甲犯行贿罪，于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日向本院提起公诉。本院依法组成合议庭，公开开庭审理了本案。高明区人民检察院指派检察员王婷婷出庭支持公诉，被告人李某甲及其辩护人刘智勇到庭参加诉讼。现已审理终结。</w:t>
      </w:r>
    </w:p>
    <w:p w14:paraId="3BE31CCB" w14:textId="77777777" w:rsidR="004E5AF0" w:rsidRDefault="004E5AF0">
      <w:pPr>
        <w:spacing w:line="500" w:lineRule="atLeast"/>
        <w:divId w:val="590086587"/>
        <w:rPr>
          <w:rFonts w:hint="eastAsia"/>
          <w:sz w:val="30"/>
          <w:szCs w:val="30"/>
        </w:rPr>
      </w:pPr>
      <w:r>
        <w:rPr>
          <w:rFonts w:hint="eastAsia"/>
          <w:sz w:val="30"/>
          <w:szCs w:val="30"/>
        </w:rPr>
        <w:t>佛山市高明区人民检察院指控：</w:t>
      </w:r>
    </w:p>
    <w:p w14:paraId="12D461B4" w14:textId="77777777" w:rsidR="004E5AF0" w:rsidRDefault="004E5AF0">
      <w:pPr>
        <w:spacing w:line="500" w:lineRule="atLeast"/>
        <w:ind w:firstLine="600"/>
        <w:divId w:val="1856839926"/>
        <w:rPr>
          <w:rFonts w:hint="eastAsia"/>
          <w:sz w:val="30"/>
          <w:szCs w:val="30"/>
        </w:rPr>
      </w:pPr>
      <w:r>
        <w:rPr>
          <w:rFonts w:hint="eastAsia"/>
          <w:sz w:val="30"/>
          <w:szCs w:val="30"/>
        </w:rPr>
        <w:t>（一）通过三洲临时市场工程行贿梁某</w:t>
      </w:r>
      <w:r>
        <w:rPr>
          <w:rFonts w:hint="eastAsia"/>
          <w:sz w:val="30"/>
          <w:szCs w:val="30"/>
        </w:rPr>
        <w:t>3</w:t>
      </w:r>
      <w:r>
        <w:rPr>
          <w:rFonts w:hint="eastAsia"/>
          <w:sz w:val="30"/>
          <w:szCs w:val="30"/>
        </w:rPr>
        <w:t>万元</w:t>
      </w:r>
    </w:p>
    <w:p w14:paraId="78B4F494" w14:textId="77777777" w:rsidR="004E5AF0" w:rsidRDefault="004E5AF0">
      <w:pPr>
        <w:spacing w:line="500" w:lineRule="atLeast"/>
        <w:ind w:firstLine="600"/>
        <w:divId w:val="2129813756"/>
        <w:rPr>
          <w:rFonts w:hint="eastAsia"/>
          <w:sz w:val="30"/>
          <w:szCs w:val="30"/>
        </w:rPr>
      </w:pPr>
      <w:r>
        <w:rPr>
          <w:rFonts w:hint="eastAsia"/>
          <w:sz w:val="30"/>
          <w:szCs w:val="30"/>
        </w:rPr>
        <w:t>2011</w:t>
      </w:r>
      <w:r>
        <w:rPr>
          <w:rFonts w:hint="eastAsia"/>
          <w:sz w:val="30"/>
          <w:szCs w:val="30"/>
        </w:rPr>
        <w:t>年，被告人李某甲承建了佛山市高明区荷城街道三洲临时市场的土建工程。为了能够尽快收到工程款，李某甲请求时任佛山市高明区“三旧改造工作领导小组办公室”副主任梁某在工程款的支付上予以关照。在梁某帮助催收工程款后，李某甲优先收到工程款。</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年期间，李某甲为了感谢梁某的帮助，先后多次送给梁某好处费共计人民币</w:t>
      </w:r>
      <w:r>
        <w:rPr>
          <w:rFonts w:hint="eastAsia"/>
          <w:sz w:val="30"/>
          <w:szCs w:val="30"/>
        </w:rPr>
        <w:t>3</w:t>
      </w:r>
      <w:r>
        <w:rPr>
          <w:rFonts w:hint="eastAsia"/>
          <w:sz w:val="30"/>
          <w:szCs w:val="30"/>
        </w:rPr>
        <w:t>万元。</w:t>
      </w:r>
    </w:p>
    <w:p w14:paraId="5117C8D3" w14:textId="77777777" w:rsidR="004E5AF0" w:rsidRDefault="004E5AF0">
      <w:pPr>
        <w:spacing w:line="500" w:lineRule="atLeast"/>
        <w:ind w:firstLine="600"/>
        <w:divId w:val="1454321379"/>
        <w:rPr>
          <w:rFonts w:hint="eastAsia"/>
          <w:sz w:val="30"/>
          <w:szCs w:val="30"/>
        </w:rPr>
      </w:pPr>
      <w:r>
        <w:rPr>
          <w:rFonts w:hint="eastAsia"/>
          <w:sz w:val="30"/>
          <w:szCs w:val="30"/>
        </w:rPr>
        <w:t>（二）通过“五无工程”行贿国家工作人员</w:t>
      </w:r>
      <w:r>
        <w:rPr>
          <w:rFonts w:hint="eastAsia"/>
          <w:sz w:val="30"/>
          <w:szCs w:val="30"/>
        </w:rPr>
        <w:t>16.5</w:t>
      </w:r>
      <w:r>
        <w:rPr>
          <w:rFonts w:hint="eastAsia"/>
          <w:sz w:val="30"/>
          <w:szCs w:val="30"/>
        </w:rPr>
        <w:t>万元人民币</w:t>
      </w:r>
    </w:p>
    <w:p w14:paraId="1880389F" w14:textId="77777777" w:rsidR="004E5AF0" w:rsidRDefault="004E5AF0">
      <w:pPr>
        <w:spacing w:line="500" w:lineRule="atLeast"/>
        <w:ind w:firstLine="600"/>
        <w:divId w:val="1340886738"/>
        <w:rPr>
          <w:rFonts w:hint="eastAsia"/>
          <w:sz w:val="30"/>
          <w:szCs w:val="30"/>
        </w:rPr>
      </w:pPr>
      <w:r>
        <w:rPr>
          <w:rFonts w:hint="eastAsia"/>
          <w:sz w:val="30"/>
          <w:szCs w:val="30"/>
        </w:rPr>
        <w:t>1.</w:t>
      </w:r>
      <w:r>
        <w:rPr>
          <w:rFonts w:hint="eastAsia"/>
          <w:sz w:val="30"/>
          <w:szCs w:val="30"/>
        </w:rPr>
        <w:t>自</w:t>
      </w:r>
      <w:r>
        <w:rPr>
          <w:rFonts w:hint="eastAsia"/>
          <w:sz w:val="30"/>
          <w:szCs w:val="30"/>
        </w:rPr>
        <w:t>2010</w:t>
      </w:r>
      <w:r>
        <w:rPr>
          <w:rFonts w:hint="eastAsia"/>
          <w:sz w:val="30"/>
          <w:szCs w:val="30"/>
        </w:rPr>
        <w:t>年开始，李某甲为相关企业代办“五无工程”房产证。期间，李某甲找到时任高明区荷城街道国土城建和水务</w:t>
      </w:r>
      <w:r>
        <w:rPr>
          <w:rFonts w:hint="eastAsia"/>
          <w:sz w:val="30"/>
          <w:szCs w:val="30"/>
        </w:rPr>
        <w:lastRenderedPageBreak/>
        <w:t>局副局长蔡某（另案处理）帮忙。后蔡某利用审核“五无工程”房产证材料的职务便利，帮助李某甲在欠缴市政配套费的情况下通过审批。</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年期间，李某甲为了感谢蔡某的帮忙，先后多次送给蔡某好处费</w:t>
      </w:r>
      <w:r>
        <w:rPr>
          <w:rFonts w:hint="eastAsia"/>
          <w:sz w:val="30"/>
          <w:szCs w:val="30"/>
        </w:rPr>
        <w:t>0.5</w:t>
      </w:r>
      <w:r>
        <w:rPr>
          <w:rFonts w:hint="eastAsia"/>
          <w:sz w:val="30"/>
          <w:szCs w:val="30"/>
        </w:rPr>
        <w:t>万元。</w:t>
      </w:r>
    </w:p>
    <w:p w14:paraId="0A08E9CE" w14:textId="77777777" w:rsidR="004E5AF0" w:rsidRDefault="004E5AF0">
      <w:pPr>
        <w:spacing w:line="500" w:lineRule="atLeast"/>
        <w:ind w:firstLine="600"/>
        <w:divId w:val="2032299626"/>
        <w:rPr>
          <w:rFonts w:hint="eastAsia"/>
          <w:sz w:val="30"/>
          <w:szCs w:val="30"/>
        </w:rPr>
      </w:pPr>
      <w:r>
        <w:rPr>
          <w:rFonts w:hint="eastAsia"/>
          <w:sz w:val="30"/>
          <w:szCs w:val="30"/>
        </w:rPr>
        <w:t>2.</w:t>
      </w:r>
      <w:r>
        <w:rPr>
          <w:rFonts w:hint="eastAsia"/>
          <w:sz w:val="30"/>
          <w:szCs w:val="30"/>
        </w:rPr>
        <w:t>自</w:t>
      </w:r>
      <w:r>
        <w:rPr>
          <w:rFonts w:hint="eastAsia"/>
          <w:sz w:val="30"/>
          <w:szCs w:val="30"/>
        </w:rPr>
        <w:t>2010</w:t>
      </w:r>
      <w:r>
        <w:rPr>
          <w:rFonts w:hint="eastAsia"/>
          <w:sz w:val="30"/>
          <w:szCs w:val="30"/>
        </w:rPr>
        <w:t>年开始，李某甲为相关企业代办“五无工程”房产证。期间，李某甲找到时任高明区荷城街道国土城建和水务建筑业管理科办事员李某丙（另案处理）帮忙。后李某丙利用审核“五无工程”房产证材料的职务便利，帮助李某甲在材料不齐全的情况下出具审批报告并且优先审批李某甲的材料。</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年期间，李某甲为了感谢李某丙的帮忙，先后多次送给李某丙好处费</w:t>
      </w:r>
      <w:r>
        <w:rPr>
          <w:rFonts w:hint="eastAsia"/>
          <w:sz w:val="30"/>
          <w:szCs w:val="30"/>
        </w:rPr>
        <w:t>6.3</w:t>
      </w:r>
      <w:r>
        <w:rPr>
          <w:rFonts w:hint="eastAsia"/>
          <w:sz w:val="30"/>
          <w:szCs w:val="30"/>
        </w:rPr>
        <w:t>万元。</w:t>
      </w:r>
    </w:p>
    <w:p w14:paraId="12FE469A" w14:textId="77777777" w:rsidR="004E5AF0" w:rsidRDefault="004E5AF0">
      <w:pPr>
        <w:spacing w:line="500" w:lineRule="atLeast"/>
        <w:ind w:firstLine="600"/>
        <w:divId w:val="282882701"/>
        <w:rPr>
          <w:rFonts w:hint="eastAsia"/>
          <w:sz w:val="30"/>
          <w:szCs w:val="30"/>
        </w:rPr>
      </w:pPr>
      <w:r>
        <w:rPr>
          <w:rFonts w:hint="eastAsia"/>
          <w:sz w:val="30"/>
          <w:szCs w:val="30"/>
        </w:rPr>
        <w:t>3.</w:t>
      </w:r>
      <w:r>
        <w:rPr>
          <w:rFonts w:hint="eastAsia"/>
          <w:sz w:val="30"/>
          <w:szCs w:val="30"/>
        </w:rPr>
        <w:t>自</w:t>
      </w:r>
      <w:r>
        <w:rPr>
          <w:rFonts w:hint="eastAsia"/>
          <w:sz w:val="30"/>
          <w:szCs w:val="30"/>
        </w:rPr>
        <w:t>2010</w:t>
      </w:r>
      <w:r>
        <w:rPr>
          <w:rFonts w:hint="eastAsia"/>
          <w:sz w:val="30"/>
          <w:szCs w:val="30"/>
        </w:rPr>
        <w:t>年开始，李某甲为相关企业代办“五无工程”房产证。期间，李某甲找到时任高明区荷城街道国土城建和水务建筑业管理科科长区杰芳（另案处理）帮忙。后区杰芳利用审核“五无工程”房产证材料的职务便利，帮助李某甲顺利通过审批并且优先审批李某甲的材料。</w:t>
      </w:r>
      <w:r>
        <w:rPr>
          <w:rFonts w:hint="eastAsia"/>
          <w:sz w:val="30"/>
          <w:szCs w:val="30"/>
        </w:rPr>
        <w:t>2011</w:t>
      </w:r>
      <w:r>
        <w:rPr>
          <w:rFonts w:hint="eastAsia"/>
          <w:sz w:val="30"/>
          <w:szCs w:val="30"/>
        </w:rPr>
        <w:t>年春节前及</w:t>
      </w:r>
      <w:r>
        <w:rPr>
          <w:rFonts w:hint="eastAsia"/>
          <w:sz w:val="30"/>
          <w:szCs w:val="30"/>
        </w:rPr>
        <w:t>2012</w:t>
      </w:r>
      <w:r>
        <w:rPr>
          <w:rFonts w:hint="eastAsia"/>
          <w:sz w:val="30"/>
          <w:szCs w:val="30"/>
        </w:rPr>
        <w:t>年春节前，李某甲为了感谢区杰芳的帮忙，各送给区杰芳好处费人民币</w:t>
      </w:r>
      <w:r>
        <w:rPr>
          <w:rFonts w:hint="eastAsia"/>
          <w:sz w:val="30"/>
          <w:szCs w:val="30"/>
        </w:rPr>
        <w:t>1</w:t>
      </w:r>
      <w:r>
        <w:rPr>
          <w:rFonts w:hint="eastAsia"/>
          <w:sz w:val="30"/>
          <w:szCs w:val="30"/>
        </w:rPr>
        <w:t>万元。</w:t>
      </w:r>
    </w:p>
    <w:p w14:paraId="3FE72F5A" w14:textId="77777777" w:rsidR="004E5AF0" w:rsidRDefault="004E5AF0">
      <w:pPr>
        <w:spacing w:line="500" w:lineRule="atLeast"/>
        <w:ind w:firstLine="600"/>
        <w:divId w:val="784613877"/>
        <w:rPr>
          <w:rFonts w:hint="eastAsia"/>
          <w:sz w:val="30"/>
          <w:szCs w:val="30"/>
        </w:rPr>
      </w:pPr>
      <w:r>
        <w:rPr>
          <w:rFonts w:hint="eastAsia"/>
          <w:sz w:val="30"/>
          <w:szCs w:val="30"/>
        </w:rPr>
        <w:t>4.</w:t>
      </w:r>
      <w:r>
        <w:rPr>
          <w:rFonts w:hint="eastAsia"/>
          <w:sz w:val="30"/>
          <w:szCs w:val="30"/>
        </w:rPr>
        <w:t>自</w:t>
      </w:r>
      <w:r>
        <w:rPr>
          <w:rFonts w:hint="eastAsia"/>
          <w:sz w:val="30"/>
          <w:szCs w:val="30"/>
        </w:rPr>
        <w:t>2010</w:t>
      </w:r>
      <w:r>
        <w:rPr>
          <w:rFonts w:hint="eastAsia"/>
          <w:sz w:val="30"/>
          <w:szCs w:val="30"/>
        </w:rPr>
        <w:t>年开始，李某甲为相关企业代办“五无工程”房产证。期间，李某甲找到时任高明区测绘队副队长谢某（另案处理）帮忙。后谢某利用管理房产测绘的职务便利，帮助李某甲优先出具测绘报告。</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年期间，李某甲为了感谢谢某的帮忙，先后多次送给谢某好处费共计</w:t>
      </w:r>
      <w:r>
        <w:rPr>
          <w:rFonts w:hint="eastAsia"/>
          <w:sz w:val="30"/>
          <w:szCs w:val="30"/>
        </w:rPr>
        <w:t>0.8</w:t>
      </w:r>
      <w:r>
        <w:rPr>
          <w:rFonts w:hint="eastAsia"/>
          <w:sz w:val="30"/>
          <w:szCs w:val="30"/>
        </w:rPr>
        <w:t>万元。</w:t>
      </w:r>
    </w:p>
    <w:p w14:paraId="23106C62" w14:textId="77777777" w:rsidR="004E5AF0" w:rsidRDefault="004E5AF0">
      <w:pPr>
        <w:spacing w:line="500" w:lineRule="atLeast"/>
        <w:ind w:firstLine="600"/>
        <w:divId w:val="1623877753"/>
        <w:rPr>
          <w:rFonts w:hint="eastAsia"/>
          <w:sz w:val="30"/>
          <w:szCs w:val="30"/>
        </w:rPr>
      </w:pPr>
      <w:r>
        <w:rPr>
          <w:rFonts w:hint="eastAsia"/>
          <w:sz w:val="30"/>
          <w:szCs w:val="30"/>
        </w:rPr>
        <w:t>5.</w:t>
      </w:r>
      <w:r>
        <w:rPr>
          <w:rFonts w:hint="eastAsia"/>
          <w:sz w:val="30"/>
          <w:szCs w:val="30"/>
        </w:rPr>
        <w:t>自</w:t>
      </w:r>
      <w:r>
        <w:rPr>
          <w:rFonts w:hint="eastAsia"/>
          <w:sz w:val="30"/>
          <w:szCs w:val="30"/>
        </w:rPr>
        <w:t>2010</w:t>
      </w:r>
      <w:r>
        <w:rPr>
          <w:rFonts w:hint="eastAsia"/>
          <w:sz w:val="30"/>
          <w:szCs w:val="30"/>
        </w:rPr>
        <w:t>年开始，李某甲为相关企业代办“五无工程”房产证。期间，李某甲找到时任高明区国土城建和水务局房产管理所所长陈某（另案处理）帮忙。后陈某利用审核“五无工程”房产证材料的职务便利，帮助李某甲在欠缺完税证明等材料的情况下通过审批。</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年期间，李某甲为了感谢陈某的帮忙，先后多次送给陈某好处费共计</w:t>
      </w:r>
      <w:r>
        <w:rPr>
          <w:rFonts w:hint="eastAsia"/>
          <w:sz w:val="30"/>
          <w:szCs w:val="30"/>
        </w:rPr>
        <w:t>6.9</w:t>
      </w:r>
      <w:r>
        <w:rPr>
          <w:rFonts w:hint="eastAsia"/>
          <w:sz w:val="30"/>
          <w:szCs w:val="30"/>
        </w:rPr>
        <w:t>万元人民币。</w:t>
      </w:r>
    </w:p>
    <w:p w14:paraId="481AB987" w14:textId="77777777" w:rsidR="004E5AF0" w:rsidRDefault="004E5AF0">
      <w:pPr>
        <w:spacing w:line="500" w:lineRule="atLeast"/>
        <w:ind w:firstLine="600"/>
        <w:divId w:val="580407938"/>
        <w:rPr>
          <w:rFonts w:hint="eastAsia"/>
          <w:sz w:val="30"/>
          <w:szCs w:val="30"/>
        </w:rPr>
      </w:pPr>
      <w:r>
        <w:rPr>
          <w:rFonts w:hint="eastAsia"/>
          <w:sz w:val="30"/>
          <w:szCs w:val="30"/>
        </w:rPr>
        <w:t>针对上述指控，公诉机关提供了被告人李某甲的供述及辩解，证人李某乙、黄某、梁某、蔡某、李某丙、区杰芳、谢某、陈某等人的证言，建筑工程施工承包合同、公证书、刑事判决书，使用公章审批表、工程阶段书、工程结算汇总表广东省建设工程标准施工合同，佛山市高明区人民政府办公室就《关于办理国有土地手续不完善的建筑物产权确认的请示》给区国土城建和水务局的回复，经过蔡某辩认的欠款配套费的单位，个人及数额的总表，使用公章审批表，代办合同，广东省收费许可证，佛山市高明区人民政府办公室文件，关于明确收取基础配套费有关问题的意见，石井旅游制品有限公司房屋产权登记，朱卓均名下的车间、办公楼、宿舍的房屋产权登记，安华陶瓷洁具有限公司房屋产权登记企业机读档案登记资料，户籍证明，任职材料，到案经过等证据。</w:t>
      </w:r>
    </w:p>
    <w:p w14:paraId="444C4649" w14:textId="77777777" w:rsidR="004E5AF0" w:rsidRDefault="004E5AF0">
      <w:pPr>
        <w:spacing w:line="500" w:lineRule="atLeast"/>
        <w:ind w:firstLine="600"/>
        <w:divId w:val="1807507486"/>
        <w:rPr>
          <w:rFonts w:hint="eastAsia"/>
          <w:sz w:val="30"/>
          <w:szCs w:val="30"/>
        </w:rPr>
      </w:pPr>
      <w:r>
        <w:rPr>
          <w:rFonts w:hint="eastAsia"/>
          <w:sz w:val="30"/>
          <w:szCs w:val="30"/>
        </w:rPr>
        <w:t>公诉机关认为，被告人李某甲无视国家法律，为谋取不正当利益，给予国家工作人员以财物，共计人民币</w:t>
      </w:r>
      <w:r>
        <w:rPr>
          <w:rFonts w:hint="eastAsia"/>
          <w:sz w:val="30"/>
          <w:szCs w:val="30"/>
        </w:rPr>
        <w:t>195000</w:t>
      </w:r>
      <w:r>
        <w:rPr>
          <w:rFonts w:hint="eastAsia"/>
          <w:sz w:val="30"/>
          <w:szCs w:val="30"/>
        </w:rPr>
        <w:t>元，其行为已触犯《中华人民共和国刑法》第三百八十九条第一款、第三百九十条的规定，应当以行贿罪追究其刑事责任。提请本院依法判处。</w:t>
      </w:r>
    </w:p>
    <w:p w14:paraId="3D313AFB" w14:textId="77777777" w:rsidR="004E5AF0" w:rsidRDefault="004E5AF0">
      <w:pPr>
        <w:spacing w:line="500" w:lineRule="atLeast"/>
        <w:ind w:firstLine="600"/>
        <w:divId w:val="1913660256"/>
        <w:rPr>
          <w:rFonts w:hint="eastAsia"/>
          <w:sz w:val="30"/>
          <w:szCs w:val="30"/>
        </w:rPr>
      </w:pPr>
      <w:r>
        <w:rPr>
          <w:rFonts w:hint="eastAsia"/>
          <w:sz w:val="30"/>
          <w:szCs w:val="30"/>
        </w:rPr>
        <w:t>被告人李某甲对公诉机关指控的犯罪事实和罪名均无异议。</w:t>
      </w:r>
    </w:p>
    <w:p w14:paraId="24B08E92" w14:textId="77777777" w:rsidR="004E5AF0" w:rsidRDefault="004E5AF0">
      <w:pPr>
        <w:spacing w:line="500" w:lineRule="atLeast"/>
        <w:ind w:firstLine="600"/>
        <w:divId w:val="633678924"/>
        <w:rPr>
          <w:rFonts w:hint="eastAsia"/>
          <w:sz w:val="30"/>
          <w:szCs w:val="30"/>
        </w:rPr>
      </w:pPr>
      <w:r>
        <w:rPr>
          <w:rFonts w:hint="eastAsia"/>
          <w:sz w:val="30"/>
          <w:szCs w:val="30"/>
        </w:rPr>
        <w:t>被告人李某甲的辩护人提出以下辩护意见：被告人李某甲有自首情节，认罪态度好，请求法院从轻处罚。</w:t>
      </w:r>
    </w:p>
    <w:p w14:paraId="245A3349" w14:textId="77777777" w:rsidR="004E5AF0" w:rsidRDefault="004E5AF0">
      <w:pPr>
        <w:spacing w:line="500" w:lineRule="atLeast"/>
        <w:ind w:firstLine="600"/>
        <w:divId w:val="1912619427"/>
        <w:rPr>
          <w:rFonts w:hint="eastAsia"/>
          <w:sz w:val="30"/>
          <w:szCs w:val="30"/>
        </w:rPr>
      </w:pPr>
      <w:r>
        <w:rPr>
          <w:rFonts w:hint="eastAsia"/>
          <w:sz w:val="30"/>
          <w:szCs w:val="30"/>
        </w:rPr>
        <w:t>本院认为，被告人李某甲无视国家法律，为自己或他人谋取不正当利益，给予国家工作人员以财物，共计人民币</w:t>
      </w:r>
      <w:r>
        <w:rPr>
          <w:rFonts w:hint="eastAsia"/>
          <w:sz w:val="30"/>
          <w:szCs w:val="30"/>
        </w:rPr>
        <w:t>195000</w:t>
      </w:r>
      <w:r>
        <w:rPr>
          <w:rFonts w:hint="eastAsia"/>
          <w:sz w:val="30"/>
          <w:szCs w:val="30"/>
        </w:rPr>
        <w:t>元，其行为已构成行贿罪。公诉机关指控被告人李某甲犯行贿罪的事实清楚、证据确实充分，罪名成立。被告人李某甲的辩护人提出被告人李某甲有自首情节的辩护意见，经查，被告人李某甲如实供述的犯罪事实，属于司法机关已掌握的犯罪事实，不属于自首，故本院对该辩护意见不予采纳。被告人李某甲的辩护人提出被告人李某甲认罪态度好，请求法院从轻处罚的辩护意见合理，本院予以采纳。依照《中华人民共和国刑法》第三百八十九条第一款、第三百九十条，第五十二条，第五十三条，第六十七条第三款，第七十二条，第七十三条第二、三款的规定，判决如下：</w:t>
      </w:r>
    </w:p>
    <w:p w14:paraId="336E2C7F" w14:textId="77777777" w:rsidR="004E5AF0" w:rsidRDefault="004E5AF0">
      <w:pPr>
        <w:spacing w:line="500" w:lineRule="atLeast"/>
        <w:ind w:firstLine="600"/>
        <w:divId w:val="411974682"/>
        <w:rPr>
          <w:rFonts w:hint="eastAsia"/>
          <w:sz w:val="30"/>
          <w:szCs w:val="30"/>
        </w:rPr>
      </w:pPr>
      <w:r>
        <w:rPr>
          <w:rFonts w:hint="eastAsia"/>
          <w:sz w:val="30"/>
          <w:szCs w:val="30"/>
        </w:rPr>
        <w:t>被告人李某甲犯行贿罪，判处有期徒刑一年，缓刑二年，并处罚金人民币</w:t>
      </w:r>
      <w:r>
        <w:rPr>
          <w:rFonts w:hint="eastAsia"/>
          <w:sz w:val="30"/>
          <w:szCs w:val="30"/>
        </w:rPr>
        <w:t>100000</w:t>
      </w:r>
      <w:r>
        <w:rPr>
          <w:rFonts w:hint="eastAsia"/>
          <w:sz w:val="30"/>
          <w:szCs w:val="30"/>
        </w:rPr>
        <w:t>元。</w:t>
      </w:r>
    </w:p>
    <w:p w14:paraId="24ADC7B9" w14:textId="77777777" w:rsidR="004E5AF0" w:rsidRDefault="004E5AF0">
      <w:pPr>
        <w:spacing w:line="500" w:lineRule="atLeast"/>
        <w:ind w:firstLine="600"/>
        <w:divId w:val="959065782"/>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14:paraId="39D3D7E7" w14:textId="77777777" w:rsidR="004E5AF0" w:rsidRDefault="004E5AF0">
      <w:pPr>
        <w:spacing w:line="500" w:lineRule="atLeast"/>
        <w:ind w:firstLine="600"/>
        <w:divId w:val="2877244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0F0E8EA4" w14:textId="77777777" w:rsidR="004E5AF0" w:rsidRDefault="004E5AF0">
      <w:pPr>
        <w:spacing w:line="500" w:lineRule="atLeast"/>
        <w:jc w:val="right"/>
        <w:divId w:val="851845910"/>
        <w:rPr>
          <w:rFonts w:hint="eastAsia"/>
          <w:sz w:val="30"/>
          <w:szCs w:val="30"/>
        </w:rPr>
      </w:pPr>
      <w:r>
        <w:rPr>
          <w:rFonts w:hint="eastAsia"/>
          <w:sz w:val="30"/>
          <w:szCs w:val="30"/>
        </w:rPr>
        <w:t>审判长　　陈爱琳</w:t>
      </w:r>
    </w:p>
    <w:p w14:paraId="3C82D543" w14:textId="77777777" w:rsidR="004E5AF0" w:rsidRDefault="004E5AF0">
      <w:pPr>
        <w:spacing w:line="500" w:lineRule="atLeast"/>
        <w:jc w:val="right"/>
        <w:divId w:val="251135219"/>
        <w:rPr>
          <w:rFonts w:hint="eastAsia"/>
          <w:sz w:val="30"/>
          <w:szCs w:val="30"/>
        </w:rPr>
      </w:pPr>
      <w:r>
        <w:rPr>
          <w:rFonts w:hint="eastAsia"/>
          <w:sz w:val="30"/>
          <w:szCs w:val="30"/>
        </w:rPr>
        <w:t>审判员　　仇文华</w:t>
      </w:r>
    </w:p>
    <w:p w14:paraId="023C4136" w14:textId="77777777" w:rsidR="004E5AF0" w:rsidRDefault="004E5AF0">
      <w:pPr>
        <w:spacing w:line="500" w:lineRule="atLeast"/>
        <w:jc w:val="right"/>
        <w:divId w:val="1656107879"/>
        <w:rPr>
          <w:rFonts w:hint="eastAsia"/>
          <w:sz w:val="30"/>
          <w:szCs w:val="30"/>
        </w:rPr>
      </w:pPr>
      <w:r>
        <w:rPr>
          <w:rFonts w:hint="eastAsia"/>
          <w:sz w:val="30"/>
          <w:szCs w:val="30"/>
        </w:rPr>
        <w:t>审判员　　张恩广</w:t>
      </w:r>
    </w:p>
    <w:p w14:paraId="5C9E6E3C" w14:textId="77777777" w:rsidR="004E5AF0" w:rsidRDefault="004E5AF0">
      <w:pPr>
        <w:spacing w:line="500" w:lineRule="atLeast"/>
        <w:jc w:val="right"/>
        <w:divId w:val="233979771"/>
        <w:rPr>
          <w:rFonts w:hint="eastAsia"/>
          <w:sz w:val="30"/>
          <w:szCs w:val="30"/>
        </w:rPr>
      </w:pPr>
      <w:r>
        <w:rPr>
          <w:rFonts w:hint="eastAsia"/>
          <w:sz w:val="30"/>
          <w:szCs w:val="30"/>
        </w:rPr>
        <w:t>二〇一六年六月十二日</w:t>
      </w:r>
    </w:p>
    <w:p w14:paraId="44F7E7CA" w14:textId="77777777" w:rsidR="004E5AF0" w:rsidRDefault="004E5AF0">
      <w:pPr>
        <w:spacing w:line="500" w:lineRule="atLeast"/>
        <w:jc w:val="right"/>
        <w:divId w:val="1700543700"/>
        <w:rPr>
          <w:rFonts w:hint="eastAsia"/>
          <w:sz w:val="30"/>
          <w:szCs w:val="30"/>
        </w:rPr>
      </w:pPr>
      <w:r>
        <w:rPr>
          <w:rFonts w:hint="eastAsia"/>
          <w:sz w:val="30"/>
          <w:szCs w:val="30"/>
        </w:rPr>
        <w:t>书记员　　谭振明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20FA0" w14:textId="77777777" w:rsidR="004E5AF0" w:rsidRDefault="004E5AF0" w:rsidP="004E5AF0">
      <w:pPr>
        <w:rPr>
          <w:rFonts w:hint="eastAsia"/>
        </w:rPr>
      </w:pPr>
      <w:r>
        <w:separator/>
      </w:r>
    </w:p>
  </w:endnote>
  <w:endnote w:type="continuationSeparator" w:id="0">
    <w:p w14:paraId="0F30D371" w14:textId="77777777" w:rsidR="004E5AF0" w:rsidRDefault="004E5AF0" w:rsidP="004E5A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42CFE" w14:textId="77777777" w:rsidR="004E5AF0" w:rsidRDefault="004E5AF0" w:rsidP="004E5AF0">
      <w:pPr>
        <w:rPr>
          <w:rFonts w:hint="eastAsia"/>
        </w:rPr>
      </w:pPr>
      <w:r>
        <w:separator/>
      </w:r>
    </w:p>
  </w:footnote>
  <w:footnote w:type="continuationSeparator" w:id="0">
    <w:p w14:paraId="6E0C6FAB" w14:textId="77777777" w:rsidR="004E5AF0" w:rsidRDefault="004E5AF0" w:rsidP="004E5A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5AF0"/>
    <w:rsid w:val="004E5AF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DAA34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5AF0"/>
    <w:pPr>
      <w:tabs>
        <w:tab w:val="center" w:pos="4153"/>
        <w:tab w:val="right" w:pos="8306"/>
      </w:tabs>
      <w:snapToGrid w:val="0"/>
      <w:jc w:val="center"/>
    </w:pPr>
    <w:rPr>
      <w:sz w:val="18"/>
      <w:szCs w:val="18"/>
    </w:rPr>
  </w:style>
  <w:style w:type="character" w:customStyle="1" w:styleId="a4">
    <w:name w:val="页眉 字符"/>
    <w:basedOn w:val="a0"/>
    <w:link w:val="a3"/>
    <w:uiPriority w:val="99"/>
    <w:rsid w:val="004E5AF0"/>
    <w:rPr>
      <w:rFonts w:ascii="宋体" w:eastAsia="宋体" w:hAnsi="宋体" w:cs="宋体"/>
      <w:sz w:val="18"/>
      <w:szCs w:val="18"/>
    </w:rPr>
  </w:style>
  <w:style w:type="paragraph" w:styleId="a5">
    <w:name w:val="footer"/>
    <w:basedOn w:val="a"/>
    <w:link w:val="a6"/>
    <w:uiPriority w:val="99"/>
    <w:unhideWhenUsed/>
    <w:rsid w:val="004E5AF0"/>
    <w:pPr>
      <w:tabs>
        <w:tab w:val="center" w:pos="4153"/>
        <w:tab w:val="right" w:pos="8306"/>
      </w:tabs>
      <w:snapToGrid w:val="0"/>
    </w:pPr>
    <w:rPr>
      <w:sz w:val="18"/>
      <w:szCs w:val="18"/>
    </w:rPr>
  </w:style>
  <w:style w:type="character" w:customStyle="1" w:styleId="a6">
    <w:name w:val="页脚 字符"/>
    <w:basedOn w:val="a0"/>
    <w:link w:val="a5"/>
    <w:uiPriority w:val="99"/>
    <w:rsid w:val="004E5A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72447">
      <w:marLeft w:val="0"/>
      <w:marRight w:val="0"/>
      <w:marTop w:val="10"/>
      <w:marBottom w:val="10"/>
      <w:divBdr>
        <w:top w:val="none" w:sz="0" w:space="0" w:color="auto"/>
        <w:left w:val="none" w:sz="0" w:space="0" w:color="auto"/>
        <w:bottom w:val="none" w:sz="0" w:space="0" w:color="auto"/>
        <w:right w:val="none" w:sz="0" w:space="0" w:color="auto"/>
      </w:divBdr>
    </w:div>
    <w:div w:id="233979771">
      <w:marLeft w:val="0"/>
      <w:marRight w:val="720"/>
      <w:marTop w:val="10"/>
      <w:marBottom w:val="10"/>
      <w:divBdr>
        <w:top w:val="none" w:sz="0" w:space="0" w:color="auto"/>
        <w:left w:val="none" w:sz="0" w:space="0" w:color="auto"/>
        <w:bottom w:val="none" w:sz="0" w:space="0" w:color="auto"/>
        <w:right w:val="none" w:sz="0" w:space="0" w:color="auto"/>
      </w:divBdr>
    </w:div>
    <w:div w:id="251135219">
      <w:marLeft w:val="0"/>
      <w:marRight w:val="720"/>
      <w:marTop w:val="10"/>
      <w:marBottom w:val="10"/>
      <w:divBdr>
        <w:top w:val="none" w:sz="0" w:space="0" w:color="auto"/>
        <w:left w:val="none" w:sz="0" w:space="0" w:color="auto"/>
        <w:bottom w:val="none" w:sz="0" w:space="0" w:color="auto"/>
        <w:right w:val="none" w:sz="0" w:space="0" w:color="auto"/>
      </w:divBdr>
    </w:div>
    <w:div w:id="282882701">
      <w:marLeft w:val="0"/>
      <w:marRight w:val="0"/>
      <w:marTop w:val="10"/>
      <w:marBottom w:val="10"/>
      <w:divBdr>
        <w:top w:val="none" w:sz="0" w:space="0" w:color="auto"/>
        <w:left w:val="none" w:sz="0" w:space="0" w:color="auto"/>
        <w:bottom w:val="none" w:sz="0" w:space="0" w:color="auto"/>
        <w:right w:val="none" w:sz="0" w:space="0" w:color="auto"/>
      </w:divBdr>
    </w:div>
    <w:div w:id="365108864">
      <w:marLeft w:val="0"/>
      <w:marRight w:val="0"/>
      <w:marTop w:val="10"/>
      <w:marBottom w:val="10"/>
      <w:divBdr>
        <w:top w:val="none" w:sz="0" w:space="0" w:color="auto"/>
        <w:left w:val="none" w:sz="0" w:space="0" w:color="auto"/>
        <w:bottom w:val="none" w:sz="0" w:space="0" w:color="auto"/>
        <w:right w:val="none" w:sz="0" w:space="0" w:color="auto"/>
      </w:divBdr>
    </w:div>
    <w:div w:id="411974682">
      <w:marLeft w:val="0"/>
      <w:marRight w:val="0"/>
      <w:marTop w:val="10"/>
      <w:marBottom w:val="10"/>
      <w:divBdr>
        <w:top w:val="none" w:sz="0" w:space="0" w:color="auto"/>
        <w:left w:val="none" w:sz="0" w:space="0" w:color="auto"/>
        <w:bottom w:val="none" w:sz="0" w:space="0" w:color="auto"/>
        <w:right w:val="none" w:sz="0" w:space="0" w:color="auto"/>
      </w:divBdr>
    </w:div>
    <w:div w:id="580407938">
      <w:marLeft w:val="0"/>
      <w:marRight w:val="0"/>
      <w:marTop w:val="10"/>
      <w:marBottom w:val="10"/>
      <w:divBdr>
        <w:top w:val="none" w:sz="0" w:space="0" w:color="auto"/>
        <w:left w:val="none" w:sz="0" w:space="0" w:color="auto"/>
        <w:bottom w:val="none" w:sz="0" w:space="0" w:color="auto"/>
        <w:right w:val="none" w:sz="0" w:space="0" w:color="auto"/>
      </w:divBdr>
    </w:div>
    <w:div w:id="590086587">
      <w:marLeft w:val="0"/>
      <w:marRight w:val="0"/>
      <w:marTop w:val="10"/>
      <w:marBottom w:val="10"/>
      <w:divBdr>
        <w:top w:val="none" w:sz="0" w:space="0" w:color="auto"/>
        <w:left w:val="none" w:sz="0" w:space="0" w:color="auto"/>
        <w:bottom w:val="none" w:sz="0" w:space="0" w:color="auto"/>
        <w:right w:val="none" w:sz="0" w:space="0" w:color="auto"/>
      </w:divBdr>
    </w:div>
    <w:div w:id="633678924">
      <w:marLeft w:val="0"/>
      <w:marRight w:val="0"/>
      <w:marTop w:val="10"/>
      <w:marBottom w:val="10"/>
      <w:divBdr>
        <w:top w:val="none" w:sz="0" w:space="0" w:color="auto"/>
        <w:left w:val="none" w:sz="0" w:space="0" w:color="auto"/>
        <w:bottom w:val="none" w:sz="0" w:space="0" w:color="auto"/>
        <w:right w:val="none" w:sz="0" w:space="0" w:color="auto"/>
      </w:divBdr>
    </w:div>
    <w:div w:id="784613877">
      <w:marLeft w:val="0"/>
      <w:marRight w:val="0"/>
      <w:marTop w:val="10"/>
      <w:marBottom w:val="10"/>
      <w:divBdr>
        <w:top w:val="none" w:sz="0" w:space="0" w:color="auto"/>
        <w:left w:val="none" w:sz="0" w:space="0" w:color="auto"/>
        <w:bottom w:val="none" w:sz="0" w:space="0" w:color="auto"/>
        <w:right w:val="none" w:sz="0" w:space="0" w:color="auto"/>
      </w:divBdr>
    </w:div>
    <w:div w:id="851845910">
      <w:marLeft w:val="0"/>
      <w:marRight w:val="720"/>
      <w:marTop w:val="10"/>
      <w:marBottom w:val="10"/>
      <w:divBdr>
        <w:top w:val="none" w:sz="0" w:space="0" w:color="auto"/>
        <w:left w:val="none" w:sz="0" w:space="0" w:color="auto"/>
        <w:bottom w:val="none" w:sz="0" w:space="0" w:color="auto"/>
        <w:right w:val="none" w:sz="0" w:space="0" w:color="auto"/>
      </w:divBdr>
    </w:div>
    <w:div w:id="930311087">
      <w:marLeft w:val="0"/>
      <w:marRight w:val="0"/>
      <w:marTop w:val="10"/>
      <w:marBottom w:val="10"/>
      <w:divBdr>
        <w:top w:val="none" w:sz="0" w:space="0" w:color="auto"/>
        <w:left w:val="none" w:sz="0" w:space="0" w:color="auto"/>
        <w:bottom w:val="none" w:sz="0" w:space="0" w:color="auto"/>
        <w:right w:val="none" w:sz="0" w:space="0" w:color="auto"/>
      </w:divBdr>
    </w:div>
    <w:div w:id="934090924">
      <w:marLeft w:val="0"/>
      <w:marRight w:val="0"/>
      <w:marTop w:val="10"/>
      <w:marBottom w:val="10"/>
      <w:divBdr>
        <w:top w:val="none" w:sz="0" w:space="0" w:color="auto"/>
        <w:left w:val="none" w:sz="0" w:space="0" w:color="auto"/>
        <w:bottom w:val="none" w:sz="0" w:space="0" w:color="auto"/>
        <w:right w:val="none" w:sz="0" w:space="0" w:color="auto"/>
      </w:divBdr>
    </w:div>
    <w:div w:id="959065782">
      <w:marLeft w:val="0"/>
      <w:marRight w:val="0"/>
      <w:marTop w:val="10"/>
      <w:marBottom w:val="10"/>
      <w:divBdr>
        <w:top w:val="none" w:sz="0" w:space="0" w:color="auto"/>
        <w:left w:val="none" w:sz="0" w:space="0" w:color="auto"/>
        <w:bottom w:val="none" w:sz="0" w:space="0" w:color="auto"/>
        <w:right w:val="none" w:sz="0" w:space="0" w:color="auto"/>
      </w:divBdr>
    </w:div>
    <w:div w:id="1003629653">
      <w:marLeft w:val="0"/>
      <w:marRight w:val="0"/>
      <w:marTop w:val="10"/>
      <w:marBottom w:val="10"/>
      <w:divBdr>
        <w:top w:val="none" w:sz="0" w:space="0" w:color="auto"/>
        <w:left w:val="none" w:sz="0" w:space="0" w:color="auto"/>
        <w:bottom w:val="none" w:sz="0" w:space="0" w:color="auto"/>
        <w:right w:val="none" w:sz="0" w:space="0" w:color="auto"/>
      </w:divBdr>
    </w:div>
    <w:div w:id="1034960432">
      <w:marLeft w:val="0"/>
      <w:marRight w:val="0"/>
      <w:marTop w:val="10"/>
      <w:marBottom w:val="10"/>
      <w:divBdr>
        <w:top w:val="none" w:sz="0" w:space="0" w:color="auto"/>
        <w:left w:val="none" w:sz="0" w:space="0" w:color="auto"/>
        <w:bottom w:val="none" w:sz="0" w:space="0" w:color="auto"/>
        <w:right w:val="none" w:sz="0" w:space="0" w:color="auto"/>
      </w:divBdr>
    </w:div>
    <w:div w:id="1186676532">
      <w:marLeft w:val="0"/>
      <w:marRight w:val="0"/>
      <w:marTop w:val="10"/>
      <w:marBottom w:val="10"/>
      <w:divBdr>
        <w:top w:val="none" w:sz="0" w:space="0" w:color="auto"/>
        <w:left w:val="none" w:sz="0" w:space="0" w:color="auto"/>
        <w:bottom w:val="none" w:sz="0" w:space="0" w:color="auto"/>
        <w:right w:val="none" w:sz="0" w:space="0" w:color="auto"/>
      </w:divBdr>
    </w:div>
    <w:div w:id="1320579568">
      <w:marLeft w:val="0"/>
      <w:marRight w:val="0"/>
      <w:marTop w:val="10"/>
      <w:marBottom w:val="10"/>
      <w:divBdr>
        <w:top w:val="none" w:sz="0" w:space="0" w:color="auto"/>
        <w:left w:val="none" w:sz="0" w:space="0" w:color="auto"/>
        <w:bottom w:val="none" w:sz="0" w:space="0" w:color="auto"/>
        <w:right w:val="none" w:sz="0" w:space="0" w:color="auto"/>
      </w:divBdr>
    </w:div>
    <w:div w:id="1340886738">
      <w:marLeft w:val="0"/>
      <w:marRight w:val="0"/>
      <w:marTop w:val="10"/>
      <w:marBottom w:val="10"/>
      <w:divBdr>
        <w:top w:val="none" w:sz="0" w:space="0" w:color="auto"/>
        <w:left w:val="none" w:sz="0" w:space="0" w:color="auto"/>
        <w:bottom w:val="none" w:sz="0" w:space="0" w:color="auto"/>
        <w:right w:val="none" w:sz="0" w:space="0" w:color="auto"/>
      </w:divBdr>
    </w:div>
    <w:div w:id="1454321379">
      <w:marLeft w:val="0"/>
      <w:marRight w:val="0"/>
      <w:marTop w:val="10"/>
      <w:marBottom w:val="10"/>
      <w:divBdr>
        <w:top w:val="none" w:sz="0" w:space="0" w:color="auto"/>
        <w:left w:val="none" w:sz="0" w:space="0" w:color="auto"/>
        <w:bottom w:val="none" w:sz="0" w:space="0" w:color="auto"/>
        <w:right w:val="none" w:sz="0" w:space="0" w:color="auto"/>
      </w:divBdr>
    </w:div>
    <w:div w:id="1623877753">
      <w:marLeft w:val="0"/>
      <w:marRight w:val="0"/>
      <w:marTop w:val="10"/>
      <w:marBottom w:val="10"/>
      <w:divBdr>
        <w:top w:val="none" w:sz="0" w:space="0" w:color="auto"/>
        <w:left w:val="none" w:sz="0" w:space="0" w:color="auto"/>
        <w:bottom w:val="none" w:sz="0" w:space="0" w:color="auto"/>
        <w:right w:val="none" w:sz="0" w:space="0" w:color="auto"/>
      </w:divBdr>
    </w:div>
    <w:div w:id="1656107879">
      <w:marLeft w:val="0"/>
      <w:marRight w:val="720"/>
      <w:marTop w:val="10"/>
      <w:marBottom w:val="10"/>
      <w:divBdr>
        <w:top w:val="none" w:sz="0" w:space="0" w:color="auto"/>
        <w:left w:val="none" w:sz="0" w:space="0" w:color="auto"/>
        <w:bottom w:val="none" w:sz="0" w:space="0" w:color="auto"/>
        <w:right w:val="none" w:sz="0" w:space="0" w:color="auto"/>
      </w:divBdr>
    </w:div>
    <w:div w:id="1700543700">
      <w:marLeft w:val="0"/>
      <w:marRight w:val="720"/>
      <w:marTop w:val="10"/>
      <w:marBottom w:val="10"/>
      <w:divBdr>
        <w:top w:val="none" w:sz="0" w:space="0" w:color="auto"/>
        <w:left w:val="none" w:sz="0" w:space="0" w:color="auto"/>
        <w:bottom w:val="none" w:sz="0" w:space="0" w:color="auto"/>
        <w:right w:val="none" w:sz="0" w:space="0" w:color="auto"/>
      </w:divBdr>
    </w:div>
    <w:div w:id="1807507486">
      <w:marLeft w:val="0"/>
      <w:marRight w:val="0"/>
      <w:marTop w:val="10"/>
      <w:marBottom w:val="10"/>
      <w:divBdr>
        <w:top w:val="none" w:sz="0" w:space="0" w:color="auto"/>
        <w:left w:val="none" w:sz="0" w:space="0" w:color="auto"/>
        <w:bottom w:val="none" w:sz="0" w:space="0" w:color="auto"/>
        <w:right w:val="none" w:sz="0" w:space="0" w:color="auto"/>
      </w:divBdr>
    </w:div>
    <w:div w:id="1856839926">
      <w:marLeft w:val="0"/>
      <w:marRight w:val="0"/>
      <w:marTop w:val="10"/>
      <w:marBottom w:val="10"/>
      <w:divBdr>
        <w:top w:val="none" w:sz="0" w:space="0" w:color="auto"/>
        <w:left w:val="none" w:sz="0" w:space="0" w:color="auto"/>
        <w:bottom w:val="none" w:sz="0" w:space="0" w:color="auto"/>
        <w:right w:val="none" w:sz="0" w:space="0" w:color="auto"/>
      </w:divBdr>
    </w:div>
    <w:div w:id="1912619427">
      <w:marLeft w:val="0"/>
      <w:marRight w:val="0"/>
      <w:marTop w:val="10"/>
      <w:marBottom w:val="10"/>
      <w:divBdr>
        <w:top w:val="none" w:sz="0" w:space="0" w:color="auto"/>
        <w:left w:val="none" w:sz="0" w:space="0" w:color="auto"/>
        <w:bottom w:val="none" w:sz="0" w:space="0" w:color="auto"/>
        <w:right w:val="none" w:sz="0" w:space="0" w:color="auto"/>
      </w:divBdr>
    </w:div>
    <w:div w:id="1913660256">
      <w:marLeft w:val="0"/>
      <w:marRight w:val="0"/>
      <w:marTop w:val="10"/>
      <w:marBottom w:val="10"/>
      <w:divBdr>
        <w:top w:val="none" w:sz="0" w:space="0" w:color="auto"/>
        <w:left w:val="none" w:sz="0" w:space="0" w:color="auto"/>
        <w:bottom w:val="none" w:sz="0" w:space="0" w:color="auto"/>
        <w:right w:val="none" w:sz="0" w:space="0" w:color="auto"/>
      </w:divBdr>
    </w:div>
    <w:div w:id="2032299626">
      <w:marLeft w:val="0"/>
      <w:marRight w:val="0"/>
      <w:marTop w:val="10"/>
      <w:marBottom w:val="10"/>
      <w:divBdr>
        <w:top w:val="none" w:sz="0" w:space="0" w:color="auto"/>
        <w:left w:val="none" w:sz="0" w:space="0" w:color="auto"/>
        <w:bottom w:val="none" w:sz="0" w:space="0" w:color="auto"/>
        <w:right w:val="none" w:sz="0" w:space="0" w:color="auto"/>
      </w:divBdr>
    </w:div>
    <w:div w:id="21298137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2025-04-30T07:28:00Z</dcterms:created>
  <dcterms:modified xsi:type="dcterms:W3CDTF">2025-04-30T07:28:00Z</dcterms:modified>
</cp:coreProperties>
</file>