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8DCF" w14:textId="77777777" w:rsidR="001064FB" w:rsidRDefault="001064FB">
      <w:pPr>
        <w:spacing w:line="500" w:lineRule="atLeast"/>
        <w:jc w:val="center"/>
        <w:divId w:val="1443379016"/>
        <w:rPr>
          <w:rFonts w:ascii="黑体" w:eastAsia="黑体" w:hAnsi="黑体"/>
          <w:sz w:val="36"/>
          <w:szCs w:val="36"/>
        </w:rPr>
      </w:pPr>
      <w:r>
        <w:rPr>
          <w:rFonts w:ascii="黑体" w:eastAsia="黑体" w:hAnsi="黑体" w:hint="eastAsia"/>
          <w:sz w:val="36"/>
          <w:szCs w:val="36"/>
        </w:rPr>
        <w:t>广东省紫金县人民法院</w:t>
      </w:r>
    </w:p>
    <w:p w14:paraId="79C2150A" w14:textId="77777777" w:rsidR="001064FB" w:rsidRDefault="001064FB">
      <w:pPr>
        <w:spacing w:line="500" w:lineRule="atLeast"/>
        <w:jc w:val="center"/>
        <w:divId w:val="16570270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AE0E7B" w14:textId="77777777" w:rsidR="001064FB" w:rsidRDefault="001064FB">
      <w:pPr>
        <w:spacing w:line="500" w:lineRule="atLeast"/>
        <w:jc w:val="right"/>
        <w:divId w:val="65919065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236</w:t>
      </w:r>
      <w:r>
        <w:rPr>
          <w:rFonts w:hint="eastAsia"/>
          <w:sz w:val="30"/>
          <w:szCs w:val="30"/>
        </w:rPr>
        <w:t>号</w:t>
      </w:r>
    </w:p>
    <w:p w14:paraId="216E4340" w14:textId="77777777" w:rsidR="001064FB" w:rsidRDefault="001064FB">
      <w:pPr>
        <w:spacing w:line="500" w:lineRule="atLeast"/>
        <w:ind w:firstLine="600"/>
        <w:divId w:val="1607932031"/>
        <w:rPr>
          <w:rFonts w:hint="eastAsia"/>
          <w:sz w:val="30"/>
          <w:szCs w:val="30"/>
        </w:rPr>
      </w:pPr>
      <w:r>
        <w:rPr>
          <w:rFonts w:hint="eastAsia"/>
          <w:sz w:val="30"/>
          <w:szCs w:val="30"/>
        </w:rPr>
        <w:t>公诉机关广东省紫金县人民检察院。</w:t>
      </w:r>
    </w:p>
    <w:p w14:paraId="1E16BB6E" w14:textId="77777777" w:rsidR="001064FB" w:rsidRDefault="001064FB">
      <w:pPr>
        <w:spacing w:line="500" w:lineRule="atLeast"/>
        <w:ind w:firstLine="600"/>
        <w:divId w:val="1153637564"/>
        <w:rPr>
          <w:rFonts w:hint="eastAsia"/>
          <w:sz w:val="30"/>
          <w:szCs w:val="30"/>
        </w:rPr>
      </w:pPr>
      <w:r>
        <w:rPr>
          <w:rFonts w:hint="eastAsia"/>
          <w:sz w:val="30"/>
          <w:szCs w:val="30"/>
        </w:rPr>
        <w:t>被告人李某甲，男，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日出生，广东省紫金县人，汉族，初中文化，中共党员，原系紫金县九和镇幸福村主任。因本案于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日被刑事拘留，</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日被逮捕。现羁押于广东省紫金县看守所。</w:t>
      </w:r>
    </w:p>
    <w:p w14:paraId="692121E2" w14:textId="77777777" w:rsidR="001064FB" w:rsidRDefault="001064FB">
      <w:pPr>
        <w:spacing w:line="500" w:lineRule="atLeast"/>
        <w:ind w:firstLine="600"/>
        <w:divId w:val="1767341936"/>
        <w:rPr>
          <w:rFonts w:hint="eastAsia"/>
          <w:sz w:val="30"/>
          <w:szCs w:val="30"/>
        </w:rPr>
      </w:pPr>
      <w:r>
        <w:rPr>
          <w:rFonts w:hint="eastAsia"/>
          <w:sz w:val="30"/>
          <w:szCs w:val="30"/>
        </w:rPr>
        <w:t>广东省紫金县人民检察院以紫检公诉刑诉</w:t>
      </w:r>
      <w:r>
        <w:rPr>
          <w:rFonts w:hint="eastAsia"/>
          <w:sz w:val="30"/>
          <w:szCs w:val="30"/>
        </w:rPr>
        <w:t>[2016]207</w:t>
      </w:r>
      <w:r>
        <w:rPr>
          <w:rFonts w:hint="eastAsia"/>
          <w:sz w:val="30"/>
          <w:szCs w:val="30"/>
        </w:rPr>
        <w:t>号起诉书指控被告人李某甲犯贪污罪，于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日公开开庭审理了本案。广东省紫金县人民检察院指派检察员张兆廉出庭支持公诉，被告人李某甲到庭参加诉讼。现已审理终结。</w:t>
      </w:r>
    </w:p>
    <w:p w14:paraId="371DBA69" w14:textId="77777777" w:rsidR="001064FB" w:rsidRDefault="001064FB">
      <w:pPr>
        <w:spacing w:line="500" w:lineRule="atLeast"/>
        <w:ind w:firstLine="600"/>
        <w:divId w:val="15689389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月间，被告人李某甲在担任紫金县九和镇幸福村主任期间，经手领取紫金县九和镇人民政府下拨给该村的综合治理经费人民币</w:t>
      </w:r>
      <w:r>
        <w:rPr>
          <w:rFonts w:hint="eastAsia"/>
          <w:sz w:val="30"/>
          <w:szCs w:val="30"/>
        </w:rPr>
        <w:t>30000</w:t>
      </w:r>
      <w:r>
        <w:rPr>
          <w:rFonts w:hint="eastAsia"/>
          <w:sz w:val="30"/>
          <w:szCs w:val="30"/>
        </w:rPr>
        <w:t>元现金后，不入该村财务账，将上述款项侵吞用于其个人生活开支。</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日，被告人李某甲主动投案并退清全部赃款。</w:t>
      </w:r>
    </w:p>
    <w:p w14:paraId="0A8529C9" w14:textId="77777777" w:rsidR="001064FB" w:rsidRDefault="001064FB">
      <w:pPr>
        <w:spacing w:line="500" w:lineRule="atLeast"/>
        <w:ind w:firstLine="600"/>
        <w:divId w:val="337930165"/>
        <w:rPr>
          <w:rFonts w:hint="eastAsia"/>
          <w:sz w:val="30"/>
          <w:szCs w:val="30"/>
        </w:rPr>
      </w:pPr>
      <w:r>
        <w:rPr>
          <w:rFonts w:hint="eastAsia"/>
          <w:sz w:val="30"/>
          <w:szCs w:val="30"/>
        </w:rPr>
        <w:t>上述事实，被告人李某甲在开庭审理过程中亦无异议，并有证人张某某、钟某甲、李某乙、许某某、刘某甲、李某丙、孙某某、钟某乙、刘某乙证言，会计凭证、记帐凭证，资金往来结算票据，退赃凭证，选举结果报告单、证明材料，归案经过，户籍资料及被告人李某甲供述等证据证实，足以认定。</w:t>
      </w:r>
    </w:p>
    <w:p w14:paraId="31A0BD1E" w14:textId="77777777" w:rsidR="001064FB" w:rsidRDefault="001064FB">
      <w:pPr>
        <w:spacing w:line="500" w:lineRule="atLeast"/>
        <w:ind w:firstLine="600"/>
        <w:divId w:val="1094714159"/>
        <w:rPr>
          <w:rFonts w:hint="eastAsia"/>
          <w:sz w:val="30"/>
          <w:szCs w:val="30"/>
        </w:rPr>
      </w:pPr>
      <w:r>
        <w:rPr>
          <w:rFonts w:hint="eastAsia"/>
          <w:sz w:val="30"/>
          <w:szCs w:val="30"/>
        </w:rPr>
        <w:t>本院认为，被告人李某甲无视国家法律，身为基层组织工作人员，利用职务之便，采用收款不入帐的手段侵吞公款，数额较大，其行为已构成贪污罪，依法应予以刑罚处罚。公诉机</w:t>
      </w:r>
      <w:r>
        <w:rPr>
          <w:rFonts w:hint="eastAsia"/>
          <w:sz w:val="30"/>
          <w:szCs w:val="30"/>
        </w:rPr>
        <w:lastRenderedPageBreak/>
        <w:t>关的指控，事实清楚，证据确实、充分，本院予以支持。被告人李某甲案发后能主动投案并如实供述犯罪事实，且退清赃款，悔罪表现较好，依法可对其从轻处罚。依照《中华人民共和国刑法》第三百八十二条、第三百八十三条、第五十二条、第五十三条、第六十七条第一款、第六十四条及《最高人民法院、最高人民检察院关于办理贪污贿赂刑事案件适用法律若干问题的解释》第一条第一款、第十九条的规定，判决如下：</w:t>
      </w:r>
    </w:p>
    <w:p w14:paraId="7E83EB1B" w14:textId="77777777" w:rsidR="001064FB" w:rsidRDefault="001064FB">
      <w:pPr>
        <w:spacing w:line="500" w:lineRule="atLeast"/>
        <w:ind w:firstLine="600"/>
        <w:divId w:val="983972505"/>
        <w:rPr>
          <w:rFonts w:hint="eastAsia"/>
          <w:sz w:val="30"/>
          <w:szCs w:val="30"/>
        </w:rPr>
      </w:pPr>
      <w:r>
        <w:rPr>
          <w:rFonts w:hint="eastAsia"/>
          <w:sz w:val="30"/>
          <w:szCs w:val="30"/>
        </w:rPr>
        <w:t>一、被告人李某甲犯贪污罪，判处拘役五个月，并处罚金人民币</w:t>
      </w:r>
      <w:r>
        <w:rPr>
          <w:rFonts w:hint="eastAsia"/>
          <w:sz w:val="30"/>
          <w:szCs w:val="30"/>
        </w:rPr>
        <w:t>100000</w:t>
      </w:r>
      <w:r>
        <w:rPr>
          <w:rFonts w:hint="eastAsia"/>
          <w:sz w:val="30"/>
          <w:szCs w:val="30"/>
        </w:rPr>
        <w:t>元。</w:t>
      </w:r>
    </w:p>
    <w:p w14:paraId="25DF6864" w14:textId="77777777" w:rsidR="001064FB" w:rsidRDefault="001064FB">
      <w:pPr>
        <w:spacing w:line="500" w:lineRule="atLeast"/>
        <w:ind w:firstLine="600"/>
        <w:divId w:val="516581748"/>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14:paraId="06B4884B" w14:textId="77777777" w:rsidR="001064FB" w:rsidRDefault="001064FB">
      <w:pPr>
        <w:spacing w:line="500" w:lineRule="atLeast"/>
        <w:ind w:firstLine="600"/>
        <w:divId w:val="704478147"/>
        <w:rPr>
          <w:rFonts w:hint="eastAsia"/>
          <w:sz w:val="30"/>
          <w:szCs w:val="30"/>
        </w:rPr>
      </w:pPr>
      <w:r>
        <w:rPr>
          <w:rFonts w:hint="eastAsia"/>
          <w:sz w:val="30"/>
          <w:szCs w:val="30"/>
        </w:rPr>
        <w:t>二、随案移送的赃款人民币</w:t>
      </w:r>
      <w:r>
        <w:rPr>
          <w:rFonts w:hint="eastAsia"/>
          <w:sz w:val="30"/>
          <w:szCs w:val="30"/>
        </w:rPr>
        <w:t>30000</w:t>
      </w:r>
      <w:r>
        <w:rPr>
          <w:rFonts w:hint="eastAsia"/>
          <w:sz w:val="30"/>
          <w:szCs w:val="30"/>
        </w:rPr>
        <w:t>元予以没收，上缴国库。</w:t>
      </w:r>
    </w:p>
    <w:p w14:paraId="56DD4F0E" w14:textId="77777777" w:rsidR="001064FB" w:rsidRDefault="001064FB">
      <w:pPr>
        <w:spacing w:line="500" w:lineRule="atLeast"/>
        <w:ind w:firstLine="600"/>
        <w:divId w:val="113062381"/>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032EB391" w14:textId="77777777" w:rsidR="001064FB" w:rsidRDefault="001064FB">
      <w:pPr>
        <w:spacing w:line="500" w:lineRule="atLeast"/>
        <w:jc w:val="right"/>
        <w:divId w:val="1578593619"/>
        <w:rPr>
          <w:rFonts w:hint="eastAsia"/>
          <w:sz w:val="30"/>
          <w:szCs w:val="30"/>
        </w:rPr>
      </w:pPr>
      <w:r>
        <w:rPr>
          <w:rFonts w:hint="eastAsia"/>
          <w:sz w:val="30"/>
          <w:szCs w:val="30"/>
        </w:rPr>
        <w:t>审　判　长　　龚月恩</w:t>
      </w:r>
    </w:p>
    <w:p w14:paraId="31AB6F3C" w14:textId="77777777" w:rsidR="001064FB" w:rsidRDefault="001064FB">
      <w:pPr>
        <w:spacing w:line="500" w:lineRule="atLeast"/>
        <w:jc w:val="right"/>
        <w:divId w:val="922184264"/>
        <w:rPr>
          <w:rFonts w:hint="eastAsia"/>
          <w:sz w:val="30"/>
          <w:szCs w:val="30"/>
        </w:rPr>
      </w:pPr>
      <w:r>
        <w:rPr>
          <w:rFonts w:hint="eastAsia"/>
          <w:sz w:val="30"/>
          <w:szCs w:val="30"/>
        </w:rPr>
        <w:t>审　判　员　　傅卓君</w:t>
      </w:r>
    </w:p>
    <w:p w14:paraId="18D71510" w14:textId="77777777" w:rsidR="001064FB" w:rsidRDefault="001064FB">
      <w:pPr>
        <w:spacing w:line="500" w:lineRule="atLeast"/>
        <w:jc w:val="right"/>
        <w:divId w:val="1721981236"/>
        <w:rPr>
          <w:rFonts w:hint="eastAsia"/>
          <w:sz w:val="30"/>
          <w:szCs w:val="30"/>
        </w:rPr>
      </w:pPr>
      <w:r>
        <w:rPr>
          <w:rFonts w:hint="eastAsia"/>
          <w:sz w:val="30"/>
          <w:szCs w:val="30"/>
        </w:rPr>
        <w:t>人民陪审员　　钟志业</w:t>
      </w:r>
    </w:p>
    <w:p w14:paraId="0E4FBD24" w14:textId="77777777" w:rsidR="001064FB" w:rsidRDefault="001064FB">
      <w:pPr>
        <w:spacing w:line="500" w:lineRule="atLeast"/>
        <w:jc w:val="right"/>
        <w:divId w:val="809709508"/>
        <w:rPr>
          <w:rFonts w:hint="eastAsia"/>
          <w:sz w:val="30"/>
          <w:szCs w:val="30"/>
        </w:rPr>
      </w:pPr>
      <w:r>
        <w:rPr>
          <w:rFonts w:hint="eastAsia"/>
          <w:sz w:val="30"/>
          <w:szCs w:val="30"/>
        </w:rPr>
        <w:t>二〇一六年十二月一日</w:t>
      </w:r>
    </w:p>
    <w:p w14:paraId="2417B5A4" w14:textId="77777777" w:rsidR="001064FB" w:rsidRDefault="001064FB">
      <w:pPr>
        <w:spacing w:line="500" w:lineRule="atLeast"/>
        <w:jc w:val="right"/>
        <w:divId w:val="333338073"/>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AF68E" w14:textId="77777777" w:rsidR="001064FB" w:rsidRDefault="001064FB" w:rsidP="001064FB">
      <w:pPr>
        <w:rPr>
          <w:rFonts w:hint="eastAsia"/>
        </w:rPr>
      </w:pPr>
      <w:r>
        <w:separator/>
      </w:r>
    </w:p>
  </w:endnote>
  <w:endnote w:type="continuationSeparator" w:id="0">
    <w:p w14:paraId="06F694E1" w14:textId="77777777" w:rsidR="001064FB" w:rsidRDefault="001064FB" w:rsidP="001064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796C0" w14:textId="77777777" w:rsidR="001064FB" w:rsidRDefault="001064FB" w:rsidP="001064FB">
      <w:pPr>
        <w:rPr>
          <w:rFonts w:hint="eastAsia"/>
        </w:rPr>
      </w:pPr>
      <w:r>
        <w:separator/>
      </w:r>
    </w:p>
  </w:footnote>
  <w:footnote w:type="continuationSeparator" w:id="0">
    <w:p w14:paraId="5173B1F5" w14:textId="77777777" w:rsidR="001064FB" w:rsidRDefault="001064FB" w:rsidP="001064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64FB"/>
    <w:rsid w:val="001064F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78A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64FB"/>
    <w:pPr>
      <w:tabs>
        <w:tab w:val="center" w:pos="4153"/>
        <w:tab w:val="right" w:pos="8306"/>
      </w:tabs>
      <w:snapToGrid w:val="0"/>
      <w:jc w:val="center"/>
    </w:pPr>
    <w:rPr>
      <w:sz w:val="18"/>
      <w:szCs w:val="18"/>
    </w:rPr>
  </w:style>
  <w:style w:type="character" w:customStyle="1" w:styleId="a4">
    <w:name w:val="页眉 字符"/>
    <w:basedOn w:val="a0"/>
    <w:link w:val="a3"/>
    <w:uiPriority w:val="99"/>
    <w:rsid w:val="001064FB"/>
    <w:rPr>
      <w:rFonts w:ascii="宋体" w:eastAsia="宋体" w:hAnsi="宋体" w:cs="宋体"/>
      <w:sz w:val="18"/>
      <w:szCs w:val="18"/>
    </w:rPr>
  </w:style>
  <w:style w:type="paragraph" w:styleId="a5">
    <w:name w:val="footer"/>
    <w:basedOn w:val="a"/>
    <w:link w:val="a6"/>
    <w:uiPriority w:val="99"/>
    <w:unhideWhenUsed/>
    <w:rsid w:val="001064FB"/>
    <w:pPr>
      <w:tabs>
        <w:tab w:val="center" w:pos="4153"/>
        <w:tab w:val="right" w:pos="8306"/>
      </w:tabs>
      <w:snapToGrid w:val="0"/>
    </w:pPr>
    <w:rPr>
      <w:sz w:val="18"/>
      <w:szCs w:val="18"/>
    </w:rPr>
  </w:style>
  <w:style w:type="character" w:customStyle="1" w:styleId="a6">
    <w:name w:val="页脚 字符"/>
    <w:basedOn w:val="a0"/>
    <w:link w:val="a5"/>
    <w:uiPriority w:val="99"/>
    <w:rsid w:val="001064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2381">
      <w:marLeft w:val="0"/>
      <w:marRight w:val="0"/>
      <w:marTop w:val="10"/>
      <w:marBottom w:val="10"/>
      <w:divBdr>
        <w:top w:val="none" w:sz="0" w:space="0" w:color="auto"/>
        <w:left w:val="none" w:sz="0" w:space="0" w:color="auto"/>
        <w:bottom w:val="none" w:sz="0" w:space="0" w:color="auto"/>
        <w:right w:val="none" w:sz="0" w:space="0" w:color="auto"/>
      </w:divBdr>
    </w:div>
    <w:div w:id="156893898">
      <w:marLeft w:val="0"/>
      <w:marRight w:val="0"/>
      <w:marTop w:val="10"/>
      <w:marBottom w:val="10"/>
      <w:divBdr>
        <w:top w:val="none" w:sz="0" w:space="0" w:color="auto"/>
        <w:left w:val="none" w:sz="0" w:space="0" w:color="auto"/>
        <w:bottom w:val="none" w:sz="0" w:space="0" w:color="auto"/>
        <w:right w:val="none" w:sz="0" w:space="0" w:color="auto"/>
      </w:divBdr>
    </w:div>
    <w:div w:id="333338073">
      <w:marLeft w:val="0"/>
      <w:marRight w:val="720"/>
      <w:marTop w:val="10"/>
      <w:marBottom w:val="10"/>
      <w:divBdr>
        <w:top w:val="none" w:sz="0" w:space="0" w:color="auto"/>
        <w:left w:val="none" w:sz="0" w:space="0" w:color="auto"/>
        <w:bottom w:val="none" w:sz="0" w:space="0" w:color="auto"/>
        <w:right w:val="none" w:sz="0" w:space="0" w:color="auto"/>
      </w:divBdr>
    </w:div>
    <w:div w:id="337930165">
      <w:marLeft w:val="0"/>
      <w:marRight w:val="0"/>
      <w:marTop w:val="10"/>
      <w:marBottom w:val="10"/>
      <w:divBdr>
        <w:top w:val="none" w:sz="0" w:space="0" w:color="auto"/>
        <w:left w:val="none" w:sz="0" w:space="0" w:color="auto"/>
        <w:bottom w:val="none" w:sz="0" w:space="0" w:color="auto"/>
        <w:right w:val="none" w:sz="0" w:space="0" w:color="auto"/>
      </w:divBdr>
    </w:div>
    <w:div w:id="516581748">
      <w:marLeft w:val="0"/>
      <w:marRight w:val="0"/>
      <w:marTop w:val="10"/>
      <w:marBottom w:val="10"/>
      <w:divBdr>
        <w:top w:val="none" w:sz="0" w:space="0" w:color="auto"/>
        <w:left w:val="none" w:sz="0" w:space="0" w:color="auto"/>
        <w:bottom w:val="none" w:sz="0" w:space="0" w:color="auto"/>
        <w:right w:val="none" w:sz="0" w:space="0" w:color="auto"/>
      </w:divBdr>
    </w:div>
    <w:div w:id="659190654">
      <w:marLeft w:val="0"/>
      <w:marRight w:val="0"/>
      <w:marTop w:val="10"/>
      <w:marBottom w:val="10"/>
      <w:divBdr>
        <w:top w:val="none" w:sz="0" w:space="0" w:color="auto"/>
        <w:left w:val="none" w:sz="0" w:space="0" w:color="auto"/>
        <w:bottom w:val="none" w:sz="0" w:space="0" w:color="auto"/>
        <w:right w:val="none" w:sz="0" w:space="0" w:color="auto"/>
      </w:divBdr>
    </w:div>
    <w:div w:id="704478147">
      <w:marLeft w:val="0"/>
      <w:marRight w:val="0"/>
      <w:marTop w:val="10"/>
      <w:marBottom w:val="10"/>
      <w:divBdr>
        <w:top w:val="none" w:sz="0" w:space="0" w:color="auto"/>
        <w:left w:val="none" w:sz="0" w:space="0" w:color="auto"/>
        <w:bottom w:val="none" w:sz="0" w:space="0" w:color="auto"/>
        <w:right w:val="none" w:sz="0" w:space="0" w:color="auto"/>
      </w:divBdr>
    </w:div>
    <w:div w:id="809709508">
      <w:marLeft w:val="0"/>
      <w:marRight w:val="720"/>
      <w:marTop w:val="10"/>
      <w:marBottom w:val="10"/>
      <w:divBdr>
        <w:top w:val="none" w:sz="0" w:space="0" w:color="auto"/>
        <w:left w:val="none" w:sz="0" w:space="0" w:color="auto"/>
        <w:bottom w:val="none" w:sz="0" w:space="0" w:color="auto"/>
        <w:right w:val="none" w:sz="0" w:space="0" w:color="auto"/>
      </w:divBdr>
    </w:div>
    <w:div w:id="922184264">
      <w:marLeft w:val="0"/>
      <w:marRight w:val="720"/>
      <w:marTop w:val="10"/>
      <w:marBottom w:val="10"/>
      <w:divBdr>
        <w:top w:val="none" w:sz="0" w:space="0" w:color="auto"/>
        <w:left w:val="none" w:sz="0" w:space="0" w:color="auto"/>
        <w:bottom w:val="none" w:sz="0" w:space="0" w:color="auto"/>
        <w:right w:val="none" w:sz="0" w:space="0" w:color="auto"/>
      </w:divBdr>
    </w:div>
    <w:div w:id="983972505">
      <w:marLeft w:val="0"/>
      <w:marRight w:val="0"/>
      <w:marTop w:val="10"/>
      <w:marBottom w:val="10"/>
      <w:divBdr>
        <w:top w:val="none" w:sz="0" w:space="0" w:color="auto"/>
        <w:left w:val="none" w:sz="0" w:space="0" w:color="auto"/>
        <w:bottom w:val="none" w:sz="0" w:space="0" w:color="auto"/>
        <w:right w:val="none" w:sz="0" w:space="0" w:color="auto"/>
      </w:divBdr>
    </w:div>
    <w:div w:id="1094714159">
      <w:marLeft w:val="0"/>
      <w:marRight w:val="0"/>
      <w:marTop w:val="10"/>
      <w:marBottom w:val="10"/>
      <w:divBdr>
        <w:top w:val="none" w:sz="0" w:space="0" w:color="auto"/>
        <w:left w:val="none" w:sz="0" w:space="0" w:color="auto"/>
        <w:bottom w:val="none" w:sz="0" w:space="0" w:color="auto"/>
        <w:right w:val="none" w:sz="0" w:space="0" w:color="auto"/>
      </w:divBdr>
    </w:div>
    <w:div w:id="1153637564">
      <w:marLeft w:val="0"/>
      <w:marRight w:val="0"/>
      <w:marTop w:val="10"/>
      <w:marBottom w:val="10"/>
      <w:divBdr>
        <w:top w:val="none" w:sz="0" w:space="0" w:color="auto"/>
        <w:left w:val="none" w:sz="0" w:space="0" w:color="auto"/>
        <w:bottom w:val="none" w:sz="0" w:space="0" w:color="auto"/>
        <w:right w:val="none" w:sz="0" w:space="0" w:color="auto"/>
      </w:divBdr>
    </w:div>
    <w:div w:id="1443379016">
      <w:marLeft w:val="0"/>
      <w:marRight w:val="0"/>
      <w:marTop w:val="10"/>
      <w:marBottom w:val="10"/>
      <w:divBdr>
        <w:top w:val="none" w:sz="0" w:space="0" w:color="auto"/>
        <w:left w:val="none" w:sz="0" w:space="0" w:color="auto"/>
        <w:bottom w:val="none" w:sz="0" w:space="0" w:color="auto"/>
        <w:right w:val="none" w:sz="0" w:space="0" w:color="auto"/>
      </w:divBdr>
    </w:div>
    <w:div w:id="1578593619">
      <w:marLeft w:val="0"/>
      <w:marRight w:val="720"/>
      <w:marTop w:val="10"/>
      <w:marBottom w:val="10"/>
      <w:divBdr>
        <w:top w:val="none" w:sz="0" w:space="0" w:color="auto"/>
        <w:left w:val="none" w:sz="0" w:space="0" w:color="auto"/>
        <w:bottom w:val="none" w:sz="0" w:space="0" w:color="auto"/>
        <w:right w:val="none" w:sz="0" w:space="0" w:color="auto"/>
      </w:divBdr>
    </w:div>
    <w:div w:id="1607932031">
      <w:marLeft w:val="0"/>
      <w:marRight w:val="0"/>
      <w:marTop w:val="10"/>
      <w:marBottom w:val="10"/>
      <w:divBdr>
        <w:top w:val="none" w:sz="0" w:space="0" w:color="auto"/>
        <w:left w:val="none" w:sz="0" w:space="0" w:color="auto"/>
        <w:bottom w:val="none" w:sz="0" w:space="0" w:color="auto"/>
        <w:right w:val="none" w:sz="0" w:space="0" w:color="auto"/>
      </w:divBdr>
    </w:div>
    <w:div w:id="1657027069">
      <w:marLeft w:val="0"/>
      <w:marRight w:val="0"/>
      <w:marTop w:val="10"/>
      <w:marBottom w:val="10"/>
      <w:divBdr>
        <w:top w:val="none" w:sz="0" w:space="0" w:color="auto"/>
        <w:left w:val="none" w:sz="0" w:space="0" w:color="auto"/>
        <w:bottom w:val="none" w:sz="0" w:space="0" w:color="auto"/>
        <w:right w:val="none" w:sz="0" w:space="0" w:color="auto"/>
      </w:divBdr>
    </w:div>
    <w:div w:id="1721981236">
      <w:marLeft w:val="0"/>
      <w:marRight w:val="720"/>
      <w:marTop w:val="10"/>
      <w:marBottom w:val="10"/>
      <w:divBdr>
        <w:top w:val="none" w:sz="0" w:space="0" w:color="auto"/>
        <w:left w:val="none" w:sz="0" w:space="0" w:color="auto"/>
        <w:bottom w:val="none" w:sz="0" w:space="0" w:color="auto"/>
        <w:right w:val="none" w:sz="0" w:space="0" w:color="auto"/>
      </w:divBdr>
    </w:div>
    <w:div w:id="17673419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2025-04-30T07:28:00Z</dcterms:created>
  <dcterms:modified xsi:type="dcterms:W3CDTF">2025-04-30T07:28:00Z</dcterms:modified>
</cp:coreProperties>
</file>