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6EDDF" w14:textId="77777777" w:rsidR="007431B8" w:rsidRDefault="007431B8">
      <w:pPr>
        <w:spacing w:line="500" w:lineRule="atLeast"/>
        <w:jc w:val="center"/>
        <w:divId w:val="1874881330"/>
        <w:rPr>
          <w:rFonts w:ascii="黑体" w:eastAsia="黑体" w:hAnsi="黑体"/>
          <w:sz w:val="36"/>
          <w:szCs w:val="36"/>
        </w:rPr>
      </w:pPr>
      <w:r>
        <w:rPr>
          <w:rFonts w:ascii="黑体" w:eastAsia="黑体" w:hAnsi="黑体" w:hint="eastAsia"/>
          <w:sz w:val="36"/>
          <w:szCs w:val="36"/>
        </w:rPr>
        <w:t>广东省佛山市禅城区人民法院</w:t>
      </w:r>
    </w:p>
    <w:p w14:paraId="7C808E67" w14:textId="77777777" w:rsidR="007431B8" w:rsidRDefault="007431B8">
      <w:pPr>
        <w:spacing w:line="500" w:lineRule="atLeast"/>
        <w:jc w:val="center"/>
        <w:divId w:val="261092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E3F223" w14:textId="77777777" w:rsidR="007431B8" w:rsidRDefault="007431B8">
      <w:pPr>
        <w:spacing w:line="500" w:lineRule="atLeast"/>
        <w:jc w:val="right"/>
        <w:divId w:val="219168945"/>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903</w:t>
      </w:r>
      <w:r>
        <w:rPr>
          <w:rFonts w:hint="eastAsia"/>
          <w:sz w:val="30"/>
          <w:szCs w:val="30"/>
        </w:rPr>
        <w:t>号</w:t>
      </w:r>
    </w:p>
    <w:p w14:paraId="45CD1822" w14:textId="77777777" w:rsidR="007431B8" w:rsidRDefault="007431B8">
      <w:pPr>
        <w:spacing w:line="500" w:lineRule="atLeast"/>
        <w:ind w:firstLine="600"/>
        <w:divId w:val="1856337199"/>
        <w:rPr>
          <w:rFonts w:hint="eastAsia"/>
          <w:sz w:val="30"/>
          <w:szCs w:val="30"/>
        </w:rPr>
      </w:pPr>
      <w:r>
        <w:rPr>
          <w:rFonts w:hint="eastAsia"/>
          <w:sz w:val="30"/>
          <w:szCs w:val="30"/>
        </w:rPr>
        <w:t>公诉机关佛山市禅城区人民检察院。</w:t>
      </w:r>
    </w:p>
    <w:p w14:paraId="6823AE16" w14:textId="77777777" w:rsidR="007431B8" w:rsidRDefault="007431B8">
      <w:pPr>
        <w:spacing w:line="500" w:lineRule="atLeast"/>
        <w:ind w:firstLine="600"/>
        <w:divId w:val="915439594"/>
        <w:rPr>
          <w:rFonts w:hint="eastAsia"/>
          <w:sz w:val="30"/>
          <w:szCs w:val="30"/>
        </w:rPr>
      </w:pPr>
      <w:r>
        <w:rPr>
          <w:rFonts w:hint="eastAsia"/>
          <w:sz w:val="30"/>
          <w:szCs w:val="30"/>
        </w:rPr>
        <w:t>被告人李某，曾用名李某平，男，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日出生，汉族，大学本科文化，中共党员，佛山市某某中学副校长，住广东省佛山市禅城区。</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日因本案被佛山市禅城区监察委员会留置，</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日被解除留置措施并于同日被佛山市公安局禅城分局刑事拘留，</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日被逮捕，</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日被佛山市禅城区人民检察院取保候审。经本院决定，于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日被逮捕。现押于佛山市禅城区看守所。</w:t>
      </w:r>
    </w:p>
    <w:p w14:paraId="3BDA64C0" w14:textId="77777777" w:rsidR="007431B8" w:rsidRDefault="007431B8">
      <w:pPr>
        <w:spacing w:line="500" w:lineRule="atLeast"/>
        <w:ind w:firstLine="600"/>
        <w:divId w:val="1458455278"/>
        <w:rPr>
          <w:rFonts w:hint="eastAsia"/>
          <w:sz w:val="30"/>
          <w:szCs w:val="30"/>
        </w:rPr>
      </w:pPr>
      <w:r>
        <w:rPr>
          <w:rFonts w:hint="eastAsia"/>
          <w:sz w:val="30"/>
          <w:szCs w:val="30"/>
        </w:rPr>
        <w:t>辩护人程宽，广东通建律师事务所律师。</w:t>
      </w:r>
    </w:p>
    <w:p w14:paraId="4457DCA9" w14:textId="77777777" w:rsidR="007431B8" w:rsidRDefault="007431B8">
      <w:pPr>
        <w:spacing w:line="500" w:lineRule="atLeast"/>
        <w:ind w:firstLine="600"/>
        <w:divId w:val="1068500754"/>
        <w:rPr>
          <w:rFonts w:hint="eastAsia"/>
          <w:sz w:val="30"/>
          <w:szCs w:val="30"/>
        </w:rPr>
      </w:pPr>
      <w:r>
        <w:rPr>
          <w:rFonts w:hint="eastAsia"/>
          <w:sz w:val="30"/>
          <w:szCs w:val="30"/>
        </w:rPr>
        <w:t>佛山市禅城区人民检察院以佛禅检刑诉</w:t>
      </w:r>
      <w:r>
        <w:rPr>
          <w:rFonts w:hint="eastAsia"/>
          <w:sz w:val="30"/>
          <w:szCs w:val="30"/>
        </w:rPr>
        <w:t>[2019]743</w:t>
      </w:r>
      <w:r>
        <w:rPr>
          <w:rFonts w:hint="eastAsia"/>
          <w:sz w:val="30"/>
          <w:szCs w:val="30"/>
        </w:rPr>
        <w:t>号起诉书指控被告人李某犯贪污罪、挪用公款罪，于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日向本院提起公诉，并建议适用简易程序。本院于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日转为普通程序审理，并依法组成合议庭，公开开庭审理了本案。佛山市禅城区人民检察院指派检察员林跃辉出庭支持公诉，被告人李某及其辩护人程宽到庭参加诉讼。现已审理终结。</w:t>
      </w:r>
    </w:p>
    <w:p w14:paraId="79B92119" w14:textId="77777777" w:rsidR="007431B8" w:rsidRDefault="007431B8">
      <w:pPr>
        <w:spacing w:line="500" w:lineRule="atLeast"/>
        <w:ind w:firstLine="600"/>
        <w:divId w:val="1305895270"/>
        <w:rPr>
          <w:rFonts w:hint="eastAsia"/>
          <w:sz w:val="30"/>
          <w:szCs w:val="30"/>
        </w:rPr>
      </w:pPr>
      <w:r>
        <w:rPr>
          <w:rFonts w:hint="eastAsia"/>
          <w:sz w:val="30"/>
          <w:szCs w:val="30"/>
        </w:rPr>
        <w:t>一、控辩双方的控辩意见</w:t>
      </w:r>
    </w:p>
    <w:p w14:paraId="4E37B6E4" w14:textId="77777777" w:rsidR="007431B8" w:rsidRDefault="007431B8">
      <w:pPr>
        <w:spacing w:line="500" w:lineRule="atLeast"/>
        <w:ind w:firstLine="600"/>
        <w:divId w:val="536897813"/>
        <w:rPr>
          <w:rFonts w:hint="eastAsia"/>
          <w:sz w:val="30"/>
          <w:szCs w:val="30"/>
        </w:rPr>
      </w:pPr>
      <w:r>
        <w:rPr>
          <w:rFonts w:hint="eastAsia"/>
          <w:sz w:val="30"/>
          <w:szCs w:val="30"/>
        </w:rPr>
        <w:t>公诉机关指控，</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年期间，被告人李某利用担任佛山市某某中学副校长收取和管理该校借读费的职务便利，分多次挪用借读费共计人民币</w:t>
      </w:r>
      <w:r>
        <w:rPr>
          <w:rFonts w:hint="eastAsia"/>
          <w:sz w:val="30"/>
          <w:szCs w:val="30"/>
        </w:rPr>
        <w:t>364551.70</w:t>
      </w:r>
      <w:r>
        <w:rPr>
          <w:rFonts w:hint="eastAsia"/>
          <w:sz w:val="30"/>
          <w:szCs w:val="30"/>
        </w:rPr>
        <w:t>元进行私人的炒股活动，同时采用不入账的方式，非法占有借读费人民币</w:t>
      </w:r>
      <w:r>
        <w:rPr>
          <w:rFonts w:hint="eastAsia"/>
          <w:sz w:val="30"/>
          <w:szCs w:val="30"/>
        </w:rPr>
        <w:t>172448.30</w:t>
      </w:r>
      <w:r>
        <w:rPr>
          <w:rFonts w:hint="eastAsia"/>
          <w:sz w:val="30"/>
          <w:szCs w:val="30"/>
        </w:rPr>
        <w:t>元用于个人炒股使用。案发前，被告人李某归还了挪用的借读费人民币</w:t>
      </w:r>
      <w:r>
        <w:rPr>
          <w:rFonts w:hint="eastAsia"/>
          <w:sz w:val="30"/>
          <w:szCs w:val="30"/>
        </w:rPr>
        <w:t>364551.70</w:t>
      </w:r>
      <w:r>
        <w:rPr>
          <w:rFonts w:hint="eastAsia"/>
          <w:sz w:val="30"/>
          <w:szCs w:val="30"/>
        </w:rPr>
        <w:t>元。</w:t>
      </w:r>
    </w:p>
    <w:p w14:paraId="4A701794" w14:textId="77777777" w:rsidR="007431B8" w:rsidRDefault="007431B8">
      <w:pPr>
        <w:spacing w:line="500" w:lineRule="atLeast"/>
        <w:ind w:firstLine="600"/>
        <w:divId w:val="1785346535"/>
        <w:rPr>
          <w:rFonts w:hint="eastAsia"/>
          <w:sz w:val="30"/>
          <w:szCs w:val="30"/>
        </w:rPr>
      </w:pPr>
      <w:r>
        <w:rPr>
          <w:rFonts w:hint="eastAsia"/>
          <w:sz w:val="30"/>
          <w:szCs w:val="30"/>
        </w:rPr>
        <w:lastRenderedPageBreak/>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日，佛山市禅城区监察委员会的调查人员通过佛山市禅城区教育局将李某带走调查。</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日，被告人李某的家属代其退回贪污的赃款人民币</w:t>
      </w:r>
      <w:r>
        <w:rPr>
          <w:rFonts w:hint="eastAsia"/>
          <w:sz w:val="30"/>
          <w:szCs w:val="30"/>
        </w:rPr>
        <w:t>172448.30</w:t>
      </w:r>
      <w:r>
        <w:rPr>
          <w:rFonts w:hint="eastAsia"/>
          <w:sz w:val="30"/>
          <w:szCs w:val="30"/>
        </w:rPr>
        <w:t>元。</w:t>
      </w:r>
    </w:p>
    <w:p w14:paraId="49455EEF" w14:textId="77777777" w:rsidR="007431B8" w:rsidRDefault="007431B8">
      <w:pPr>
        <w:spacing w:line="500" w:lineRule="atLeast"/>
        <w:ind w:firstLine="600"/>
        <w:divId w:val="1816989669"/>
        <w:rPr>
          <w:rFonts w:hint="eastAsia"/>
          <w:sz w:val="30"/>
          <w:szCs w:val="30"/>
        </w:rPr>
      </w:pPr>
      <w:r>
        <w:rPr>
          <w:rFonts w:hint="eastAsia"/>
          <w:sz w:val="30"/>
          <w:szCs w:val="30"/>
        </w:rPr>
        <w:t>针对指控的犯罪事实，公诉机关提供了相应的证据，并据此认为被告人李某身为国家工作人员，利用职务上的便利，非法侵吞国有财产共计人民币</w:t>
      </w:r>
      <w:r>
        <w:rPr>
          <w:rFonts w:hint="eastAsia"/>
          <w:sz w:val="30"/>
          <w:szCs w:val="30"/>
        </w:rPr>
        <w:t>172448.30</w:t>
      </w:r>
      <w:r>
        <w:rPr>
          <w:rFonts w:hint="eastAsia"/>
          <w:sz w:val="30"/>
          <w:szCs w:val="30"/>
        </w:rPr>
        <w:t>元，数额较大，其行为已触犯《中华人民共和国刑法》第三百八十二条第一款、第三百八十三条第一款第（一）项、第二款、第三款的规定，应当以贪污罪追究其刑事责任。被告人李某身为国家工作人员，利用职务上的便利，挪用公款共计人民币</w:t>
      </w:r>
      <w:r>
        <w:rPr>
          <w:rFonts w:hint="eastAsia"/>
          <w:sz w:val="30"/>
          <w:szCs w:val="30"/>
        </w:rPr>
        <w:t>364551.70</w:t>
      </w:r>
      <w:r>
        <w:rPr>
          <w:rFonts w:hint="eastAsia"/>
          <w:sz w:val="30"/>
          <w:szCs w:val="30"/>
        </w:rPr>
        <w:t>元进行营利活动，数额较大，其行为触犯了《中华人民共和国刑法》第三百八十四条第一款的规定，应当以挪用公款罪追究其刑事责任。被告人李某在判决宣告以前犯数罪，依法应当数罪并罚。建议以贪污罪判处被告人李某二年以下有期徒刑并处罚金、以挪用公款罪判处被告人李某二年以下有期徒刑。</w:t>
      </w:r>
    </w:p>
    <w:p w14:paraId="0557CC52" w14:textId="77777777" w:rsidR="007431B8" w:rsidRDefault="007431B8">
      <w:pPr>
        <w:spacing w:line="500" w:lineRule="atLeast"/>
        <w:ind w:firstLine="600"/>
        <w:divId w:val="1037463209"/>
        <w:rPr>
          <w:rFonts w:hint="eastAsia"/>
          <w:sz w:val="30"/>
          <w:szCs w:val="30"/>
        </w:rPr>
      </w:pPr>
      <w:r>
        <w:rPr>
          <w:rFonts w:hint="eastAsia"/>
          <w:sz w:val="30"/>
          <w:szCs w:val="30"/>
        </w:rPr>
        <w:t>被告人李某对公诉机关指控的犯罪事实及指控的挪用公款罪名均无异议，但对公诉机关指控的贪污罪名有异议，辩称其使用</w:t>
      </w:r>
      <w:r>
        <w:rPr>
          <w:rFonts w:hint="eastAsia"/>
          <w:sz w:val="30"/>
          <w:szCs w:val="30"/>
        </w:rPr>
        <w:t>172488.30</w:t>
      </w:r>
      <w:r>
        <w:rPr>
          <w:rFonts w:hint="eastAsia"/>
          <w:sz w:val="30"/>
          <w:szCs w:val="30"/>
        </w:rPr>
        <w:t>元借读费的性质属于挪用公款，不构成贪污罪。</w:t>
      </w:r>
    </w:p>
    <w:p w14:paraId="144622EF" w14:textId="77777777" w:rsidR="007431B8" w:rsidRDefault="007431B8">
      <w:pPr>
        <w:spacing w:line="500" w:lineRule="atLeast"/>
        <w:ind w:firstLine="600"/>
        <w:divId w:val="1978602446"/>
        <w:rPr>
          <w:rFonts w:hint="eastAsia"/>
          <w:sz w:val="30"/>
          <w:szCs w:val="30"/>
        </w:rPr>
      </w:pPr>
      <w:r>
        <w:rPr>
          <w:rFonts w:hint="eastAsia"/>
          <w:sz w:val="30"/>
          <w:szCs w:val="30"/>
        </w:rPr>
        <w:t>辩护人的辩护意见为：（</w:t>
      </w:r>
      <w:r>
        <w:rPr>
          <w:rFonts w:hint="eastAsia"/>
          <w:sz w:val="30"/>
          <w:szCs w:val="30"/>
        </w:rPr>
        <w:t>1</w:t>
      </w:r>
      <w:r>
        <w:rPr>
          <w:rFonts w:hint="eastAsia"/>
          <w:sz w:val="30"/>
          <w:szCs w:val="30"/>
        </w:rPr>
        <w:t>）被告人李某的行为只构成挪用公款罪，不构成贪污罪。理由：对涉案的</w:t>
      </w:r>
      <w:r>
        <w:rPr>
          <w:rFonts w:hint="eastAsia"/>
          <w:sz w:val="30"/>
          <w:szCs w:val="30"/>
        </w:rPr>
        <w:t>172448.30</w:t>
      </w:r>
      <w:r>
        <w:rPr>
          <w:rFonts w:hint="eastAsia"/>
          <w:sz w:val="30"/>
          <w:szCs w:val="30"/>
        </w:rPr>
        <w:t>元，该金额为总收入减去总支出而得出，实际上该差额是由于家长没有上交小票等原因导致无法统计借读费总收入所致，并非被告人李某意图利用职务上的便利非法占为己有，属于漏账，而非主动不入账，应定性为挪用公款而非贪污。（</w:t>
      </w:r>
      <w:r>
        <w:rPr>
          <w:rFonts w:hint="eastAsia"/>
          <w:sz w:val="30"/>
          <w:szCs w:val="30"/>
        </w:rPr>
        <w:t>2</w:t>
      </w:r>
      <w:r>
        <w:rPr>
          <w:rFonts w:hint="eastAsia"/>
          <w:sz w:val="30"/>
          <w:szCs w:val="30"/>
        </w:rPr>
        <w:t>）被告人李某在</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就已主动向侦查机关供述“挪用部分借读生交来的费用炒股的违纪违法”情况，而在此之前，办案机关调查的是佛山市某某中学存在违规招收借读生、私设小金库问题，李某的供述属于如实交代办案机关未掌握的罪行，构成自首。（</w:t>
      </w:r>
      <w:r>
        <w:rPr>
          <w:rFonts w:hint="eastAsia"/>
          <w:sz w:val="30"/>
          <w:szCs w:val="30"/>
        </w:rPr>
        <w:t>3</w:t>
      </w:r>
      <w:r>
        <w:rPr>
          <w:rFonts w:hint="eastAsia"/>
          <w:sz w:val="30"/>
          <w:szCs w:val="30"/>
        </w:rPr>
        <w:t>）被告人李某是初犯，认罪态度好，积极退赃，在佛山某中工作期间有相当贡献。综上，请求对被告人李某从轻、减轻处罚并适用缓刑。</w:t>
      </w:r>
    </w:p>
    <w:p w14:paraId="61B6E6B1" w14:textId="77777777" w:rsidR="007431B8" w:rsidRDefault="007431B8">
      <w:pPr>
        <w:spacing w:line="500" w:lineRule="atLeast"/>
        <w:ind w:firstLine="600"/>
        <w:divId w:val="1355577675"/>
        <w:rPr>
          <w:rFonts w:hint="eastAsia"/>
          <w:sz w:val="30"/>
          <w:szCs w:val="30"/>
        </w:rPr>
      </w:pPr>
      <w:r>
        <w:rPr>
          <w:rFonts w:hint="eastAsia"/>
          <w:sz w:val="30"/>
          <w:szCs w:val="30"/>
        </w:rPr>
        <w:t>二、事实和证据的认定</w:t>
      </w:r>
    </w:p>
    <w:p w14:paraId="40BCF329" w14:textId="77777777" w:rsidR="007431B8" w:rsidRDefault="007431B8">
      <w:pPr>
        <w:spacing w:line="500" w:lineRule="atLeast"/>
        <w:ind w:firstLine="600"/>
        <w:divId w:val="1478373334"/>
        <w:rPr>
          <w:rFonts w:hint="eastAsia"/>
          <w:sz w:val="30"/>
          <w:szCs w:val="30"/>
        </w:rPr>
      </w:pPr>
      <w:r>
        <w:rPr>
          <w:rFonts w:hint="eastAsia"/>
          <w:sz w:val="30"/>
          <w:szCs w:val="30"/>
        </w:rPr>
        <w:t>经审理查明，</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年期间，被告人李某利用担任佛山市某某中学副校长收取和管理该校借读费的职务便利，分多次挪用借读费共计人民币</w:t>
      </w:r>
      <w:r>
        <w:rPr>
          <w:rFonts w:hint="eastAsia"/>
          <w:sz w:val="30"/>
          <w:szCs w:val="30"/>
        </w:rPr>
        <w:t>364551.70</w:t>
      </w:r>
      <w:r>
        <w:rPr>
          <w:rFonts w:hint="eastAsia"/>
          <w:sz w:val="30"/>
          <w:szCs w:val="30"/>
        </w:rPr>
        <w:t>元（以下币种均为人民币）进行私人的炒股活动，同时采用不入账的方式，非法占有借读费</w:t>
      </w:r>
      <w:r>
        <w:rPr>
          <w:rFonts w:hint="eastAsia"/>
          <w:sz w:val="30"/>
          <w:szCs w:val="30"/>
        </w:rPr>
        <w:t>172448.30</w:t>
      </w:r>
      <w:r>
        <w:rPr>
          <w:rFonts w:hint="eastAsia"/>
          <w:sz w:val="30"/>
          <w:szCs w:val="30"/>
        </w:rPr>
        <w:t>元用于个人炒股使用。案发前，被告人李某归还了挪用的借读费</w:t>
      </w:r>
      <w:r>
        <w:rPr>
          <w:rFonts w:hint="eastAsia"/>
          <w:sz w:val="30"/>
          <w:szCs w:val="30"/>
        </w:rPr>
        <w:t>364551.70</w:t>
      </w:r>
      <w:r>
        <w:rPr>
          <w:rFonts w:hint="eastAsia"/>
          <w:sz w:val="30"/>
          <w:szCs w:val="30"/>
        </w:rPr>
        <w:t>元。</w:t>
      </w:r>
    </w:p>
    <w:p w14:paraId="2BC94416" w14:textId="77777777" w:rsidR="007431B8" w:rsidRDefault="007431B8">
      <w:pPr>
        <w:spacing w:line="500" w:lineRule="atLeast"/>
        <w:ind w:firstLine="600"/>
        <w:divId w:val="1077633676"/>
        <w:rPr>
          <w:rFonts w:hint="eastAsia"/>
          <w:sz w:val="30"/>
          <w:szCs w:val="30"/>
        </w:rPr>
      </w:pP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日，佛山市禅城区监察委员会的办案人员通过佛山市禅城区教育局将李某带走调查。</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日，被告人李某的家属代其退回赃款</w:t>
      </w:r>
      <w:r>
        <w:rPr>
          <w:rFonts w:hint="eastAsia"/>
          <w:sz w:val="30"/>
          <w:szCs w:val="30"/>
        </w:rPr>
        <w:t>172448.30</w:t>
      </w:r>
      <w:r>
        <w:rPr>
          <w:rFonts w:hint="eastAsia"/>
          <w:sz w:val="30"/>
          <w:szCs w:val="30"/>
        </w:rPr>
        <w:t>元（该款暂扣于佛山市禅城区监察委员会）。</w:t>
      </w:r>
    </w:p>
    <w:p w14:paraId="6345D1D0" w14:textId="77777777" w:rsidR="007431B8" w:rsidRDefault="007431B8">
      <w:pPr>
        <w:spacing w:line="500" w:lineRule="atLeast"/>
        <w:ind w:firstLine="600"/>
        <w:divId w:val="812795037"/>
        <w:rPr>
          <w:rFonts w:hint="eastAsia"/>
          <w:sz w:val="30"/>
          <w:szCs w:val="30"/>
        </w:rPr>
      </w:pPr>
      <w:r>
        <w:rPr>
          <w:rFonts w:hint="eastAsia"/>
          <w:sz w:val="30"/>
          <w:szCs w:val="30"/>
        </w:rPr>
        <w:t>上述事实，有由公诉机关提供并经法庭质证、认证的下列证据予以证实：</w:t>
      </w:r>
    </w:p>
    <w:p w14:paraId="088EFFE4" w14:textId="77777777" w:rsidR="007431B8" w:rsidRDefault="007431B8">
      <w:pPr>
        <w:spacing w:line="500" w:lineRule="atLeast"/>
        <w:ind w:firstLine="600"/>
        <w:divId w:val="1540891911"/>
        <w:rPr>
          <w:rFonts w:hint="eastAsia"/>
          <w:sz w:val="30"/>
          <w:szCs w:val="30"/>
        </w:rPr>
      </w:pPr>
      <w:r>
        <w:rPr>
          <w:rFonts w:hint="eastAsia"/>
          <w:sz w:val="30"/>
          <w:szCs w:val="30"/>
        </w:rPr>
        <w:t>（一）物证、书证</w:t>
      </w:r>
    </w:p>
    <w:p w14:paraId="70FB93CF" w14:textId="77777777" w:rsidR="007431B8" w:rsidRDefault="007431B8">
      <w:pPr>
        <w:spacing w:line="500" w:lineRule="atLeast"/>
        <w:ind w:firstLine="600"/>
        <w:divId w:val="147597495"/>
        <w:rPr>
          <w:rFonts w:hint="eastAsia"/>
          <w:sz w:val="30"/>
          <w:szCs w:val="30"/>
        </w:rPr>
      </w:pPr>
      <w:r>
        <w:rPr>
          <w:rFonts w:hint="eastAsia"/>
          <w:sz w:val="30"/>
          <w:szCs w:val="30"/>
        </w:rPr>
        <w:t>1.</w:t>
      </w:r>
      <w:r>
        <w:rPr>
          <w:rFonts w:hint="eastAsia"/>
          <w:sz w:val="30"/>
          <w:szCs w:val="30"/>
        </w:rPr>
        <w:t>到案情况说明。主要内容：</w:t>
      </w:r>
      <w:r>
        <w:rPr>
          <w:rFonts w:hint="eastAsia"/>
          <w:sz w:val="30"/>
          <w:szCs w:val="30"/>
        </w:rPr>
        <w:t>2018</w:t>
      </w:r>
      <w:r>
        <w:rPr>
          <w:rFonts w:hint="eastAsia"/>
          <w:sz w:val="30"/>
          <w:szCs w:val="30"/>
        </w:rPr>
        <w:t>年</w:t>
      </w:r>
      <w:r>
        <w:rPr>
          <w:rFonts w:hint="eastAsia"/>
          <w:sz w:val="30"/>
          <w:szCs w:val="30"/>
        </w:rPr>
        <w:t>9</w:t>
      </w:r>
      <w:r>
        <w:rPr>
          <w:rFonts w:hint="eastAsia"/>
          <w:sz w:val="30"/>
          <w:szCs w:val="30"/>
        </w:rPr>
        <w:t>月，佛山市禅城区监察委员会收到举报，反映佛山市某某中学存在违规招收借读生，私设小金库等问题，该委即组成专案组进行核查。经初查发现，佛山市某某中学副校长李某有挪用公款的犯罪行为。</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日，佛山市禅城区监察委员会决定对李某涉嫌违法违纪问题予以立案审查。</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佛山市禅城区监察委员会通过禅城区教育局将李某约至同济大院并将其带走，并于同日对其采取留置措施。李某在接受调查期间，能够积极主动配合调查工作，主动交代了专案组尚未掌握的其贪污公款的犯罪事实，并通过亲属退回赃款</w:t>
      </w:r>
      <w:r>
        <w:rPr>
          <w:rFonts w:hint="eastAsia"/>
          <w:sz w:val="30"/>
          <w:szCs w:val="30"/>
        </w:rPr>
        <w:t>172448.30</w:t>
      </w:r>
      <w:r>
        <w:rPr>
          <w:rFonts w:hint="eastAsia"/>
          <w:sz w:val="30"/>
          <w:szCs w:val="30"/>
        </w:rPr>
        <w:t>元。</w:t>
      </w:r>
    </w:p>
    <w:p w14:paraId="7E625F10" w14:textId="77777777" w:rsidR="007431B8" w:rsidRDefault="007431B8">
      <w:pPr>
        <w:spacing w:line="500" w:lineRule="atLeast"/>
        <w:ind w:firstLine="600"/>
        <w:divId w:val="121004126"/>
        <w:rPr>
          <w:rFonts w:hint="eastAsia"/>
          <w:sz w:val="30"/>
          <w:szCs w:val="30"/>
        </w:rPr>
      </w:pPr>
      <w:r>
        <w:rPr>
          <w:rFonts w:hint="eastAsia"/>
          <w:sz w:val="30"/>
          <w:szCs w:val="30"/>
        </w:rPr>
        <w:t>2.</w:t>
      </w:r>
      <w:r>
        <w:rPr>
          <w:rFonts w:hint="eastAsia"/>
          <w:sz w:val="30"/>
          <w:szCs w:val="30"/>
        </w:rPr>
        <w:t>搜查笔录、扣押决定书、扣押清单及照片。证实</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日，佛山市禅城区监察委员会工作人员依法对被告人李某的住所、办公室进行搜查，从被告人李某的住所查获资料</w:t>
      </w:r>
      <w:r>
        <w:rPr>
          <w:rFonts w:hint="eastAsia"/>
          <w:sz w:val="30"/>
          <w:szCs w:val="30"/>
        </w:rPr>
        <w:t>1</w:t>
      </w:r>
      <w:r>
        <w:rPr>
          <w:rFonts w:hint="eastAsia"/>
          <w:sz w:val="30"/>
          <w:szCs w:val="30"/>
        </w:rPr>
        <w:t>袋、工商银行卡</w:t>
      </w:r>
      <w:r>
        <w:rPr>
          <w:rFonts w:hint="eastAsia"/>
          <w:sz w:val="30"/>
          <w:szCs w:val="30"/>
        </w:rPr>
        <w:t>2</w:t>
      </w:r>
      <w:r>
        <w:rPr>
          <w:rFonts w:hint="eastAsia"/>
          <w:sz w:val="30"/>
          <w:szCs w:val="30"/>
        </w:rPr>
        <w:t>张；从被告人李某办公室的保险柜中查获现金</w:t>
      </w:r>
      <w:r>
        <w:rPr>
          <w:rFonts w:hint="eastAsia"/>
          <w:sz w:val="30"/>
          <w:szCs w:val="30"/>
        </w:rPr>
        <w:t>6</w:t>
      </w:r>
      <w:r>
        <w:rPr>
          <w:rFonts w:hint="eastAsia"/>
          <w:sz w:val="30"/>
          <w:szCs w:val="30"/>
        </w:rPr>
        <w:t>万元，并从该办公室查获手机</w:t>
      </w:r>
      <w:r>
        <w:rPr>
          <w:rFonts w:hint="eastAsia"/>
          <w:sz w:val="30"/>
          <w:szCs w:val="30"/>
        </w:rPr>
        <w:t>2</w:t>
      </w:r>
      <w:r>
        <w:rPr>
          <w:rFonts w:hint="eastAsia"/>
          <w:sz w:val="30"/>
          <w:szCs w:val="30"/>
        </w:rPr>
        <w:t>台、移动硬盘</w:t>
      </w:r>
      <w:r>
        <w:rPr>
          <w:rFonts w:hint="eastAsia"/>
          <w:sz w:val="30"/>
          <w:szCs w:val="30"/>
        </w:rPr>
        <w:t>1</w:t>
      </w:r>
      <w:r>
        <w:rPr>
          <w:rFonts w:hint="eastAsia"/>
          <w:sz w:val="30"/>
          <w:szCs w:val="30"/>
        </w:rPr>
        <w:t>个、电脑主机</w:t>
      </w:r>
      <w:r>
        <w:rPr>
          <w:rFonts w:hint="eastAsia"/>
          <w:sz w:val="30"/>
          <w:szCs w:val="30"/>
        </w:rPr>
        <w:t>1</w:t>
      </w:r>
      <w:r>
        <w:rPr>
          <w:rFonts w:hint="eastAsia"/>
          <w:sz w:val="30"/>
          <w:szCs w:val="30"/>
        </w:rPr>
        <w:t>台、纸质资料</w:t>
      </w:r>
      <w:r>
        <w:rPr>
          <w:rFonts w:hint="eastAsia"/>
          <w:sz w:val="30"/>
          <w:szCs w:val="30"/>
        </w:rPr>
        <w:t>1</w:t>
      </w:r>
      <w:r>
        <w:rPr>
          <w:rFonts w:hint="eastAsia"/>
          <w:sz w:val="30"/>
          <w:szCs w:val="30"/>
        </w:rPr>
        <w:t>批。上述物品均已依法予以扣押。</w:t>
      </w:r>
    </w:p>
    <w:p w14:paraId="1EE5D430" w14:textId="77777777" w:rsidR="007431B8" w:rsidRDefault="007431B8">
      <w:pPr>
        <w:spacing w:line="500" w:lineRule="atLeast"/>
        <w:ind w:firstLine="600"/>
        <w:divId w:val="479469163"/>
        <w:rPr>
          <w:rFonts w:hint="eastAsia"/>
          <w:sz w:val="30"/>
          <w:szCs w:val="30"/>
        </w:rPr>
      </w:pPr>
      <w:r>
        <w:rPr>
          <w:rFonts w:hint="eastAsia"/>
          <w:sz w:val="30"/>
          <w:szCs w:val="30"/>
        </w:rPr>
        <w:t>3.</w:t>
      </w:r>
      <w:r>
        <w:rPr>
          <w:rFonts w:hint="eastAsia"/>
          <w:sz w:val="30"/>
          <w:szCs w:val="30"/>
        </w:rPr>
        <w:t>发票等支出凭证。主要内容：办案人员从被告人李某办公室及住所内扣押到的佛山市某某中学借读费自</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年的支出记录及凭证。被告人李某对所有支出凭证进行了签认。</w:t>
      </w:r>
    </w:p>
    <w:p w14:paraId="7209F426" w14:textId="77777777" w:rsidR="007431B8" w:rsidRDefault="007431B8">
      <w:pPr>
        <w:spacing w:line="500" w:lineRule="atLeast"/>
        <w:ind w:firstLine="600"/>
        <w:divId w:val="2019038470"/>
        <w:rPr>
          <w:rFonts w:hint="eastAsia"/>
          <w:sz w:val="30"/>
          <w:szCs w:val="30"/>
        </w:rPr>
      </w:pPr>
      <w:r>
        <w:rPr>
          <w:rFonts w:hint="eastAsia"/>
          <w:sz w:val="30"/>
          <w:szCs w:val="30"/>
        </w:rPr>
        <w:t>4.</w:t>
      </w:r>
      <w:r>
        <w:rPr>
          <w:rFonts w:hint="eastAsia"/>
          <w:sz w:val="30"/>
          <w:szCs w:val="30"/>
        </w:rPr>
        <w:t>暂扣财物收据。证实</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日，被告人李某的家属刘某代其退回赃款</w:t>
      </w:r>
      <w:r>
        <w:rPr>
          <w:rFonts w:hint="eastAsia"/>
          <w:sz w:val="30"/>
          <w:szCs w:val="30"/>
        </w:rPr>
        <w:t>172448.30</w:t>
      </w:r>
      <w:r>
        <w:rPr>
          <w:rFonts w:hint="eastAsia"/>
          <w:sz w:val="30"/>
          <w:szCs w:val="30"/>
        </w:rPr>
        <w:t>元，该款暂扣于佛山市禅城区监察委员会。</w:t>
      </w:r>
    </w:p>
    <w:p w14:paraId="02E85749" w14:textId="77777777" w:rsidR="007431B8" w:rsidRDefault="007431B8">
      <w:pPr>
        <w:spacing w:line="500" w:lineRule="atLeast"/>
        <w:ind w:firstLine="600"/>
        <w:divId w:val="392168572"/>
        <w:rPr>
          <w:rFonts w:hint="eastAsia"/>
          <w:sz w:val="30"/>
          <w:szCs w:val="30"/>
        </w:rPr>
      </w:pPr>
      <w:r>
        <w:rPr>
          <w:rFonts w:hint="eastAsia"/>
          <w:sz w:val="30"/>
          <w:szCs w:val="30"/>
        </w:rPr>
        <w:t>5.</w:t>
      </w:r>
      <w:r>
        <w:rPr>
          <w:rFonts w:hint="eastAsia"/>
          <w:sz w:val="30"/>
          <w:szCs w:val="30"/>
        </w:rPr>
        <w:t>户籍材料。证实被告人李某的身份情况。</w:t>
      </w:r>
    </w:p>
    <w:p w14:paraId="26693A34" w14:textId="77777777" w:rsidR="007431B8" w:rsidRDefault="007431B8">
      <w:pPr>
        <w:spacing w:line="500" w:lineRule="atLeast"/>
        <w:ind w:firstLine="600"/>
        <w:divId w:val="87039895"/>
        <w:rPr>
          <w:rFonts w:hint="eastAsia"/>
          <w:sz w:val="30"/>
          <w:szCs w:val="30"/>
        </w:rPr>
      </w:pPr>
      <w:r>
        <w:rPr>
          <w:rFonts w:hint="eastAsia"/>
          <w:sz w:val="30"/>
          <w:szCs w:val="30"/>
        </w:rPr>
        <w:t>6.</w:t>
      </w:r>
      <w:r>
        <w:rPr>
          <w:rFonts w:hint="eastAsia"/>
          <w:sz w:val="30"/>
          <w:szCs w:val="30"/>
        </w:rPr>
        <w:t>《事业单位法人基本信息》、《佛山市禅城区机构编制委员会关于印发佛山市禅城区公办中小学校分类改革方案的通知》。证实佛山市某某中学是公益一类事业单位，属财政拨款。</w:t>
      </w:r>
    </w:p>
    <w:p w14:paraId="2DEA9697" w14:textId="77777777" w:rsidR="007431B8" w:rsidRDefault="007431B8">
      <w:pPr>
        <w:spacing w:line="500" w:lineRule="atLeast"/>
        <w:ind w:firstLine="600"/>
        <w:divId w:val="26220343"/>
        <w:rPr>
          <w:rFonts w:hint="eastAsia"/>
          <w:sz w:val="30"/>
          <w:szCs w:val="30"/>
        </w:rPr>
      </w:pPr>
      <w:r>
        <w:rPr>
          <w:rFonts w:hint="eastAsia"/>
          <w:sz w:val="30"/>
          <w:szCs w:val="30"/>
        </w:rPr>
        <w:t>7.</w:t>
      </w:r>
      <w:r>
        <w:rPr>
          <w:rFonts w:hint="eastAsia"/>
          <w:sz w:val="30"/>
          <w:szCs w:val="30"/>
        </w:rPr>
        <w:t>干部任免审批表、商调干部登记表、职务任免（聘任）表、年度考核登记表。证实被告人李某于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月被任命为佛山市某某中学副校长。</w:t>
      </w:r>
    </w:p>
    <w:p w14:paraId="1B9FE417" w14:textId="77777777" w:rsidR="007431B8" w:rsidRDefault="007431B8">
      <w:pPr>
        <w:spacing w:line="500" w:lineRule="atLeast"/>
        <w:ind w:firstLine="600"/>
        <w:divId w:val="839350387"/>
        <w:rPr>
          <w:rFonts w:hint="eastAsia"/>
          <w:sz w:val="30"/>
          <w:szCs w:val="30"/>
        </w:rPr>
      </w:pPr>
      <w:r>
        <w:rPr>
          <w:rFonts w:hint="eastAsia"/>
          <w:sz w:val="30"/>
          <w:szCs w:val="30"/>
        </w:rPr>
        <w:t>8.</w:t>
      </w:r>
      <w:r>
        <w:rPr>
          <w:rFonts w:hint="eastAsia"/>
          <w:sz w:val="30"/>
          <w:szCs w:val="30"/>
        </w:rPr>
        <w:t>银行账户交易流水。证实佛山市禅城区监察委员于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月向工商银行佛山分行调取了被告人李某名下的两个工商银行账户（</w:t>
      </w:r>
      <w:r>
        <w:rPr>
          <w:rFonts w:hint="eastAsia"/>
          <w:sz w:val="30"/>
          <w:szCs w:val="30"/>
        </w:rPr>
        <w:t>62</w:t>
      </w:r>
      <w:r>
        <w:rPr>
          <w:rFonts w:hint="eastAsia"/>
          <w:sz w:val="30"/>
          <w:szCs w:val="30"/>
        </w:rPr>
        <w:t>×××</w:t>
      </w:r>
      <w:r>
        <w:rPr>
          <w:rFonts w:hint="eastAsia"/>
          <w:sz w:val="30"/>
          <w:szCs w:val="30"/>
        </w:rPr>
        <w:t>18</w:t>
      </w:r>
      <w:r>
        <w:rPr>
          <w:rFonts w:hint="eastAsia"/>
          <w:sz w:val="30"/>
          <w:szCs w:val="30"/>
        </w:rPr>
        <w:t>和</w:t>
      </w:r>
      <w:r>
        <w:rPr>
          <w:rFonts w:hint="eastAsia"/>
          <w:sz w:val="30"/>
          <w:szCs w:val="30"/>
        </w:rPr>
        <w:t>62</w:t>
      </w:r>
      <w:r>
        <w:rPr>
          <w:rFonts w:hint="eastAsia"/>
          <w:sz w:val="30"/>
          <w:szCs w:val="30"/>
        </w:rPr>
        <w:t>×××</w:t>
      </w:r>
      <w:r>
        <w:rPr>
          <w:rFonts w:hint="eastAsia"/>
          <w:sz w:val="30"/>
          <w:szCs w:val="30"/>
        </w:rPr>
        <w:t>66</w:t>
      </w:r>
      <w:r>
        <w:rPr>
          <w:rFonts w:hint="eastAsia"/>
          <w:sz w:val="30"/>
          <w:szCs w:val="30"/>
        </w:rPr>
        <w:t>）的交易流水。流水显示并经被告人李某签认：</w:t>
      </w:r>
    </w:p>
    <w:p w14:paraId="5FFE19E6" w14:textId="77777777" w:rsidR="007431B8" w:rsidRDefault="007431B8">
      <w:pPr>
        <w:spacing w:line="500" w:lineRule="atLeast"/>
        <w:ind w:firstLine="600"/>
        <w:divId w:val="94980830"/>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62</w:t>
      </w:r>
      <w:r>
        <w:rPr>
          <w:rFonts w:hint="eastAsia"/>
          <w:sz w:val="30"/>
          <w:szCs w:val="30"/>
        </w:rPr>
        <w:t>×××</w:t>
      </w:r>
      <w:r>
        <w:rPr>
          <w:rFonts w:hint="eastAsia"/>
          <w:sz w:val="30"/>
          <w:szCs w:val="30"/>
        </w:rPr>
        <w:t>18</w:t>
      </w:r>
      <w:r>
        <w:rPr>
          <w:rFonts w:hint="eastAsia"/>
          <w:sz w:val="30"/>
          <w:szCs w:val="30"/>
        </w:rPr>
        <w:t>账户自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月共收取借读生费用合计</w:t>
      </w:r>
      <w:r>
        <w:rPr>
          <w:rFonts w:hint="eastAsia"/>
          <w:sz w:val="30"/>
          <w:szCs w:val="30"/>
        </w:rPr>
        <w:t>1827957.30</w:t>
      </w:r>
      <w:r>
        <w:rPr>
          <w:rFonts w:hint="eastAsia"/>
          <w:sz w:val="30"/>
          <w:szCs w:val="30"/>
        </w:rPr>
        <w:t>元；</w:t>
      </w:r>
    </w:p>
    <w:p w14:paraId="32347AB3" w14:textId="77777777" w:rsidR="007431B8" w:rsidRDefault="007431B8">
      <w:pPr>
        <w:spacing w:line="500" w:lineRule="atLeast"/>
        <w:ind w:firstLine="600"/>
        <w:divId w:val="92157012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62</w:t>
      </w:r>
      <w:r>
        <w:rPr>
          <w:rFonts w:hint="eastAsia"/>
          <w:sz w:val="30"/>
          <w:szCs w:val="30"/>
        </w:rPr>
        <w:t>×××</w:t>
      </w:r>
      <w:r>
        <w:rPr>
          <w:rFonts w:hint="eastAsia"/>
          <w:sz w:val="30"/>
          <w:szCs w:val="30"/>
        </w:rPr>
        <w:t>66</w:t>
      </w:r>
      <w:r>
        <w:rPr>
          <w:rFonts w:hint="eastAsia"/>
          <w:sz w:val="30"/>
          <w:szCs w:val="30"/>
        </w:rPr>
        <w:t>账户自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月共收取借读生费用合计</w:t>
      </w:r>
      <w:r>
        <w:rPr>
          <w:rFonts w:hint="eastAsia"/>
          <w:sz w:val="30"/>
          <w:szCs w:val="30"/>
        </w:rPr>
        <w:t>732854</w:t>
      </w:r>
      <w:r>
        <w:rPr>
          <w:rFonts w:hint="eastAsia"/>
          <w:sz w:val="30"/>
          <w:szCs w:val="30"/>
        </w:rPr>
        <w:t>元；</w:t>
      </w:r>
    </w:p>
    <w:p w14:paraId="2253FF51" w14:textId="77777777" w:rsidR="007431B8" w:rsidRDefault="007431B8">
      <w:pPr>
        <w:spacing w:line="500" w:lineRule="atLeast"/>
        <w:ind w:firstLine="600"/>
        <w:divId w:val="131471932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62</w:t>
      </w:r>
      <w:r>
        <w:rPr>
          <w:rFonts w:hint="eastAsia"/>
          <w:sz w:val="30"/>
          <w:szCs w:val="30"/>
        </w:rPr>
        <w:t>×××</w:t>
      </w:r>
      <w:r>
        <w:rPr>
          <w:rFonts w:hint="eastAsia"/>
          <w:sz w:val="30"/>
          <w:szCs w:val="30"/>
        </w:rPr>
        <w:t>66</w:t>
      </w:r>
      <w:r>
        <w:rPr>
          <w:rFonts w:hint="eastAsia"/>
          <w:sz w:val="30"/>
          <w:szCs w:val="30"/>
        </w:rPr>
        <w:t>账户自</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月转入李某的广发证券账户共计</w:t>
      </w:r>
      <w:r>
        <w:rPr>
          <w:rFonts w:hint="eastAsia"/>
          <w:sz w:val="30"/>
          <w:szCs w:val="30"/>
        </w:rPr>
        <w:t>537000</w:t>
      </w:r>
      <w:r>
        <w:rPr>
          <w:rFonts w:hint="eastAsia"/>
          <w:sz w:val="30"/>
          <w:szCs w:val="30"/>
        </w:rPr>
        <w:t>元。</w:t>
      </w:r>
    </w:p>
    <w:p w14:paraId="0B769B8C" w14:textId="77777777" w:rsidR="007431B8" w:rsidRDefault="007431B8">
      <w:pPr>
        <w:spacing w:line="500" w:lineRule="atLeast"/>
        <w:ind w:firstLine="600"/>
        <w:divId w:val="1854882914"/>
        <w:rPr>
          <w:rFonts w:hint="eastAsia"/>
          <w:sz w:val="30"/>
          <w:szCs w:val="30"/>
        </w:rPr>
      </w:pPr>
      <w:r>
        <w:rPr>
          <w:rFonts w:hint="eastAsia"/>
          <w:sz w:val="30"/>
          <w:szCs w:val="30"/>
        </w:rPr>
        <w:t>9.</w:t>
      </w:r>
      <w:r>
        <w:rPr>
          <w:rFonts w:hint="eastAsia"/>
          <w:sz w:val="30"/>
          <w:szCs w:val="30"/>
        </w:rPr>
        <w:t>证券账户开户资料及交易流水。证实被告人李某于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月在广发证劵股份有限公司佛山汾江中路证劵营业部开办了一个证券账户（账号</w:t>
      </w:r>
      <w:r>
        <w:rPr>
          <w:rFonts w:hint="eastAsia"/>
          <w:sz w:val="30"/>
          <w:szCs w:val="30"/>
        </w:rPr>
        <w:t>18</w:t>
      </w:r>
      <w:r>
        <w:rPr>
          <w:rFonts w:hint="eastAsia"/>
          <w:sz w:val="30"/>
          <w:szCs w:val="30"/>
        </w:rPr>
        <w:t>×××</w:t>
      </w:r>
      <w:r>
        <w:rPr>
          <w:rFonts w:hint="eastAsia"/>
          <w:sz w:val="30"/>
          <w:szCs w:val="30"/>
        </w:rPr>
        <w:t>95</w:t>
      </w:r>
      <w:r>
        <w:rPr>
          <w:rFonts w:hint="eastAsia"/>
          <w:sz w:val="30"/>
          <w:szCs w:val="30"/>
        </w:rPr>
        <w:t>），该证券账户</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月的交易流水中涉及的</w:t>
      </w:r>
      <w:r>
        <w:rPr>
          <w:rFonts w:hint="eastAsia"/>
          <w:sz w:val="30"/>
          <w:szCs w:val="30"/>
        </w:rPr>
        <w:t>537000</w:t>
      </w:r>
      <w:r>
        <w:rPr>
          <w:rFonts w:hint="eastAsia"/>
          <w:sz w:val="30"/>
          <w:szCs w:val="30"/>
        </w:rPr>
        <w:t>元的资金转入时间等与</w:t>
      </w:r>
      <w:r>
        <w:rPr>
          <w:rFonts w:hint="eastAsia"/>
          <w:sz w:val="30"/>
          <w:szCs w:val="30"/>
        </w:rPr>
        <w:t>62</w:t>
      </w:r>
      <w:r>
        <w:rPr>
          <w:rFonts w:hint="eastAsia"/>
          <w:sz w:val="30"/>
          <w:szCs w:val="30"/>
        </w:rPr>
        <w:t>×××</w:t>
      </w:r>
      <w:r>
        <w:rPr>
          <w:rFonts w:hint="eastAsia"/>
          <w:sz w:val="30"/>
          <w:szCs w:val="30"/>
        </w:rPr>
        <w:t>18</w:t>
      </w:r>
      <w:r>
        <w:rPr>
          <w:rFonts w:hint="eastAsia"/>
          <w:sz w:val="30"/>
          <w:szCs w:val="30"/>
        </w:rPr>
        <w:t>、</w:t>
      </w:r>
      <w:r>
        <w:rPr>
          <w:rFonts w:hint="eastAsia"/>
          <w:sz w:val="30"/>
          <w:szCs w:val="30"/>
        </w:rPr>
        <w:t>62</w:t>
      </w:r>
      <w:r>
        <w:rPr>
          <w:rFonts w:hint="eastAsia"/>
          <w:sz w:val="30"/>
          <w:szCs w:val="30"/>
        </w:rPr>
        <w:t>×××</w:t>
      </w:r>
      <w:r>
        <w:rPr>
          <w:rFonts w:hint="eastAsia"/>
          <w:sz w:val="30"/>
          <w:szCs w:val="30"/>
        </w:rPr>
        <w:t>66</w:t>
      </w:r>
      <w:r>
        <w:rPr>
          <w:rFonts w:hint="eastAsia"/>
          <w:sz w:val="30"/>
          <w:szCs w:val="30"/>
        </w:rPr>
        <w:t>这两个银行账户的交易流水能够一一对应。</w:t>
      </w:r>
    </w:p>
    <w:p w14:paraId="603A0A85" w14:textId="77777777" w:rsidR="007431B8" w:rsidRDefault="007431B8">
      <w:pPr>
        <w:spacing w:line="500" w:lineRule="atLeast"/>
        <w:ind w:firstLine="600"/>
        <w:divId w:val="1965623875"/>
        <w:rPr>
          <w:rFonts w:hint="eastAsia"/>
          <w:sz w:val="30"/>
          <w:szCs w:val="30"/>
        </w:rPr>
      </w:pPr>
      <w:r>
        <w:rPr>
          <w:rFonts w:hint="eastAsia"/>
          <w:sz w:val="30"/>
          <w:szCs w:val="30"/>
        </w:rPr>
        <w:t>10.</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月的账目明细表》（共</w:t>
      </w:r>
      <w:r>
        <w:rPr>
          <w:rFonts w:hint="eastAsia"/>
          <w:sz w:val="30"/>
          <w:szCs w:val="30"/>
        </w:rPr>
        <w:t>9</w:t>
      </w:r>
      <w:r>
        <w:rPr>
          <w:rFonts w:hint="eastAsia"/>
          <w:sz w:val="30"/>
          <w:szCs w:val="30"/>
        </w:rPr>
        <w:t>页）、《</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月的账目明细表》（共</w:t>
      </w:r>
      <w:r>
        <w:rPr>
          <w:rFonts w:hint="eastAsia"/>
          <w:sz w:val="30"/>
          <w:szCs w:val="30"/>
        </w:rPr>
        <w:t>6</w:t>
      </w:r>
      <w:r>
        <w:rPr>
          <w:rFonts w:hint="eastAsia"/>
          <w:sz w:val="30"/>
          <w:szCs w:val="30"/>
        </w:rPr>
        <w:t>页）、情况说明。主要内容：该两份账目明细表系办案人员从被告人李某办公室的台式电脑里及移动硬盘中调取出来的。经被告人李某签认，确认该两份账目明细表系其记录的自</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月的借读费收支明细，内容真实可靠。</w:t>
      </w:r>
    </w:p>
    <w:p w14:paraId="2DB28727" w14:textId="77777777" w:rsidR="007431B8" w:rsidRDefault="007431B8">
      <w:pPr>
        <w:spacing w:line="500" w:lineRule="atLeast"/>
        <w:ind w:firstLine="600"/>
        <w:divId w:val="1186745063"/>
        <w:rPr>
          <w:rFonts w:hint="eastAsia"/>
          <w:sz w:val="30"/>
          <w:szCs w:val="30"/>
        </w:rPr>
      </w:pPr>
      <w:r>
        <w:rPr>
          <w:rFonts w:hint="eastAsia"/>
          <w:sz w:val="30"/>
          <w:szCs w:val="30"/>
        </w:rPr>
        <w:t>11.</w:t>
      </w:r>
      <w:r>
        <w:rPr>
          <w:rFonts w:hint="eastAsia"/>
          <w:sz w:val="30"/>
          <w:szCs w:val="30"/>
        </w:rPr>
        <w:t>《佛山市某某中学李某经办借读费支出核定表》、《</w:t>
      </w:r>
      <w:r>
        <w:rPr>
          <w:rFonts w:hint="eastAsia"/>
          <w:sz w:val="30"/>
          <w:szCs w:val="30"/>
        </w:rPr>
        <w:t>2017</w:t>
      </w:r>
      <w:r>
        <w:rPr>
          <w:rFonts w:hint="eastAsia"/>
          <w:sz w:val="30"/>
          <w:szCs w:val="30"/>
        </w:rPr>
        <w:t>年、</w:t>
      </w:r>
      <w:r>
        <w:rPr>
          <w:rFonts w:hint="eastAsia"/>
          <w:sz w:val="30"/>
          <w:szCs w:val="30"/>
        </w:rPr>
        <w:t>2018</w:t>
      </w:r>
      <w:r>
        <w:rPr>
          <w:rFonts w:hint="eastAsia"/>
          <w:sz w:val="30"/>
          <w:szCs w:val="30"/>
        </w:rPr>
        <w:t>年支出明细表》、情况说明。主要内容：借读费支出核定表和支出明细表系根据前述两份账目明细表以及从李某办公室、住所搜获的书证材料汇总而成。（</w:t>
      </w:r>
      <w:r>
        <w:rPr>
          <w:rFonts w:hint="eastAsia"/>
          <w:sz w:val="30"/>
          <w:szCs w:val="30"/>
        </w:rPr>
        <w:t>1</w:t>
      </w:r>
      <w:r>
        <w:rPr>
          <w:rFonts w:hint="eastAsia"/>
          <w:sz w:val="30"/>
          <w:szCs w:val="30"/>
        </w:rPr>
        <w:t>）根据借读费支出核定表，李某经手的借读费支出共计</w:t>
      </w:r>
      <w:r>
        <w:rPr>
          <w:rFonts w:hint="eastAsia"/>
          <w:sz w:val="30"/>
          <w:szCs w:val="30"/>
        </w:rPr>
        <w:t>2388363</w:t>
      </w:r>
      <w:r>
        <w:rPr>
          <w:rFonts w:hint="eastAsia"/>
          <w:sz w:val="30"/>
          <w:szCs w:val="30"/>
        </w:rPr>
        <w:t>元；其中</w:t>
      </w:r>
      <w:r>
        <w:rPr>
          <w:rFonts w:hint="eastAsia"/>
          <w:sz w:val="30"/>
          <w:szCs w:val="30"/>
        </w:rPr>
        <w:t>2017</w:t>
      </w:r>
      <w:r>
        <w:rPr>
          <w:rFonts w:hint="eastAsia"/>
          <w:sz w:val="30"/>
          <w:szCs w:val="30"/>
        </w:rPr>
        <w:t>年和</w:t>
      </w:r>
      <w:r>
        <w:rPr>
          <w:rFonts w:hint="eastAsia"/>
          <w:sz w:val="30"/>
          <w:szCs w:val="30"/>
        </w:rPr>
        <w:t>2018</w:t>
      </w:r>
      <w:r>
        <w:rPr>
          <w:rFonts w:hint="eastAsia"/>
          <w:sz w:val="30"/>
          <w:szCs w:val="30"/>
        </w:rPr>
        <w:t>年共支出</w:t>
      </w:r>
      <w:r>
        <w:rPr>
          <w:rFonts w:hint="eastAsia"/>
          <w:sz w:val="30"/>
          <w:szCs w:val="30"/>
        </w:rPr>
        <w:t>798874</w:t>
      </w:r>
      <w:r>
        <w:rPr>
          <w:rFonts w:hint="eastAsia"/>
          <w:sz w:val="30"/>
          <w:szCs w:val="30"/>
        </w:rPr>
        <w:t>元。（</w:t>
      </w:r>
      <w:r>
        <w:rPr>
          <w:rFonts w:hint="eastAsia"/>
          <w:sz w:val="30"/>
          <w:szCs w:val="30"/>
        </w:rPr>
        <w:t>2</w:t>
      </w:r>
      <w:r>
        <w:rPr>
          <w:rFonts w:hint="eastAsia"/>
          <w:sz w:val="30"/>
          <w:szCs w:val="30"/>
        </w:rPr>
        <w:t>）支出明细表显示，</w:t>
      </w:r>
      <w:r>
        <w:rPr>
          <w:rFonts w:hint="eastAsia"/>
          <w:sz w:val="30"/>
          <w:szCs w:val="30"/>
        </w:rPr>
        <w:t>2017</w:t>
      </w:r>
      <w:r>
        <w:rPr>
          <w:rFonts w:hint="eastAsia"/>
          <w:sz w:val="30"/>
          <w:szCs w:val="30"/>
        </w:rPr>
        <w:t>年和</w:t>
      </w:r>
      <w:r>
        <w:rPr>
          <w:rFonts w:hint="eastAsia"/>
          <w:sz w:val="30"/>
          <w:szCs w:val="30"/>
        </w:rPr>
        <w:t>2018</w:t>
      </w:r>
      <w:r>
        <w:rPr>
          <w:rFonts w:hint="eastAsia"/>
          <w:sz w:val="30"/>
          <w:szCs w:val="30"/>
        </w:rPr>
        <w:t>年支出的总额</w:t>
      </w:r>
      <w:r>
        <w:rPr>
          <w:rFonts w:hint="eastAsia"/>
          <w:sz w:val="30"/>
          <w:szCs w:val="30"/>
        </w:rPr>
        <w:t>798874</w:t>
      </w:r>
      <w:r>
        <w:rPr>
          <w:rFonts w:hint="eastAsia"/>
          <w:sz w:val="30"/>
          <w:szCs w:val="30"/>
        </w:rPr>
        <w:t>元系包含了“无账表有单据”、“有账表有单据”、“有账表无单据”这三种情形的数额。</w:t>
      </w:r>
    </w:p>
    <w:p w14:paraId="34F7C028" w14:textId="77777777" w:rsidR="007431B8" w:rsidRDefault="007431B8">
      <w:pPr>
        <w:spacing w:line="500" w:lineRule="atLeast"/>
        <w:ind w:firstLine="600"/>
        <w:divId w:val="201676844"/>
        <w:rPr>
          <w:rFonts w:hint="eastAsia"/>
          <w:sz w:val="30"/>
          <w:szCs w:val="30"/>
        </w:rPr>
      </w:pPr>
      <w:r>
        <w:rPr>
          <w:rFonts w:hint="eastAsia"/>
          <w:sz w:val="30"/>
          <w:szCs w:val="30"/>
        </w:rPr>
        <w:t>被告人李某对上述证据进行了签认。</w:t>
      </w:r>
    </w:p>
    <w:p w14:paraId="1F9381F8" w14:textId="77777777" w:rsidR="007431B8" w:rsidRDefault="007431B8">
      <w:pPr>
        <w:spacing w:line="500" w:lineRule="atLeast"/>
        <w:ind w:firstLine="600"/>
        <w:divId w:val="881939829"/>
        <w:rPr>
          <w:rFonts w:hint="eastAsia"/>
          <w:sz w:val="30"/>
          <w:szCs w:val="30"/>
        </w:rPr>
      </w:pPr>
      <w:r>
        <w:rPr>
          <w:rFonts w:hint="eastAsia"/>
          <w:sz w:val="30"/>
          <w:szCs w:val="30"/>
        </w:rPr>
        <w:t>12.</w:t>
      </w:r>
      <w:r>
        <w:rPr>
          <w:rFonts w:hint="eastAsia"/>
          <w:sz w:val="30"/>
          <w:szCs w:val="30"/>
        </w:rPr>
        <w:t>线索移交函、情况说明。证实</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日，佛山市禅城区监察委员会将李某涉嫌故意销毁会计凭证的线索交给佛山市公安局禅城分局办理。佛山市公安局禅城分局巡逻警察大队经查李某销毁会计凭证时没有其他人员在场，没有其他证据证实其行为。</w:t>
      </w:r>
    </w:p>
    <w:p w14:paraId="78EDCCD9" w14:textId="77777777" w:rsidR="007431B8" w:rsidRDefault="007431B8">
      <w:pPr>
        <w:spacing w:line="500" w:lineRule="atLeast"/>
        <w:ind w:firstLine="600"/>
        <w:divId w:val="357396964"/>
        <w:rPr>
          <w:rFonts w:hint="eastAsia"/>
          <w:sz w:val="30"/>
          <w:szCs w:val="30"/>
        </w:rPr>
      </w:pPr>
      <w:r>
        <w:rPr>
          <w:rFonts w:hint="eastAsia"/>
          <w:sz w:val="30"/>
          <w:szCs w:val="30"/>
        </w:rPr>
        <w:t>（二）证人证言</w:t>
      </w:r>
    </w:p>
    <w:p w14:paraId="55D8A528" w14:textId="77777777" w:rsidR="007431B8" w:rsidRDefault="007431B8">
      <w:pPr>
        <w:spacing w:line="500" w:lineRule="atLeast"/>
        <w:ind w:firstLine="600"/>
        <w:divId w:val="1742604465"/>
        <w:rPr>
          <w:rFonts w:hint="eastAsia"/>
          <w:sz w:val="30"/>
          <w:szCs w:val="30"/>
        </w:rPr>
      </w:pPr>
      <w:r>
        <w:rPr>
          <w:rFonts w:hint="eastAsia"/>
          <w:sz w:val="30"/>
          <w:szCs w:val="30"/>
        </w:rPr>
        <w:t>1.</w:t>
      </w:r>
      <w:r>
        <w:rPr>
          <w:rFonts w:hint="eastAsia"/>
          <w:sz w:val="30"/>
          <w:szCs w:val="30"/>
        </w:rPr>
        <w:t>证人沙某的证言。主要内容：</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在校长办公会议上提出招收一部分借读生并收取借读费，并提议由分管学生工作的副校长李某负责收取并保管借读费，这项提议得到了学校其他班子成员的同意，当时经过商量还确定了借读费的收费标准，但没有做会议记录。</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月份由李某副校长管理借读生、借读费，之后因李某不再分管德育工作，班某成为分管德育工作的副校长，因此</w:t>
      </w:r>
      <w:r>
        <w:rPr>
          <w:rFonts w:hint="eastAsia"/>
          <w:sz w:val="30"/>
          <w:szCs w:val="30"/>
        </w:rPr>
        <w:t>2017</w:t>
      </w:r>
      <w:r>
        <w:rPr>
          <w:rFonts w:hint="eastAsia"/>
          <w:sz w:val="30"/>
          <w:szCs w:val="30"/>
        </w:rPr>
        <w:t>年以后学校的借读生及收费工作改由班某进行管理，但是李某并没有将剩余款项交给班某。</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月以后，李某虽然不负责收取新借读生的借读费，但由于有部分借读生是每年交一次钱的，故他仍收取旧有借读生的余下借读费，并管理所收取的费用。</w:t>
      </w:r>
    </w:p>
    <w:p w14:paraId="7344C0FA" w14:textId="77777777" w:rsidR="007431B8" w:rsidRDefault="007431B8">
      <w:pPr>
        <w:spacing w:line="500" w:lineRule="atLeast"/>
        <w:ind w:firstLine="600"/>
        <w:divId w:val="189878232"/>
        <w:rPr>
          <w:rFonts w:hint="eastAsia"/>
          <w:sz w:val="30"/>
          <w:szCs w:val="30"/>
        </w:rPr>
      </w:pPr>
      <w:r>
        <w:rPr>
          <w:rFonts w:hint="eastAsia"/>
          <w:sz w:val="30"/>
          <w:szCs w:val="30"/>
        </w:rPr>
        <w:t>一般每年</w:t>
      </w:r>
      <w:r>
        <w:rPr>
          <w:rFonts w:hint="eastAsia"/>
          <w:sz w:val="30"/>
          <w:szCs w:val="30"/>
        </w:rPr>
        <w:t>9</w:t>
      </w:r>
      <w:r>
        <w:rPr>
          <w:rFonts w:hint="eastAsia"/>
          <w:sz w:val="30"/>
          <w:szCs w:val="30"/>
        </w:rPr>
        <w:t>月份，我会口头询问李某、班某当年借读费的收入情况，到了学期末他们再向我汇报借读费的收支情况，他们会给我列出收支明细，我会大致核对一下本学期借读费的收支情况，一般在核对后我会在收支明细上签字，有时候比较忙就没有在上面签名。</w:t>
      </w:r>
    </w:p>
    <w:p w14:paraId="2FAC21AB" w14:textId="77777777" w:rsidR="007431B8" w:rsidRDefault="007431B8">
      <w:pPr>
        <w:spacing w:line="500" w:lineRule="atLeast"/>
        <w:ind w:firstLine="600"/>
        <w:divId w:val="576939375"/>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月，我问过李某他那里还保管多少借读费，他告诉我还有约</w:t>
      </w:r>
      <w:r>
        <w:rPr>
          <w:rFonts w:hint="eastAsia"/>
          <w:sz w:val="30"/>
          <w:szCs w:val="30"/>
        </w:rPr>
        <w:t>20</w:t>
      </w:r>
      <w:r>
        <w:rPr>
          <w:rFonts w:hint="eastAsia"/>
          <w:sz w:val="30"/>
          <w:szCs w:val="30"/>
        </w:rPr>
        <w:t>万元，我就明白我还可以从李某保管的借读费里支出</w:t>
      </w:r>
      <w:r>
        <w:rPr>
          <w:rFonts w:hint="eastAsia"/>
          <w:sz w:val="30"/>
          <w:szCs w:val="30"/>
        </w:rPr>
        <w:t>20</w:t>
      </w:r>
      <w:r>
        <w:rPr>
          <w:rFonts w:hint="eastAsia"/>
          <w:sz w:val="30"/>
          <w:szCs w:val="30"/>
        </w:rPr>
        <w:t>万元左右。</w:t>
      </w:r>
      <w:r>
        <w:rPr>
          <w:rFonts w:hint="eastAsia"/>
          <w:sz w:val="30"/>
          <w:szCs w:val="30"/>
        </w:rPr>
        <w:t>2018</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月份，李某口头跟我说他管理的借读费已经花得差不多，只剩余几千元了。我就说你先管着吧，当时我想着有时间再找他核对一下，后来也一直没有再核对。</w:t>
      </w:r>
    </w:p>
    <w:p w14:paraId="799477DB" w14:textId="77777777" w:rsidR="007431B8" w:rsidRDefault="007431B8">
      <w:pPr>
        <w:spacing w:line="500" w:lineRule="atLeast"/>
        <w:ind w:firstLine="600"/>
        <w:divId w:val="46076606"/>
        <w:rPr>
          <w:rFonts w:hint="eastAsia"/>
          <w:sz w:val="30"/>
          <w:szCs w:val="30"/>
        </w:rPr>
      </w:pPr>
      <w:r>
        <w:rPr>
          <w:rFonts w:hint="eastAsia"/>
          <w:sz w:val="30"/>
          <w:szCs w:val="30"/>
        </w:rPr>
        <w:t>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月我任职期间，学校借读费主要用在以下方面：按照每个借读生</w:t>
      </w:r>
      <w:r>
        <w:rPr>
          <w:rFonts w:hint="eastAsia"/>
          <w:sz w:val="30"/>
          <w:szCs w:val="30"/>
        </w:rPr>
        <w:t>2000</w:t>
      </w:r>
      <w:r>
        <w:rPr>
          <w:rFonts w:hint="eastAsia"/>
          <w:sz w:val="30"/>
          <w:szCs w:val="30"/>
        </w:rPr>
        <w:t>元的标准返还级部，由级部使用；用于学校公账不方便支出的部分；中招宣传费用的支出；校长和行政人员的加班补助；其它一些支出费用。我跟所有复读费、借读费、资料费等学校“小金库”的管理人员都说过，要求他们将相关单据凭证保管三年，三年期满后就销毁掉。我也和李某说过这样的话，所以他们可能会把自己保管的收支单据销毁掉，出现单据不齐全的问题。</w:t>
      </w:r>
    </w:p>
    <w:p w14:paraId="4FC70B7D" w14:textId="77777777" w:rsidR="007431B8" w:rsidRDefault="007431B8">
      <w:pPr>
        <w:spacing w:line="500" w:lineRule="atLeast"/>
        <w:ind w:firstLine="600"/>
        <w:divId w:val="381559354"/>
        <w:rPr>
          <w:rFonts w:hint="eastAsia"/>
          <w:sz w:val="30"/>
          <w:szCs w:val="30"/>
        </w:rPr>
      </w:pPr>
      <w:r>
        <w:rPr>
          <w:rFonts w:hint="eastAsia"/>
          <w:sz w:val="30"/>
          <w:szCs w:val="30"/>
        </w:rPr>
        <w:t>2.</w:t>
      </w:r>
      <w:r>
        <w:rPr>
          <w:rFonts w:hint="eastAsia"/>
          <w:sz w:val="30"/>
          <w:szCs w:val="30"/>
        </w:rPr>
        <w:t>证人刘某的证言。主要内容：</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日，我替丈夫李某退了违法违纪所得款合计</w:t>
      </w:r>
      <w:r>
        <w:rPr>
          <w:rFonts w:hint="eastAsia"/>
          <w:sz w:val="30"/>
          <w:szCs w:val="30"/>
        </w:rPr>
        <w:t>226448.30</w:t>
      </w:r>
      <w:r>
        <w:rPr>
          <w:rFonts w:hint="eastAsia"/>
          <w:sz w:val="30"/>
          <w:szCs w:val="30"/>
        </w:rPr>
        <w:t>元到佛山市禅城区监察委员会的账户。这是李某自愿退的款项，我只是代办。</w:t>
      </w:r>
    </w:p>
    <w:p w14:paraId="221088DD" w14:textId="77777777" w:rsidR="007431B8" w:rsidRDefault="007431B8">
      <w:pPr>
        <w:spacing w:line="500" w:lineRule="atLeast"/>
        <w:ind w:firstLine="600"/>
        <w:divId w:val="668021175"/>
        <w:rPr>
          <w:rFonts w:hint="eastAsia"/>
          <w:sz w:val="30"/>
          <w:szCs w:val="30"/>
        </w:rPr>
      </w:pPr>
      <w:r>
        <w:rPr>
          <w:rFonts w:hint="eastAsia"/>
          <w:sz w:val="30"/>
          <w:szCs w:val="30"/>
        </w:rPr>
        <w:t>（三）被告人李某的供述及辩解。主要内容：</w:t>
      </w:r>
      <w:r>
        <w:rPr>
          <w:rFonts w:hint="eastAsia"/>
          <w:sz w:val="30"/>
          <w:szCs w:val="30"/>
        </w:rPr>
        <w:t>2013</w:t>
      </w:r>
      <w:r>
        <w:rPr>
          <w:rFonts w:hint="eastAsia"/>
          <w:sz w:val="30"/>
          <w:szCs w:val="30"/>
        </w:rPr>
        <w:t>年，校长沙某、我和其他学校班子领导商量，决定统一管理借读费，并由德育副校长负责管理借读生、收取并保管借读费。由于当时我是佛山某中分管德育的副校长，所以沙某就安排我统一管理借读生并收取费用，一直到</w:t>
      </w:r>
      <w:r>
        <w:rPr>
          <w:rFonts w:hint="eastAsia"/>
          <w:sz w:val="30"/>
          <w:szCs w:val="30"/>
        </w:rPr>
        <w:t>2017</w:t>
      </w:r>
      <w:r>
        <w:rPr>
          <w:rFonts w:hint="eastAsia"/>
          <w:sz w:val="30"/>
          <w:szCs w:val="30"/>
        </w:rPr>
        <w:t>年。</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月份开学后，因工作分工调整，班某担任学校德育副校长，因此</w:t>
      </w:r>
      <w:r>
        <w:rPr>
          <w:rFonts w:hint="eastAsia"/>
          <w:sz w:val="30"/>
          <w:szCs w:val="30"/>
        </w:rPr>
        <w:t>2017</w:t>
      </w:r>
      <w:r>
        <w:rPr>
          <w:rFonts w:hint="eastAsia"/>
          <w:sz w:val="30"/>
          <w:szCs w:val="30"/>
        </w:rPr>
        <w:t>年以后由她来管理学校借读生并收取借读费。当时我只是和班某简单说了下学校借读生的工作，没有就借读费问题进行交接，</w:t>
      </w:r>
      <w:r>
        <w:rPr>
          <w:rFonts w:hint="eastAsia"/>
          <w:sz w:val="30"/>
          <w:szCs w:val="30"/>
        </w:rPr>
        <w:t>2013</w:t>
      </w:r>
      <w:r>
        <w:rPr>
          <w:rFonts w:hint="eastAsia"/>
          <w:sz w:val="30"/>
          <w:szCs w:val="30"/>
        </w:rPr>
        <w:t>年以来学校借读费的结余款项也没有交接给她。而且由于我经手的借读费有的并不是一次性交齐而是分三年交的，所以我在</w:t>
      </w:r>
      <w:r>
        <w:rPr>
          <w:rFonts w:hint="eastAsia"/>
          <w:sz w:val="30"/>
          <w:szCs w:val="30"/>
        </w:rPr>
        <w:t>2017</w:t>
      </w:r>
      <w:r>
        <w:rPr>
          <w:rFonts w:hint="eastAsia"/>
          <w:sz w:val="30"/>
          <w:szCs w:val="30"/>
        </w:rPr>
        <w:t>年</w:t>
      </w:r>
      <w:r>
        <w:rPr>
          <w:rFonts w:hint="eastAsia"/>
          <w:sz w:val="30"/>
          <w:szCs w:val="30"/>
        </w:rPr>
        <w:t>7</w:t>
      </w:r>
      <w:r>
        <w:rPr>
          <w:rFonts w:hint="eastAsia"/>
          <w:sz w:val="30"/>
          <w:szCs w:val="30"/>
        </w:rPr>
        <w:t>月工作交接后仍然收到了一部分借读费，大约到了</w:t>
      </w:r>
      <w:r>
        <w:rPr>
          <w:rFonts w:hint="eastAsia"/>
          <w:sz w:val="30"/>
          <w:szCs w:val="30"/>
        </w:rPr>
        <w:t>2017</w:t>
      </w:r>
      <w:r>
        <w:rPr>
          <w:rFonts w:hint="eastAsia"/>
          <w:sz w:val="30"/>
          <w:szCs w:val="30"/>
        </w:rPr>
        <w:t>年底或</w:t>
      </w:r>
      <w:r>
        <w:rPr>
          <w:rFonts w:hint="eastAsia"/>
          <w:sz w:val="30"/>
          <w:szCs w:val="30"/>
        </w:rPr>
        <w:t>2018</w:t>
      </w:r>
      <w:r>
        <w:rPr>
          <w:rFonts w:hint="eastAsia"/>
          <w:sz w:val="30"/>
          <w:szCs w:val="30"/>
        </w:rPr>
        <w:t>年初的时候，我经手的借读费基本支出完毕。到了</w:t>
      </w:r>
      <w:r>
        <w:rPr>
          <w:rFonts w:hint="eastAsia"/>
          <w:sz w:val="30"/>
          <w:szCs w:val="30"/>
        </w:rPr>
        <w:t>2018</w:t>
      </w:r>
      <w:r>
        <w:rPr>
          <w:rFonts w:hint="eastAsia"/>
          <w:sz w:val="30"/>
          <w:szCs w:val="30"/>
        </w:rPr>
        <w:t>年</w:t>
      </w:r>
      <w:r>
        <w:rPr>
          <w:rFonts w:hint="eastAsia"/>
          <w:sz w:val="30"/>
          <w:szCs w:val="30"/>
        </w:rPr>
        <w:t>9</w:t>
      </w:r>
      <w:r>
        <w:rPr>
          <w:rFonts w:hint="eastAsia"/>
          <w:sz w:val="30"/>
          <w:szCs w:val="30"/>
        </w:rPr>
        <w:t>月左右，我告诉沙某我手头的借读费基本上没有了，沙某也就没有再从我这里支出过资金。</w:t>
      </w:r>
    </w:p>
    <w:p w14:paraId="6F5F4094" w14:textId="77777777" w:rsidR="007431B8" w:rsidRDefault="007431B8">
      <w:pPr>
        <w:spacing w:line="500" w:lineRule="atLeast"/>
        <w:ind w:firstLine="600"/>
        <w:divId w:val="1175530121"/>
        <w:rPr>
          <w:rFonts w:hint="eastAsia"/>
          <w:sz w:val="30"/>
          <w:szCs w:val="30"/>
        </w:rPr>
      </w:pPr>
      <w:r>
        <w:rPr>
          <w:rFonts w:hint="eastAsia"/>
          <w:sz w:val="30"/>
          <w:szCs w:val="30"/>
        </w:rPr>
        <w:t>我使用我名下的两张工商银行卡收取借读费（卡号分别为</w:t>
      </w:r>
      <w:r>
        <w:rPr>
          <w:rFonts w:hint="eastAsia"/>
          <w:sz w:val="30"/>
          <w:szCs w:val="30"/>
        </w:rPr>
        <w:t>62</w:t>
      </w:r>
      <w:r>
        <w:rPr>
          <w:rFonts w:hint="eastAsia"/>
          <w:sz w:val="30"/>
          <w:szCs w:val="30"/>
        </w:rPr>
        <w:t>×××</w:t>
      </w:r>
      <w:r>
        <w:rPr>
          <w:rFonts w:hint="eastAsia"/>
          <w:sz w:val="30"/>
          <w:szCs w:val="30"/>
        </w:rPr>
        <w:t>18</w:t>
      </w:r>
      <w:r>
        <w:rPr>
          <w:rFonts w:hint="eastAsia"/>
          <w:sz w:val="30"/>
          <w:szCs w:val="30"/>
        </w:rPr>
        <w:t>，</w:t>
      </w:r>
      <w:r>
        <w:rPr>
          <w:rFonts w:hint="eastAsia"/>
          <w:sz w:val="30"/>
          <w:szCs w:val="30"/>
        </w:rPr>
        <w:t>62</w:t>
      </w:r>
      <w:r>
        <w:rPr>
          <w:rFonts w:hint="eastAsia"/>
          <w:sz w:val="30"/>
          <w:szCs w:val="30"/>
        </w:rPr>
        <w:t>×××</w:t>
      </w:r>
      <w:r>
        <w:rPr>
          <w:rFonts w:hint="eastAsia"/>
          <w:sz w:val="30"/>
          <w:szCs w:val="30"/>
        </w:rPr>
        <w:t>66</w:t>
      </w:r>
      <w:r>
        <w:rPr>
          <w:rFonts w:hint="eastAsia"/>
          <w:sz w:val="30"/>
          <w:szCs w:val="30"/>
        </w:rPr>
        <w:t>）。上述两张银行卡一直是我本人保管使用，没有转借给他人。</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年期间，我通过尾数为</w:t>
      </w:r>
      <w:r>
        <w:rPr>
          <w:rFonts w:hint="eastAsia"/>
          <w:sz w:val="30"/>
          <w:szCs w:val="30"/>
        </w:rPr>
        <w:t>7618</w:t>
      </w:r>
      <w:r>
        <w:rPr>
          <w:rFonts w:hint="eastAsia"/>
          <w:sz w:val="30"/>
          <w:szCs w:val="30"/>
        </w:rPr>
        <w:t>的工商银行卡收取借读费</w:t>
      </w:r>
      <w:r>
        <w:rPr>
          <w:rFonts w:hint="eastAsia"/>
          <w:sz w:val="30"/>
          <w:szCs w:val="30"/>
        </w:rPr>
        <w:t>1827957.30</w:t>
      </w:r>
      <w:r>
        <w:rPr>
          <w:rFonts w:hint="eastAsia"/>
          <w:sz w:val="30"/>
          <w:szCs w:val="30"/>
        </w:rPr>
        <w:t>元，通过尾数为</w:t>
      </w:r>
      <w:r>
        <w:rPr>
          <w:rFonts w:hint="eastAsia"/>
          <w:sz w:val="30"/>
          <w:szCs w:val="30"/>
        </w:rPr>
        <w:t>6966</w:t>
      </w:r>
      <w:r>
        <w:rPr>
          <w:rFonts w:hint="eastAsia"/>
          <w:sz w:val="30"/>
          <w:szCs w:val="30"/>
        </w:rPr>
        <w:t>的工商银行卡收取借读费</w:t>
      </w:r>
      <w:r>
        <w:rPr>
          <w:rFonts w:hint="eastAsia"/>
          <w:sz w:val="30"/>
          <w:szCs w:val="30"/>
        </w:rPr>
        <w:t>732854</w:t>
      </w:r>
      <w:r>
        <w:rPr>
          <w:rFonts w:hint="eastAsia"/>
          <w:sz w:val="30"/>
          <w:szCs w:val="30"/>
        </w:rPr>
        <w:t>元，合计</w:t>
      </w:r>
      <w:r>
        <w:rPr>
          <w:rFonts w:hint="eastAsia"/>
          <w:sz w:val="30"/>
          <w:szCs w:val="30"/>
        </w:rPr>
        <w:t>2560811.30</w:t>
      </w:r>
      <w:r>
        <w:rPr>
          <w:rFonts w:hint="eastAsia"/>
          <w:sz w:val="30"/>
          <w:szCs w:val="30"/>
        </w:rPr>
        <w:t>元。</w:t>
      </w:r>
    </w:p>
    <w:p w14:paraId="343D53BE" w14:textId="77777777" w:rsidR="007431B8" w:rsidRDefault="007431B8">
      <w:pPr>
        <w:spacing w:line="500" w:lineRule="atLeast"/>
        <w:ind w:firstLine="600"/>
        <w:divId w:val="1701004503"/>
        <w:rPr>
          <w:rFonts w:hint="eastAsia"/>
          <w:sz w:val="30"/>
          <w:szCs w:val="30"/>
        </w:rPr>
      </w:pPr>
      <w:r>
        <w:rPr>
          <w:rFonts w:hint="eastAsia"/>
          <w:sz w:val="30"/>
          <w:szCs w:val="30"/>
        </w:rPr>
        <w:t>在我收取学校借读费期间，我要求学生家长将学生班级、姓名写在交借读费的转账或汇款小票背后，然后将小票交给我统计，但是有部分学生家长交了借读费但未把转账汇款小票交给我，银行流水上也没有转账、汇款、存款人的姓名，对于这种没有转账汇款小票、无法查找交费学生姓名、交费金额又不特定的款项，我觉得统计起来也是一件很麻烦的事情，就一直拖着，没有计入学校借读费的收入中。更重要的是，当时我正好在挪用学校借读费进行炒股，一边在挪用一边用我的工资进行填补，所以当时我就安慰自己，不是我自己不把这些钱入账，而是因为客观原因无法入账，但实际上还是自己的贪念。基于以上原因，大概有十几万资金我没有记账，所以账目上就没有这些钱，我也没有将这十几万告诉学校其他人。</w:t>
      </w:r>
      <w:r>
        <w:rPr>
          <w:rFonts w:hint="eastAsia"/>
          <w:sz w:val="30"/>
          <w:szCs w:val="30"/>
        </w:rPr>
        <w:t>2018</w:t>
      </w:r>
      <w:r>
        <w:rPr>
          <w:rFonts w:hint="eastAsia"/>
          <w:sz w:val="30"/>
          <w:szCs w:val="30"/>
        </w:rPr>
        <w:t>年我向校长沙某汇报的时候，说学校借读费还剩下</w:t>
      </w:r>
      <w:r>
        <w:rPr>
          <w:rFonts w:hint="eastAsia"/>
          <w:sz w:val="30"/>
          <w:szCs w:val="30"/>
        </w:rPr>
        <w:t>5000</w:t>
      </w:r>
      <w:r>
        <w:rPr>
          <w:rFonts w:hint="eastAsia"/>
          <w:sz w:val="30"/>
          <w:szCs w:val="30"/>
        </w:rPr>
        <w:t>多元，其实是不准确的，我隐瞒了我未统计入账的十几万元。</w:t>
      </w:r>
    </w:p>
    <w:p w14:paraId="2FC2821B" w14:textId="77777777" w:rsidR="007431B8" w:rsidRDefault="007431B8">
      <w:pPr>
        <w:spacing w:line="500" w:lineRule="atLeast"/>
        <w:ind w:firstLine="600"/>
        <w:divId w:val="459035478"/>
        <w:rPr>
          <w:rFonts w:hint="eastAsia"/>
          <w:sz w:val="30"/>
          <w:szCs w:val="30"/>
        </w:rPr>
      </w:pPr>
      <w:r>
        <w:rPr>
          <w:rFonts w:hint="eastAsia"/>
          <w:sz w:val="30"/>
          <w:szCs w:val="30"/>
        </w:rPr>
        <w:t>我可以肯定，截至</w:t>
      </w:r>
      <w:r>
        <w:rPr>
          <w:rFonts w:hint="eastAsia"/>
          <w:sz w:val="30"/>
          <w:szCs w:val="30"/>
        </w:rPr>
        <w:t>2019</w:t>
      </w:r>
      <w:r>
        <w:rPr>
          <w:rFonts w:hint="eastAsia"/>
          <w:sz w:val="30"/>
          <w:szCs w:val="30"/>
        </w:rPr>
        <w:t>年，这些没有记账的钱大约有十几万元，但是具体是多少，我不能确定。调查组从我放在佛山某中我自己的办公室的移动硬盘和我自己的办公室的台式电脑上，找到和恢复了我保管借读费期间自己记录的各项费用支出的流水账；并从我家中搜查出了单据一批。这些材料还是可以还原我支出借读费的情况的。有些我的移动硬盘和台式电脑上记录的支出流水表上的支出情况，因我销毁了凭证现在找不到凭证的，调查组也当做实际支出计算在内；有些从我家中搜查发现的支出凭证没有在我自己的支出流水表上体现的，调查组也当作实际支出计算在内。根据上述支出的流水账和单据，计算出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月，我保管的借读费支出的总金额为</w:t>
      </w:r>
      <w:r>
        <w:rPr>
          <w:rFonts w:hint="eastAsia"/>
          <w:sz w:val="30"/>
          <w:szCs w:val="30"/>
        </w:rPr>
        <w:t>2388363</w:t>
      </w:r>
      <w:r>
        <w:rPr>
          <w:rFonts w:hint="eastAsia"/>
          <w:sz w:val="30"/>
          <w:szCs w:val="30"/>
        </w:rPr>
        <w:t>元。实际收入的金额</w:t>
      </w:r>
      <w:r>
        <w:rPr>
          <w:rFonts w:hint="eastAsia"/>
          <w:sz w:val="30"/>
          <w:szCs w:val="30"/>
        </w:rPr>
        <w:t>2560811.30</w:t>
      </w:r>
      <w:r>
        <w:rPr>
          <w:rFonts w:hint="eastAsia"/>
          <w:sz w:val="30"/>
          <w:szCs w:val="30"/>
        </w:rPr>
        <w:t>元与实际支出的金额</w:t>
      </w:r>
      <w:r>
        <w:rPr>
          <w:rFonts w:hint="eastAsia"/>
          <w:sz w:val="30"/>
          <w:szCs w:val="30"/>
        </w:rPr>
        <w:t>2388363</w:t>
      </w:r>
      <w:r>
        <w:rPr>
          <w:rFonts w:hint="eastAsia"/>
          <w:sz w:val="30"/>
          <w:szCs w:val="30"/>
        </w:rPr>
        <w:t>元之间的差额</w:t>
      </w:r>
      <w:r>
        <w:rPr>
          <w:rFonts w:hint="eastAsia"/>
          <w:sz w:val="30"/>
          <w:szCs w:val="30"/>
        </w:rPr>
        <w:t>172448.30</w:t>
      </w:r>
      <w:r>
        <w:rPr>
          <w:rFonts w:hint="eastAsia"/>
          <w:sz w:val="30"/>
          <w:szCs w:val="30"/>
        </w:rPr>
        <w:t>元就是我截留私自占有的借读费金额。而这个金额，也是和我自己印象中的数量基本吻合。这些钱我转入到我的广发证券账户内用于炒股了。这</w:t>
      </w:r>
      <w:r>
        <w:rPr>
          <w:rFonts w:hint="eastAsia"/>
          <w:sz w:val="30"/>
          <w:szCs w:val="30"/>
        </w:rPr>
        <w:t>172448.30</w:t>
      </w:r>
      <w:r>
        <w:rPr>
          <w:rFonts w:hint="eastAsia"/>
          <w:sz w:val="30"/>
          <w:szCs w:val="30"/>
        </w:rPr>
        <w:t>元没有记账，沙某不知道这部分钱，我没有跟沙某汇报过，也没有跟其他同事讲过。我跟沙某汇报每个学年借读费收入的时候，没有告诉沙某有一部分借读费没有记账，沙某也就没有安排这些资金的支出</w:t>
      </w:r>
      <w:r>
        <w:rPr>
          <w:rFonts w:hint="eastAsia"/>
          <w:sz w:val="30"/>
          <w:szCs w:val="30"/>
        </w:rPr>
        <w:t>。最终我告诉沙某我所保管的借读费基本用完的时候，我是把这些没有记账的金额排除在外的。</w:t>
      </w:r>
    </w:p>
    <w:p w14:paraId="540616BB" w14:textId="77777777" w:rsidR="007431B8" w:rsidRDefault="007431B8">
      <w:pPr>
        <w:spacing w:line="500" w:lineRule="atLeast"/>
        <w:ind w:firstLine="600"/>
        <w:divId w:val="517238702"/>
        <w:rPr>
          <w:rFonts w:hint="eastAsia"/>
          <w:sz w:val="30"/>
          <w:szCs w:val="30"/>
        </w:rPr>
      </w:pPr>
      <w:r>
        <w:rPr>
          <w:rFonts w:hint="eastAsia"/>
          <w:sz w:val="30"/>
          <w:szCs w:val="30"/>
        </w:rPr>
        <w:t>2015</w:t>
      </w:r>
      <w:r>
        <w:rPr>
          <w:rFonts w:hint="eastAsia"/>
          <w:sz w:val="30"/>
          <w:szCs w:val="30"/>
        </w:rPr>
        <w:t>年前后，我在广发证券佛山汾江中路营业部开设了证券账户（客户编号为</w:t>
      </w:r>
      <w:r>
        <w:rPr>
          <w:rFonts w:hint="eastAsia"/>
          <w:sz w:val="30"/>
          <w:szCs w:val="30"/>
        </w:rPr>
        <w:t>18</w:t>
      </w:r>
      <w:r>
        <w:rPr>
          <w:rFonts w:hint="eastAsia"/>
          <w:sz w:val="30"/>
          <w:szCs w:val="30"/>
        </w:rPr>
        <w:t>×××</w:t>
      </w:r>
      <w:r>
        <w:rPr>
          <w:rFonts w:hint="eastAsia"/>
          <w:sz w:val="30"/>
          <w:szCs w:val="30"/>
        </w:rPr>
        <w:t>95</w:t>
      </w:r>
      <w:r>
        <w:rPr>
          <w:rFonts w:hint="eastAsia"/>
          <w:sz w:val="30"/>
          <w:szCs w:val="30"/>
        </w:rPr>
        <w:t>）。</w:t>
      </w:r>
      <w:r>
        <w:rPr>
          <w:rFonts w:hint="eastAsia"/>
          <w:sz w:val="30"/>
          <w:szCs w:val="30"/>
        </w:rPr>
        <w:t>2015</w:t>
      </w:r>
      <w:r>
        <w:rPr>
          <w:rFonts w:hint="eastAsia"/>
          <w:sz w:val="30"/>
          <w:szCs w:val="30"/>
        </w:rPr>
        <w:t>年以来，我共挪用了</w:t>
      </w:r>
      <w:r>
        <w:rPr>
          <w:rFonts w:hint="eastAsia"/>
          <w:sz w:val="30"/>
          <w:szCs w:val="30"/>
        </w:rPr>
        <w:t>537000</w:t>
      </w:r>
      <w:r>
        <w:rPr>
          <w:rFonts w:hint="eastAsia"/>
          <w:sz w:val="30"/>
          <w:szCs w:val="30"/>
        </w:rPr>
        <w:t>元学校的借读费到我广发证券的股票账户用于炒股。具体为：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日，我从尾数为</w:t>
      </w:r>
      <w:r>
        <w:rPr>
          <w:rFonts w:hint="eastAsia"/>
          <w:sz w:val="30"/>
          <w:szCs w:val="30"/>
        </w:rPr>
        <w:t>7618</w:t>
      </w:r>
      <w:r>
        <w:rPr>
          <w:rFonts w:hint="eastAsia"/>
          <w:sz w:val="30"/>
          <w:szCs w:val="30"/>
        </w:rPr>
        <w:t>的工商银行账户向尾数为</w:t>
      </w:r>
      <w:r>
        <w:rPr>
          <w:rFonts w:hint="eastAsia"/>
          <w:sz w:val="30"/>
          <w:szCs w:val="30"/>
        </w:rPr>
        <w:t>6966</w:t>
      </w:r>
      <w:r>
        <w:rPr>
          <w:rFonts w:hint="eastAsia"/>
          <w:sz w:val="30"/>
          <w:szCs w:val="30"/>
        </w:rPr>
        <w:t>的工商银行账户转账了</w:t>
      </w:r>
      <w:r>
        <w:rPr>
          <w:rFonts w:hint="eastAsia"/>
          <w:sz w:val="30"/>
          <w:szCs w:val="30"/>
        </w:rPr>
        <w:t>50000</w:t>
      </w:r>
      <w:r>
        <w:rPr>
          <w:rFonts w:hint="eastAsia"/>
          <w:sz w:val="30"/>
          <w:szCs w:val="30"/>
        </w:rPr>
        <w:t>元，并于同日将该款转到我的广发证券的股票账户；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月的一天，我从尾数为</w:t>
      </w:r>
      <w:r>
        <w:rPr>
          <w:rFonts w:hint="eastAsia"/>
          <w:sz w:val="30"/>
          <w:szCs w:val="30"/>
        </w:rPr>
        <w:t>7618</w:t>
      </w:r>
      <w:r>
        <w:rPr>
          <w:rFonts w:hint="eastAsia"/>
          <w:sz w:val="30"/>
          <w:szCs w:val="30"/>
        </w:rPr>
        <w:t>的工商银行账户向尾数为</w:t>
      </w:r>
      <w:r>
        <w:rPr>
          <w:rFonts w:hint="eastAsia"/>
          <w:sz w:val="30"/>
          <w:szCs w:val="30"/>
        </w:rPr>
        <w:t>6966</w:t>
      </w:r>
      <w:r>
        <w:rPr>
          <w:rFonts w:hint="eastAsia"/>
          <w:sz w:val="30"/>
          <w:szCs w:val="30"/>
        </w:rPr>
        <w:t>的工商银行账户转账了</w:t>
      </w:r>
      <w:r>
        <w:rPr>
          <w:rFonts w:hint="eastAsia"/>
          <w:sz w:val="30"/>
          <w:szCs w:val="30"/>
        </w:rPr>
        <w:t>80000</w:t>
      </w:r>
      <w:r>
        <w:rPr>
          <w:rFonts w:hint="eastAsia"/>
          <w:sz w:val="30"/>
          <w:szCs w:val="30"/>
        </w:rPr>
        <w:t>元，并于同日从尾数为</w:t>
      </w:r>
      <w:r>
        <w:rPr>
          <w:rFonts w:hint="eastAsia"/>
          <w:sz w:val="30"/>
          <w:szCs w:val="30"/>
        </w:rPr>
        <w:t>6966</w:t>
      </w:r>
      <w:r>
        <w:rPr>
          <w:rFonts w:hint="eastAsia"/>
          <w:sz w:val="30"/>
          <w:szCs w:val="30"/>
        </w:rPr>
        <w:t>的工商银行账户转了</w:t>
      </w:r>
      <w:r>
        <w:rPr>
          <w:rFonts w:hint="eastAsia"/>
          <w:sz w:val="30"/>
          <w:szCs w:val="30"/>
        </w:rPr>
        <w:t>78000</w:t>
      </w:r>
      <w:r>
        <w:rPr>
          <w:rFonts w:hint="eastAsia"/>
          <w:sz w:val="30"/>
          <w:szCs w:val="30"/>
        </w:rPr>
        <w:t>元到我的广发证券的股票账户；</w:t>
      </w:r>
      <w:r>
        <w:rPr>
          <w:rFonts w:hint="eastAsia"/>
          <w:sz w:val="30"/>
          <w:szCs w:val="30"/>
        </w:rPr>
        <w:t>2015</w:t>
      </w:r>
      <w:r>
        <w:rPr>
          <w:rFonts w:hint="eastAsia"/>
          <w:sz w:val="30"/>
          <w:szCs w:val="30"/>
        </w:rPr>
        <w:t>年</w:t>
      </w:r>
      <w:r>
        <w:rPr>
          <w:rFonts w:hint="eastAsia"/>
          <w:sz w:val="30"/>
          <w:szCs w:val="30"/>
        </w:rPr>
        <w:t>7</w:t>
      </w:r>
      <w:r>
        <w:rPr>
          <w:rFonts w:hint="eastAsia"/>
          <w:sz w:val="30"/>
          <w:szCs w:val="30"/>
        </w:rPr>
        <w:t>月的一天，我从尾数为</w:t>
      </w:r>
      <w:r>
        <w:rPr>
          <w:rFonts w:hint="eastAsia"/>
          <w:sz w:val="30"/>
          <w:szCs w:val="30"/>
        </w:rPr>
        <w:t>7618</w:t>
      </w:r>
      <w:r>
        <w:rPr>
          <w:rFonts w:hint="eastAsia"/>
          <w:sz w:val="30"/>
          <w:szCs w:val="30"/>
        </w:rPr>
        <w:t>的工商银行账户向尾数为</w:t>
      </w:r>
      <w:r>
        <w:rPr>
          <w:rFonts w:hint="eastAsia"/>
          <w:sz w:val="30"/>
          <w:szCs w:val="30"/>
        </w:rPr>
        <w:t>6966</w:t>
      </w:r>
      <w:r>
        <w:rPr>
          <w:rFonts w:hint="eastAsia"/>
          <w:sz w:val="30"/>
          <w:szCs w:val="30"/>
        </w:rPr>
        <w:t>的工商银行账户转账了</w:t>
      </w:r>
      <w:r>
        <w:rPr>
          <w:rFonts w:hint="eastAsia"/>
          <w:sz w:val="30"/>
          <w:szCs w:val="30"/>
        </w:rPr>
        <w:t>30000</w:t>
      </w:r>
      <w:r>
        <w:rPr>
          <w:rFonts w:hint="eastAsia"/>
          <w:sz w:val="30"/>
          <w:szCs w:val="30"/>
        </w:rPr>
        <w:t>元，并于同日将该款转到我的广发证券的股票账户；</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月以后，我从尾数为</w:t>
      </w:r>
      <w:r>
        <w:rPr>
          <w:rFonts w:hint="eastAsia"/>
          <w:sz w:val="30"/>
          <w:szCs w:val="30"/>
        </w:rPr>
        <w:t>6966</w:t>
      </w:r>
      <w:r>
        <w:rPr>
          <w:rFonts w:hint="eastAsia"/>
          <w:sz w:val="30"/>
          <w:szCs w:val="30"/>
        </w:rPr>
        <w:t>的工商银行账户直接转了</w:t>
      </w:r>
      <w:r>
        <w:rPr>
          <w:rFonts w:hint="eastAsia"/>
          <w:sz w:val="30"/>
          <w:szCs w:val="30"/>
        </w:rPr>
        <w:t>379000</w:t>
      </w:r>
      <w:r>
        <w:rPr>
          <w:rFonts w:hint="eastAsia"/>
          <w:sz w:val="30"/>
          <w:szCs w:val="30"/>
        </w:rPr>
        <w:t>元到我的广发证券的股票账户。</w:t>
      </w:r>
    </w:p>
    <w:p w14:paraId="08A2E45F" w14:textId="77777777" w:rsidR="007431B8" w:rsidRDefault="007431B8">
      <w:pPr>
        <w:spacing w:line="500" w:lineRule="atLeast"/>
        <w:ind w:firstLine="600"/>
        <w:divId w:val="351225323"/>
        <w:rPr>
          <w:rFonts w:hint="eastAsia"/>
          <w:sz w:val="30"/>
          <w:szCs w:val="30"/>
        </w:rPr>
      </w:pPr>
      <w:r>
        <w:rPr>
          <w:rFonts w:hint="eastAsia"/>
          <w:sz w:val="30"/>
          <w:szCs w:val="30"/>
        </w:rPr>
        <w:t>上述我挪用的</w:t>
      </w:r>
      <w:r>
        <w:rPr>
          <w:rFonts w:hint="eastAsia"/>
          <w:sz w:val="30"/>
          <w:szCs w:val="30"/>
        </w:rPr>
        <w:t>537000</w:t>
      </w:r>
      <w:r>
        <w:rPr>
          <w:rFonts w:hint="eastAsia"/>
          <w:sz w:val="30"/>
          <w:szCs w:val="30"/>
        </w:rPr>
        <w:t>元学校借读费包括了我没有入账、私自占有的</w:t>
      </w:r>
      <w:r>
        <w:rPr>
          <w:rFonts w:hint="eastAsia"/>
          <w:sz w:val="30"/>
          <w:szCs w:val="30"/>
        </w:rPr>
        <w:t>172448.30</w:t>
      </w:r>
      <w:r>
        <w:rPr>
          <w:rFonts w:hint="eastAsia"/>
          <w:sz w:val="30"/>
          <w:szCs w:val="30"/>
        </w:rPr>
        <w:t>元借读费。我并不是为了贪污、侵占学校借读费，主要是希望趁着股票市场行情大涨的时候把以前的损失赚回来，然后把股票卖掉补上挪用的学校借读费，但是股票市场行情一直不见好转，我持有的股票价格也一直没有回升，所以我就没有办法卖掉股票补上挪用的学校借读费。我没有向校长沙某说过我挪用学校借读费炒股的事情。我挪用炒股的</w:t>
      </w:r>
      <w:r>
        <w:rPr>
          <w:rFonts w:hint="eastAsia"/>
          <w:sz w:val="30"/>
          <w:szCs w:val="30"/>
        </w:rPr>
        <w:t>537000</w:t>
      </w:r>
      <w:r>
        <w:rPr>
          <w:rFonts w:hint="eastAsia"/>
          <w:sz w:val="30"/>
          <w:szCs w:val="30"/>
        </w:rPr>
        <w:t>元，除了没有入账的</w:t>
      </w:r>
      <w:r>
        <w:rPr>
          <w:rFonts w:hint="eastAsia"/>
          <w:sz w:val="30"/>
          <w:szCs w:val="30"/>
        </w:rPr>
        <w:t>172448.30</w:t>
      </w:r>
      <w:r>
        <w:rPr>
          <w:rFonts w:hint="eastAsia"/>
          <w:sz w:val="30"/>
          <w:szCs w:val="30"/>
        </w:rPr>
        <w:t>元外，其他我都在案发前就自动归还了，实际归还的金额为</w:t>
      </w:r>
      <w:r>
        <w:rPr>
          <w:rFonts w:hint="eastAsia"/>
          <w:sz w:val="30"/>
          <w:szCs w:val="30"/>
        </w:rPr>
        <w:t>364551.70</w:t>
      </w:r>
      <w:r>
        <w:rPr>
          <w:rFonts w:hint="eastAsia"/>
          <w:sz w:val="30"/>
          <w:szCs w:val="30"/>
        </w:rPr>
        <w:t>元。一般我当年挪用的公款，在后来一段时间的时候，我都会用自己的工资收入归还补上。到了下一学年，再挪用新的公款，后来再用自己的工资来归还补上。沙某也不会超过当年的借读费总数来问我要钱用，另外沙某也是量入为出，按照我跟他汇报的收入总数来安排支出，每年的借读费都在学年结束的时候花的差不多了，不会余下很多。</w:t>
      </w:r>
    </w:p>
    <w:p w14:paraId="6C1FBB38" w14:textId="77777777" w:rsidR="007431B8" w:rsidRDefault="007431B8">
      <w:pPr>
        <w:spacing w:line="500" w:lineRule="atLeast"/>
        <w:ind w:firstLine="600"/>
        <w:divId w:val="1995525620"/>
        <w:rPr>
          <w:rFonts w:hint="eastAsia"/>
          <w:sz w:val="30"/>
          <w:szCs w:val="30"/>
        </w:rPr>
      </w:pPr>
      <w:r>
        <w:rPr>
          <w:rFonts w:hint="eastAsia"/>
          <w:sz w:val="30"/>
          <w:szCs w:val="30"/>
        </w:rPr>
        <w:t>在我管理学校借读费期间，借读费财务凭证主要有借读生家长转账、汇款的小票，支出方面有支出的发票、收据和白条。上述财务凭证我一般放在学校办公室里，但我也销毁了部分借读费财务收入、支出凭证，具体情况如下：一是有一些零散的借读费转账、汇款小票，由于比较散乱，我撕掉了丢进垃圾桶，这个情况在我管理学校借读费期间一直存在。二是</w:t>
      </w:r>
      <w:r>
        <w:rPr>
          <w:rFonts w:hint="eastAsia"/>
          <w:sz w:val="30"/>
          <w:szCs w:val="30"/>
        </w:rPr>
        <w:t>2017</w:t>
      </w:r>
      <w:r>
        <w:rPr>
          <w:rFonts w:hint="eastAsia"/>
          <w:sz w:val="30"/>
          <w:szCs w:val="30"/>
        </w:rPr>
        <w:t>年，因为工作调整我搬离了原来的办公室，当时我整理了</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年期间的借读费收入、支出等财务凭证，并销毁了其中一部分，但大部分被我放在一个大袋子里拿回家了。我在家里烧过一部分财务凭证，剩下的我就放在书房里了。三是</w:t>
      </w:r>
      <w:r>
        <w:rPr>
          <w:rFonts w:hint="eastAsia"/>
          <w:sz w:val="30"/>
          <w:szCs w:val="30"/>
        </w:rPr>
        <w:t>2018</w:t>
      </w:r>
      <w:r>
        <w:rPr>
          <w:rFonts w:hint="eastAsia"/>
          <w:sz w:val="30"/>
          <w:szCs w:val="30"/>
        </w:rPr>
        <w:t>年底，我整理了</w:t>
      </w:r>
      <w:r>
        <w:rPr>
          <w:rFonts w:hint="eastAsia"/>
          <w:sz w:val="30"/>
          <w:szCs w:val="30"/>
        </w:rPr>
        <w:t>2017</w:t>
      </w:r>
      <w:r>
        <w:rPr>
          <w:rFonts w:hint="eastAsia"/>
          <w:sz w:val="30"/>
          <w:szCs w:val="30"/>
        </w:rPr>
        <w:t>年</w:t>
      </w:r>
      <w:r>
        <w:rPr>
          <w:rFonts w:hint="eastAsia"/>
          <w:sz w:val="30"/>
          <w:szCs w:val="30"/>
        </w:rPr>
        <w:t>9</w:t>
      </w:r>
      <w:r>
        <w:rPr>
          <w:rFonts w:hint="eastAsia"/>
          <w:sz w:val="30"/>
          <w:szCs w:val="30"/>
        </w:rPr>
        <w:t>月以来的学校借读费收入、支出等财务凭证，装在一个小袋子拿回家，保存在我家的书房里。这是因为我女儿</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月份回来佛山某中读书，有时会使用我的办公室休息，所以我想清理一下办公室。</w:t>
      </w:r>
    </w:p>
    <w:p w14:paraId="185E41B7" w14:textId="77777777" w:rsidR="007431B8" w:rsidRDefault="007431B8">
      <w:pPr>
        <w:spacing w:line="500" w:lineRule="atLeast"/>
        <w:ind w:firstLine="600"/>
        <w:divId w:val="904487650"/>
        <w:rPr>
          <w:rFonts w:hint="eastAsia"/>
          <w:sz w:val="30"/>
          <w:szCs w:val="30"/>
        </w:rPr>
      </w:pPr>
      <w:r>
        <w:rPr>
          <w:rFonts w:hint="eastAsia"/>
          <w:sz w:val="30"/>
          <w:szCs w:val="30"/>
        </w:rPr>
        <w:t>2017</w:t>
      </w:r>
      <w:r>
        <w:rPr>
          <w:rFonts w:hint="eastAsia"/>
          <w:sz w:val="30"/>
          <w:szCs w:val="30"/>
        </w:rPr>
        <w:t>年，我调整岗位换办公室的时候，因为要换办公电脑了，所以</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年期间的借读费统计资料我就复制到我的移动硬盘里。</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的借读费收支情况我在学校使用的办公电脑里做了电子统计资料，但是该统计资料被我删除了。我删除电子资料的方式是直接删除，并在电脑回收站里再次清理，没有做特别删除。我记得在一次校长办公会议上，有人提到学校领导班子都认为借读费是拿不上台面的事，各种财务凭证不能让老师看见，影响不好，校长沙某也再三交代我要销毁掉，所以我才销毁了上述财务凭证及统计资料。</w:t>
      </w:r>
    </w:p>
    <w:p w14:paraId="730BD262" w14:textId="77777777" w:rsidR="007431B8" w:rsidRDefault="007431B8">
      <w:pPr>
        <w:spacing w:line="500" w:lineRule="atLeast"/>
        <w:ind w:firstLine="600"/>
        <w:divId w:val="261687721"/>
        <w:rPr>
          <w:rFonts w:hint="eastAsia"/>
          <w:sz w:val="30"/>
          <w:szCs w:val="30"/>
        </w:rPr>
      </w:pPr>
      <w:r>
        <w:rPr>
          <w:rFonts w:hint="eastAsia"/>
          <w:sz w:val="30"/>
          <w:szCs w:val="30"/>
        </w:rPr>
        <w:t>上述证据来源合法，内容客观真实，且能相互印证，本院均予以确认。</w:t>
      </w:r>
    </w:p>
    <w:p w14:paraId="2792EFB1" w14:textId="77777777" w:rsidR="007431B8" w:rsidRDefault="007431B8">
      <w:pPr>
        <w:spacing w:line="500" w:lineRule="atLeast"/>
        <w:ind w:firstLine="600"/>
        <w:divId w:val="308091809"/>
        <w:rPr>
          <w:rFonts w:hint="eastAsia"/>
          <w:sz w:val="30"/>
          <w:szCs w:val="30"/>
        </w:rPr>
      </w:pPr>
      <w:r>
        <w:rPr>
          <w:rFonts w:hint="eastAsia"/>
          <w:sz w:val="30"/>
          <w:szCs w:val="30"/>
        </w:rPr>
        <w:t>三、裁判理由</w:t>
      </w:r>
    </w:p>
    <w:p w14:paraId="4B0216F7" w14:textId="77777777" w:rsidR="007431B8" w:rsidRDefault="007431B8">
      <w:pPr>
        <w:spacing w:line="500" w:lineRule="atLeast"/>
        <w:ind w:firstLine="600"/>
        <w:divId w:val="184254243"/>
        <w:rPr>
          <w:rFonts w:hint="eastAsia"/>
          <w:sz w:val="30"/>
          <w:szCs w:val="30"/>
        </w:rPr>
      </w:pPr>
      <w:r>
        <w:rPr>
          <w:rFonts w:hint="eastAsia"/>
          <w:sz w:val="30"/>
          <w:szCs w:val="30"/>
        </w:rPr>
        <w:t>（一）被告人行为的定性</w:t>
      </w:r>
    </w:p>
    <w:p w14:paraId="2A37EE61" w14:textId="77777777" w:rsidR="007431B8" w:rsidRDefault="007431B8">
      <w:pPr>
        <w:spacing w:line="500" w:lineRule="atLeast"/>
        <w:ind w:firstLine="600"/>
        <w:divId w:val="534587811"/>
        <w:rPr>
          <w:rFonts w:hint="eastAsia"/>
          <w:sz w:val="30"/>
          <w:szCs w:val="30"/>
        </w:rPr>
      </w:pPr>
      <w:r>
        <w:rPr>
          <w:rFonts w:hint="eastAsia"/>
          <w:sz w:val="30"/>
          <w:szCs w:val="30"/>
        </w:rPr>
        <w:t>本院认为，被告人李某身为国家工作人员，利用职务上的便利，非法侵吞公共财物共计人民币</w:t>
      </w:r>
      <w:r>
        <w:rPr>
          <w:rFonts w:hint="eastAsia"/>
          <w:sz w:val="30"/>
          <w:szCs w:val="30"/>
        </w:rPr>
        <w:t>172448.30</w:t>
      </w:r>
      <w:r>
        <w:rPr>
          <w:rFonts w:hint="eastAsia"/>
          <w:sz w:val="30"/>
          <w:szCs w:val="30"/>
        </w:rPr>
        <w:t>元，数额较大，其行为已构成贪污罪。被告人李某身为国家工作人员，利用职务上的便利，挪用公款共计人民币</w:t>
      </w:r>
      <w:r>
        <w:rPr>
          <w:rFonts w:hint="eastAsia"/>
          <w:sz w:val="30"/>
          <w:szCs w:val="30"/>
        </w:rPr>
        <w:t>364551.70</w:t>
      </w:r>
      <w:r>
        <w:rPr>
          <w:rFonts w:hint="eastAsia"/>
          <w:sz w:val="30"/>
          <w:szCs w:val="30"/>
        </w:rPr>
        <w:t>元进行营利活动，数额较大，其行为又构成挪用公款罪。公诉机关的指控成立。</w:t>
      </w:r>
    </w:p>
    <w:p w14:paraId="3EC0C140" w14:textId="77777777" w:rsidR="007431B8" w:rsidRDefault="007431B8">
      <w:pPr>
        <w:spacing w:line="500" w:lineRule="atLeast"/>
        <w:ind w:firstLine="600"/>
        <w:divId w:val="1998604803"/>
        <w:rPr>
          <w:rFonts w:hint="eastAsia"/>
          <w:sz w:val="30"/>
          <w:szCs w:val="30"/>
        </w:rPr>
      </w:pPr>
      <w:r>
        <w:rPr>
          <w:rFonts w:hint="eastAsia"/>
          <w:sz w:val="30"/>
          <w:szCs w:val="30"/>
        </w:rPr>
        <w:t>（二）对控辩双方争议焦点的析断</w:t>
      </w:r>
    </w:p>
    <w:p w14:paraId="03C28F11" w14:textId="77777777" w:rsidR="007431B8" w:rsidRDefault="007431B8">
      <w:pPr>
        <w:spacing w:line="500" w:lineRule="atLeast"/>
        <w:ind w:firstLine="600"/>
        <w:divId w:val="2049258339"/>
        <w:rPr>
          <w:rFonts w:hint="eastAsia"/>
          <w:sz w:val="30"/>
          <w:szCs w:val="30"/>
        </w:rPr>
      </w:pPr>
      <w:r>
        <w:rPr>
          <w:rFonts w:hint="eastAsia"/>
          <w:sz w:val="30"/>
          <w:szCs w:val="30"/>
        </w:rPr>
        <w:t>1.</w:t>
      </w:r>
      <w:r>
        <w:rPr>
          <w:rFonts w:hint="eastAsia"/>
          <w:sz w:val="30"/>
          <w:szCs w:val="30"/>
        </w:rPr>
        <w:t>被告人李某是否构成贪污罪。本院认为，区分挪用公款罪与贪污罪，主要是要判断行为人是否具有非法占有公共财物的意图和目的，行为人将公共财物挪用后，如果具有不归还、非法占有的目的，应认定为贪污罪。本案中，在案证据证实：（</w:t>
      </w:r>
      <w:r>
        <w:rPr>
          <w:rFonts w:hint="eastAsia"/>
          <w:sz w:val="30"/>
          <w:szCs w:val="30"/>
        </w:rPr>
        <w:t>1</w:t>
      </w:r>
      <w:r>
        <w:rPr>
          <w:rFonts w:hint="eastAsia"/>
          <w:sz w:val="30"/>
          <w:szCs w:val="30"/>
        </w:rPr>
        <w:t>）有部分借读费，被告人李某通过其个人银行账户收取后没有记账，也没有告诉沙某及其他人有部分借读费没有入账的情况，除了被告人李某本人，其他人并不知晓该笔款项的存在；（</w:t>
      </w:r>
      <w:r>
        <w:rPr>
          <w:rFonts w:hint="eastAsia"/>
          <w:sz w:val="30"/>
          <w:szCs w:val="30"/>
        </w:rPr>
        <w:t>2</w:t>
      </w:r>
      <w:r>
        <w:rPr>
          <w:rFonts w:hint="eastAsia"/>
          <w:sz w:val="30"/>
          <w:szCs w:val="30"/>
        </w:rPr>
        <w:t>）被告人李某每个学年向沙某汇报的借读费总额，不包括没有入账的借读费，在</w:t>
      </w:r>
      <w:r>
        <w:rPr>
          <w:rFonts w:hint="eastAsia"/>
          <w:sz w:val="30"/>
          <w:szCs w:val="30"/>
        </w:rPr>
        <w:t>2018</w:t>
      </w:r>
      <w:r>
        <w:rPr>
          <w:rFonts w:hint="eastAsia"/>
          <w:sz w:val="30"/>
          <w:szCs w:val="30"/>
        </w:rPr>
        <w:t>年</w:t>
      </w:r>
      <w:r>
        <w:rPr>
          <w:rFonts w:hint="eastAsia"/>
          <w:sz w:val="30"/>
          <w:szCs w:val="30"/>
        </w:rPr>
        <w:t>9</w:t>
      </w:r>
      <w:r>
        <w:rPr>
          <w:rFonts w:hint="eastAsia"/>
          <w:sz w:val="30"/>
          <w:szCs w:val="30"/>
        </w:rPr>
        <w:t>月左右，李某告知沙某其保管的借读费基本没有了的时候，其仍然没有告知沙某其实还有一部分借读费未入账，并且该部分借读费其用于个人炒股了；（</w:t>
      </w:r>
      <w:r>
        <w:rPr>
          <w:rFonts w:hint="eastAsia"/>
          <w:sz w:val="30"/>
          <w:szCs w:val="30"/>
        </w:rPr>
        <w:t>3</w:t>
      </w:r>
      <w:r>
        <w:rPr>
          <w:rFonts w:hint="eastAsia"/>
          <w:sz w:val="30"/>
          <w:szCs w:val="30"/>
        </w:rPr>
        <w:t>）至案发前，被告人李某仍没有将其没有入账并挪用去炒股的借读费告知其他人，也没有将该部分借读费归还给佛山市某某中学或者与其他人交接该笔款项。上述三点足以认定被告人李某主观上具有利用职务便利非法占有借读费的目的，客观上也采取了不入账、不汇报的方式隐瞒了该部分借读费，至案发前其也没有归还该部分借读费的意愿和行为，故对不入账的那部分借读费，应当定性为贪污。至于贪污的数额，被告人李某无法说清楚具体数额，办案机关根据被告人李某的供述从其</w:t>
      </w:r>
      <w:r>
        <w:rPr>
          <w:rFonts w:hint="eastAsia"/>
          <w:sz w:val="30"/>
          <w:szCs w:val="30"/>
        </w:rPr>
        <w:t>电脑及移动硬盘中提取了电子账目明细表，并从其办公室及住处起获支出凭证，后根据有利于被告人的原则，将有账表有单据、有账表无单据、无账表有单据的项目全部计算入支出总额，得出被告人李某收取的借读费中共计</w:t>
      </w:r>
      <w:r>
        <w:rPr>
          <w:rFonts w:hint="eastAsia"/>
          <w:sz w:val="30"/>
          <w:szCs w:val="30"/>
        </w:rPr>
        <w:t>172448.30</w:t>
      </w:r>
      <w:r>
        <w:rPr>
          <w:rFonts w:hint="eastAsia"/>
          <w:sz w:val="30"/>
          <w:szCs w:val="30"/>
        </w:rPr>
        <w:t>元没有入账，没有汇报给沙某，也没有将该款交接给他人，而是自己私自用于炒股了；被告人李某亦对上述金额予以了确认。故上述</w:t>
      </w:r>
      <w:r>
        <w:rPr>
          <w:rFonts w:hint="eastAsia"/>
          <w:sz w:val="30"/>
          <w:szCs w:val="30"/>
        </w:rPr>
        <w:t>172448.30</w:t>
      </w:r>
      <w:r>
        <w:rPr>
          <w:rFonts w:hint="eastAsia"/>
          <w:sz w:val="30"/>
          <w:szCs w:val="30"/>
        </w:rPr>
        <w:t>元数额应认定为被告人李某贪污的犯罪数额。辩护人认为该</w:t>
      </w:r>
      <w:r>
        <w:rPr>
          <w:rFonts w:hint="eastAsia"/>
          <w:sz w:val="30"/>
          <w:szCs w:val="30"/>
        </w:rPr>
        <w:t>172448.30</w:t>
      </w:r>
      <w:r>
        <w:rPr>
          <w:rFonts w:hint="eastAsia"/>
          <w:sz w:val="30"/>
          <w:szCs w:val="30"/>
        </w:rPr>
        <w:t>元并非被告人李某主动不入账，而是因各种客观原因导致的漏账，应定性为挪用公款而非贪污的辩护意见没有事实和法律依据，不予采纳。</w:t>
      </w:r>
    </w:p>
    <w:p w14:paraId="59F73858" w14:textId="77777777" w:rsidR="007431B8" w:rsidRDefault="007431B8">
      <w:pPr>
        <w:spacing w:line="500" w:lineRule="atLeast"/>
        <w:ind w:firstLine="600"/>
        <w:divId w:val="2135173989"/>
        <w:rPr>
          <w:rFonts w:hint="eastAsia"/>
          <w:sz w:val="30"/>
          <w:szCs w:val="30"/>
        </w:rPr>
      </w:pPr>
      <w:r>
        <w:rPr>
          <w:rFonts w:hint="eastAsia"/>
          <w:sz w:val="30"/>
          <w:szCs w:val="30"/>
        </w:rPr>
        <w:t>2.</w:t>
      </w:r>
      <w:r>
        <w:rPr>
          <w:rFonts w:hint="eastAsia"/>
          <w:sz w:val="30"/>
          <w:szCs w:val="30"/>
        </w:rPr>
        <w:t>被告人李某是否有自首情节。经查，虽然到案情况说明显示办案机关收到举报反映的是佛山市某某中学存在违规招收借读生、私设小金库等问题，但该到案情况说明及在案的银行账户流水亦反映出办案机关在核查过程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调取了被告人李某名下的收取借读费的银行账户流水，结合该流水及到案情况说明可以证实办案机关在对被告人李某立案审查及采取强制措施之前已经掌握了其挪用公款的线索，故被告人李某被动归案后如实交代其挪用公款犯罪事实的行为依法不能构成自首。但是，被告人李某在接受调查期间，主动交代了办案机关尚未掌握的贪污公款的犯罪事实，对贪污罪，依法应当以自首论处。综上，辩护人提出办案机关调查的是佛山市某某中学违规招收借读生、私设小金库问题，而被告人李某主动供述了其挪用部分借读费用于炒股的事实，属于如实交代办案机关尚未掌握的罪行，应认定为自首的辩护意见与现有证据证明的事实不符，不予采纳。</w:t>
      </w:r>
    </w:p>
    <w:p w14:paraId="7C397882" w14:textId="77777777" w:rsidR="007431B8" w:rsidRDefault="007431B8">
      <w:pPr>
        <w:spacing w:line="500" w:lineRule="atLeast"/>
        <w:ind w:firstLine="600"/>
        <w:divId w:val="1193805186"/>
        <w:rPr>
          <w:rFonts w:hint="eastAsia"/>
          <w:sz w:val="30"/>
          <w:szCs w:val="30"/>
        </w:rPr>
      </w:pPr>
      <w:r>
        <w:rPr>
          <w:rFonts w:hint="eastAsia"/>
          <w:sz w:val="30"/>
          <w:szCs w:val="30"/>
        </w:rPr>
        <w:t>（三）量刑的相关情节</w:t>
      </w:r>
    </w:p>
    <w:p w14:paraId="43D10CAF" w14:textId="77777777" w:rsidR="007431B8" w:rsidRDefault="007431B8">
      <w:pPr>
        <w:spacing w:line="500" w:lineRule="atLeast"/>
        <w:ind w:firstLine="600"/>
        <w:divId w:val="1399090457"/>
        <w:rPr>
          <w:rFonts w:hint="eastAsia"/>
          <w:sz w:val="30"/>
          <w:szCs w:val="30"/>
        </w:rPr>
      </w:pPr>
      <w:r>
        <w:rPr>
          <w:rFonts w:hint="eastAsia"/>
          <w:sz w:val="30"/>
          <w:szCs w:val="30"/>
        </w:rPr>
        <w:t>被告人李某在判决宣告以前一人犯数罪，依法应当数罪并罚。被告人李某归案后能如实供述其挪用公款的事实，对挪用公款罪，依法可以从轻处罚。被告人李某主动交代办案机关尚未掌握的贪污事实，贪污罪部分依法可认定为自首，后其虽在庭审中对行为的性质提出辩解，但不影响自首的认定，故对贪污罪，依法可以从轻处罚。被告人李某积极退回赃款，可酌情从轻处罚。辩护人以被告人李某是初犯、认罪态度好、积极退赃等为由，请求对被告人李某从轻处罚的辩护意见成立，本院予以采纳。</w:t>
      </w:r>
    </w:p>
    <w:p w14:paraId="45E08059" w14:textId="77777777" w:rsidR="007431B8" w:rsidRDefault="007431B8">
      <w:pPr>
        <w:spacing w:line="500" w:lineRule="atLeast"/>
        <w:ind w:firstLine="600"/>
        <w:divId w:val="300959445"/>
        <w:rPr>
          <w:rFonts w:hint="eastAsia"/>
          <w:sz w:val="30"/>
          <w:szCs w:val="30"/>
        </w:rPr>
      </w:pPr>
      <w:r>
        <w:rPr>
          <w:rFonts w:hint="eastAsia"/>
          <w:sz w:val="30"/>
          <w:szCs w:val="30"/>
        </w:rPr>
        <w:t>四、裁判结果</w:t>
      </w:r>
    </w:p>
    <w:p w14:paraId="50A8A9F4" w14:textId="77777777" w:rsidR="007431B8" w:rsidRDefault="007431B8">
      <w:pPr>
        <w:spacing w:line="500" w:lineRule="atLeast"/>
        <w:ind w:firstLine="600"/>
        <w:divId w:val="1999921242"/>
        <w:rPr>
          <w:rFonts w:hint="eastAsia"/>
          <w:sz w:val="30"/>
          <w:szCs w:val="30"/>
        </w:rPr>
      </w:pPr>
      <w:r>
        <w:rPr>
          <w:rFonts w:hint="eastAsia"/>
          <w:sz w:val="30"/>
          <w:szCs w:val="30"/>
        </w:rPr>
        <w:t>综上所述，根据被告人的犯罪事实、性质、情节、认罪态度及社会危害程度等，本院认为公诉机关建议以贪污罪判处被告人李某二年以下有期徒刑并处罚金、以挪用公款罪判处被告人李某二年以下有期徒刑的量刑意见适当，予以采纳。鉴于被告人李某有悔罪表现，符合缓刑的适用条件，可对其宣告缓刑。依照《中华人民共和国刑法》第三百八十二条第一款、第三百八十三条第一款第（一）项、第二、三款、第三百八十四条第一款、第六十九条、第六十七条第一、三款、第五十二条、第五十三条、第六十四条、第七十二条第一、三款、第七十三条第二、三款以及《最高人民法院、最高人民检察院关于办理贪污贿赂刑事案件适用法律若干问题的解释》第一条第一款、第六条、第十九条第一款的规定，经本院审判委员会讨论决定，判决如下：</w:t>
      </w:r>
    </w:p>
    <w:p w14:paraId="718CC463" w14:textId="77777777" w:rsidR="007431B8" w:rsidRDefault="007431B8">
      <w:pPr>
        <w:spacing w:line="500" w:lineRule="atLeast"/>
        <w:ind w:firstLine="600"/>
        <w:divId w:val="137118467"/>
        <w:rPr>
          <w:rFonts w:hint="eastAsia"/>
          <w:sz w:val="30"/>
          <w:szCs w:val="30"/>
        </w:rPr>
      </w:pPr>
      <w:r>
        <w:rPr>
          <w:rFonts w:hint="eastAsia"/>
          <w:sz w:val="30"/>
          <w:szCs w:val="30"/>
        </w:rPr>
        <w:t>一、被告人李某犯贪污罪，判处有期徒刑一年，并处罚金人民币</w:t>
      </w:r>
      <w:r>
        <w:rPr>
          <w:rFonts w:hint="eastAsia"/>
          <w:sz w:val="30"/>
          <w:szCs w:val="30"/>
        </w:rPr>
        <w:t>100000</w:t>
      </w:r>
      <w:r>
        <w:rPr>
          <w:rFonts w:hint="eastAsia"/>
          <w:sz w:val="30"/>
          <w:szCs w:val="30"/>
        </w:rPr>
        <w:t>元；犯挪用公款罪，判处有期徒刑一年；决定执行有期徒刑一年六个月，缓刑二年，并处罚金人民币</w:t>
      </w:r>
      <w:r>
        <w:rPr>
          <w:rFonts w:hint="eastAsia"/>
          <w:sz w:val="30"/>
          <w:szCs w:val="30"/>
        </w:rPr>
        <w:t>100000</w:t>
      </w:r>
      <w:r>
        <w:rPr>
          <w:rFonts w:hint="eastAsia"/>
          <w:sz w:val="30"/>
          <w:szCs w:val="30"/>
        </w:rPr>
        <w:t>元。</w:t>
      </w:r>
    </w:p>
    <w:p w14:paraId="4057067F" w14:textId="77777777" w:rsidR="007431B8" w:rsidRDefault="007431B8">
      <w:pPr>
        <w:spacing w:line="500" w:lineRule="atLeast"/>
        <w:ind w:firstLine="600"/>
        <w:divId w:val="1538472333"/>
        <w:rPr>
          <w:rFonts w:hint="eastAsia"/>
          <w:sz w:val="30"/>
          <w:szCs w:val="30"/>
        </w:rPr>
      </w:pPr>
      <w:r>
        <w:rPr>
          <w:rFonts w:hint="eastAsia"/>
          <w:sz w:val="30"/>
          <w:szCs w:val="30"/>
        </w:rPr>
        <w:t>（缓刑考验期限从判决确定之日起计算；罚金应在本判决发生法律效力后十日内向本院缴纳。）</w:t>
      </w:r>
    </w:p>
    <w:p w14:paraId="65A10BC7" w14:textId="77777777" w:rsidR="007431B8" w:rsidRDefault="007431B8">
      <w:pPr>
        <w:spacing w:line="500" w:lineRule="atLeast"/>
        <w:ind w:firstLine="600"/>
        <w:divId w:val="1979412134"/>
        <w:rPr>
          <w:rFonts w:hint="eastAsia"/>
          <w:sz w:val="30"/>
          <w:szCs w:val="30"/>
        </w:rPr>
      </w:pPr>
      <w:r>
        <w:rPr>
          <w:rFonts w:hint="eastAsia"/>
          <w:sz w:val="30"/>
          <w:szCs w:val="30"/>
        </w:rPr>
        <w:t>二、被告人李某退回的赃款人民币</w:t>
      </w:r>
      <w:r>
        <w:rPr>
          <w:rFonts w:hint="eastAsia"/>
          <w:sz w:val="30"/>
          <w:szCs w:val="30"/>
        </w:rPr>
        <w:t>172448.30</w:t>
      </w:r>
      <w:r>
        <w:rPr>
          <w:rFonts w:hint="eastAsia"/>
          <w:sz w:val="30"/>
          <w:szCs w:val="30"/>
        </w:rPr>
        <w:t>元予以没收，依法上缴国库。</w:t>
      </w:r>
    </w:p>
    <w:p w14:paraId="6E4DC2BB" w14:textId="77777777" w:rsidR="007431B8" w:rsidRDefault="007431B8">
      <w:pPr>
        <w:spacing w:line="500" w:lineRule="atLeast"/>
        <w:ind w:firstLine="600"/>
        <w:divId w:val="16320221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38348049" w14:textId="77777777" w:rsidR="007431B8" w:rsidRDefault="007431B8">
      <w:pPr>
        <w:spacing w:line="500" w:lineRule="atLeast"/>
        <w:jc w:val="right"/>
        <w:divId w:val="1158111189"/>
        <w:rPr>
          <w:rFonts w:hint="eastAsia"/>
          <w:sz w:val="30"/>
          <w:szCs w:val="30"/>
        </w:rPr>
      </w:pPr>
      <w:r>
        <w:rPr>
          <w:rFonts w:hint="eastAsia"/>
          <w:sz w:val="30"/>
          <w:szCs w:val="30"/>
        </w:rPr>
        <w:t>审　判　长　　陈碧芳</w:t>
      </w:r>
    </w:p>
    <w:p w14:paraId="512A5034" w14:textId="77777777" w:rsidR="007431B8" w:rsidRDefault="007431B8">
      <w:pPr>
        <w:spacing w:line="500" w:lineRule="atLeast"/>
        <w:jc w:val="right"/>
        <w:divId w:val="631791178"/>
        <w:rPr>
          <w:rFonts w:hint="eastAsia"/>
          <w:sz w:val="30"/>
          <w:szCs w:val="30"/>
        </w:rPr>
      </w:pPr>
      <w:r>
        <w:rPr>
          <w:rFonts w:hint="eastAsia"/>
          <w:sz w:val="30"/>
          <w:szCs w:val="30"/>
        </w:rPr>
        <w:t>人民陪审员　　祝东政</w:t>
      </w:r>
    </w:p>
    <w:p w14:paraId="5F53B301" w14:textId="77777777" w:rsidR="007431B8" w:rsidRDefault="007431B8">
      <w:pPr>
        <w:spacing w:line="500" w:lineRule="atLeast"/>
        <w:jc w:val="right"/>
        <w:divId w:val="1328361210"/>
        <w:rPr>
          <w:rFonts w:hint="eastAsia"/>
          <w:sz w:val="30"/>
          <w:szCs w:val="30"/>
        </w:rPr>
      </w:pPr>
      <w:r>
        <w:rPr>
          <w:rFonts w:hint="eastAsia"/>
          <w:sz w:val="30"/>
          <w:szCs w:val="30"/>
        </w:rPr>
        <w:t>人民陪审员　　曾爱辉</w:t>
      </w:r>
    </w:p>
    <w:p w14:paraId="29071E95" w14:textId="77777777" w:rsidR="007431B8" w:rsidRDefault="007431B8">
      <w:pPr>
        <w:spacing w:line="500" w:lineRule="atLeast"/>
        <w:jc w:val="right"/>
        <w:divId w:val="1439792374"/>
        <w:rPr>
          <w:rFonts w:hint="eastAsia"/>
          <w:sz w:val="30"/>
          <w:szCs w:val="30"/>
        </w:rPr>
      </w:pPr>
      <w:r>
        <w:rPr>
          <w:rFonts w:hint="eastAsia"/>
          <w:sz w:val="30"/>
          <w:szCs w:val="30"/>
        </w:rPr>
        <w:t>二〇一九年十月十五日</w:t>
      </w:r>
    </w:p>
    <w:p w14:paraId="112CFF37" w14:textId="77777777" w:rsidR="007431B8" w:rsidRDefault="007431B8">
      <w:pPr>
        <w:spacing w:line="500" w:lineRule="atLeast"/>
        <w:jc w:val="right"/>
        <w:divId w:val="119616417"/>
        <w:rPr>
          <w:rFonts w:hint="eastAsia"/>
          <w:sz w:val="30"/>
          <w:szCs w:val="30"/>
        </w:rPr>
      </w:pPr>
      <w:r>
        <w:rPr>
          <w:rFonts w:hint="eastAsia"/>
          <w:sz w:val="30"/>
          <w:szCs w:val="30"/>
        </w:rPr>
        <w:t>书　记　员　　刘泳蕾</w:t>
      </w:r>
    </w:p>
    <w:p w14:paraId="0647A698" w14:textId="77777777" w:rsidR="007431B8" w:rsidRDefault="007431B8">
      <w:pPr>
        <w:spacing w:line="500" w:lineRule="atLeast"/>
        <w:ind w:firstLine="600"/>
        <w:divId w:val="895236272"/>
        <w:rPr>
          <w:rFonts w:hint="eastAsia"/>
          <w:sz w:val="30"/>
          <w:szCs w:val="30"/>
        </w:rPr>
      </w:pPr>
      <w:r>
        <w:rPr>
          <w:rFonts w:hint="eastAsia"/>
          <w:sz w:val="30"/>
          <w:szCs w:val="30"/>
        </w:rPr>
        <w:t>附：一、《中华人民共和国刑法》相关条文</w:t>
      </w:r>
    </w:p>
    <w:p w14:paraId="05CEBEE2" w14:textId="77777777" w:rsidR="007431B8" w:rsidRDefault="007431B8">
      <w:pPr>
        <w:spacing w:line="500" w:lineRule="atLeast"/>
        <w:ind w:firstLine="600"/>
        <w:divId w:val="131603396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77D9747" w14:textId="77777777" w:rsidR="007431B8" w:rsidRDefault="007431B8">
      <w:pPr>
        <w:spacing w:line="500" w:lineRule="atLeast"/>
        <w:ind w:firstLine="600"/>
        <w:divId w:val="131236877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8215AF4" w14:textId="77777777" w:rsidR="007431B8" w:rsidRDefault="007431B8">
      <w:pPr>
        <w:spacing w:line="500" w:lineRule="atLeast"/>
        <w:ind w:firstLine="600"/>
        <w:divId w:val="671295066"/>
        <w:rPr>
          <w:rFonts w:hint="eastAsia"/>
          <w:sz w:val="30"/>
          <w:szCs w:val="30"/>
        </w:rPr>
      </w:pPr>
      <w:r>
        <w:rPr>
          <w:rFonts w:hint="eastAsia"/>
          <w:sz w:val="30"/>
          <w:szCs w:val="30"/>
        </w:rPr>
        <w:t>与前两款所列人员勾结，伙同贪污的，以共犯论处。</w:t>
      </w:r>
    </w:p>
    <w:p w14:paraId="12AB2C84" w14:textId="77777777" w:rsidR="007431B8" w:rsidRDefault="007431B8">
      <w:pPr>
        <w:spacing w:line="500" w:lineRule="atLeast"/>
        <w:ind w:firstLine="600"/>
        <w:divId w:val="1435519073"/>
        <w:rPr>
          <w:rFonts w:hint="eastAsia"/>
          <w:sz w:val="30"/>
          <w:szCs w:val="30"/>
        </w:rPr>
      </w:pPr>
      <w:r>
        <w:rPr>
          <w:rFonts w:hint="eastAsia"/>
          <w:sz w:val="30"/>
          <w:szCs w:val="30"/>
        </w:rPr>
        <w:t>第三百八十三条对犯贪污罪的，根据情节轻重，分别依照下列规定处罚：</w:t>
      </w:r>
    </w:p>
    <w:p w14:paraId="4BD790AE" w14:textId="77777777" w:rsidR="007431B8" w:rsidRDefault="007431B8">
      <w:pPr>
        <w:spacing w:line="500" w:lineRule="atLeast"/>
        <w:ind w:firstLine="600"/>
        <w:divId w:val="161205663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7D63D0D" w14:textId="77777777" w:rsidR="007431B8" w:rsidRDefault="007431B8">
      <w:pPr>
        <w:spacing w:line="500" w:lineRule="atLeast"/>
        <w:ind w:firstLine="600"/>
        <w:divId w:val="68841230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0F0ED65" w14:textId="77777777" w:rsidR="007431B8" w:rsidRDefault="007431B8">
      <w:pPr>
        <w:spacing w:line="500" w:lineRule="atLeast"/>
        <w:ind w:firstLine="600"/>
        <w:divId w:val="5658768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5D01515" w14:textId="77777777" w:rsidR="007431B8" w:rsidRDefault="007431B8">
      <w:pPr>
        <w:spacing w:line="500" w:lineRule="atLeast"/>
        <w:ind w:firstLine="600"/>
        <w:divId w:val="1225987252"/>
        <w:rPr>
          <w:rFonts w:hint="eastAsia"/>
          <w:sz w:val="30"/>
          <w:szCs w:val="30"/>
        </w:rPr>
      </w:pPr>
      <w:r>
        <w:rPr>
          <w:rFonts w:hint="eastAsia"/>
          <w:sz w:val="30"/>
          <w:szCs w:val="30"/>
        </w:rPr>
        <w:t>对多次贪污未经处理的，按照累计贪污数额处罚。</w:t>
      </w:r>
    </w:p>
    <w:p w14:paraId="6AC594DA" w14:textId="77777777" w:rsidR="007431B8" w:rsidRDefault="007431B8">
      <w:pPr>
        <w:spacing w:line="500" w:lineRule="atLeast"/>
        <w:ind w:firstLine="600"/>
        <w:divId w:val="101464931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38EC6150" w14:textId="77777777" w:rsidR="007431B8" w:rsidRDefault="007431B8">
      <w:pPr>
        <w:spacing w:line="500" w:lineRule="atLeast"/>
        <w:ind w:firstLine="600"/>
        <w:divId w:val="101326495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F5E061D" w14:textId="77777777" w:rsidR="007431B8" w:rsidRDefault="007431B8">
      <w:pPr>
        <w:spacing w:line="500" w:lineRule="atLeast"/>
        <w:ind w:firstLine="600"/>
        <w:divId w:val="116276919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351D6E63" w14:textId="77777777" w:rsidR="007431B8" w:rsidRDefault="007431B8">
      <w:pPr>
        <w:spacing w:line="500" w:lineRule="atLeast"/>
        <w:ind w:firstLine="600"/>
        <w:divId w:val="101538917"/>
        <w:rPr>
          <w:rFonts w:hint="eastAsia"/>
          <w:sz w:val="30"/>
          <w:szCs w:val="30"/>
        </w:rPr>
      </w:pPr>
      <w:r>
        <w:rPr>
          <w:rFonts w:hint="eastAsia"/>
          <w:sz w:val="30"/>
          <w:szCs w:val="30"/>
        </w:rPr>
        <w:t>挪用用于救灾、抢险、防汛、优抚、扶贫、移民、救济款物归个人使用的，从重处罚。</w:t>
      </w:r>
    </w:p>
    <w:p w14:paraId="45209C5D" w14:textId="77777777" w:rsidR="007431B8" w:rsidRDefault="007431B8">
      <w:pPr>
        <w:spacing w:line="500" w:lineRule="atLeast"/>
        <w:ind w:firstLine="600"/>
        <w:divId w:val="55431659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F1B71CE" w14:textId="77777777" w:rsidR="007431B8" w:rsidRDefault="007431B8">
      <w:pPr>
        <w:spacing w:line="500" w:lineRule="atLeast"/>
        <w:ind w:firstLine="600"/>
        <w:divId w:val="33491800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AE9B365" w14:textId="77777777" w:rsidR="007431B8" w:rsidRDefault="007431B8">
      <w:pPr>
        <w:spacing w:line="500" w:lineRule="atLeast"/>
        <w:ind w:firstLine="600"/>
        <w:divId w:val="1270889549"/>
        <w:rPr>
          <w:rFonts w:hint="eastAsia"/>
          <w:sz w:val="30"/>
          <w:szCs w:val="30"/>
        </w:rPr>
      </w:pPr>
      <w:r>
        <w:rPr>
          <w:rFonts w:hint="eastAsia"/>
          <w:sz w:val="30"/>
          <w:szCs w:val="30"/>
        </w:rPr>
        <w:t>数罪中有判处附加刑的，附加刑仍须执行，其中附加刑各类相同的，合并执行，各类不同的，分别执行。</w:t>
      </w:r>
    </w:p>
    <w:p w14:paraId="6293EF13" w14:textId="77777777" w:rsidR="007431B8" w:rsidRDefault="007431B8">
      <w:pPr>
        <w:spacing w:line="500" w:lineRule="atLeast"/>
        <w:ind w:firstLine="600"/>
        <w:divId w:val="162387714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0478D62" w14:textId="77777777" w:rsidR="007431B8" w:rsidRDefault="007431B8">
      <w:pPr>
        <w:spacing w:line="500" w:lineRule="atLeast"/>
        <w:ind w:firstLine="600"/>
        <w:divId w:val="85704206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407CE81" w14:textId="77777777" w:rsidR="007431B8" w:rsidRDefault="007431B8">
      <w:pPr>
        <w:spacing w:line="500" w:lineRule="atLeast"/>
        <w:ind w:firstLine="600"/>
        <w:divId w:val="28786263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A8A05E7" w14:textId="77777777" w:rsidR="007431B8" w:rsidRDefault="007431B8">
      <w:pPr>
        <w:spacing w:line="500" w:lineRule="atLeast"/>
        <w:ind w:firstLine="600"/>
        <w:divId w:val="746346530"/>
        <w:rPr>
          <w:rFonts w:hint="eastAsia"/>
          <w:sz w:val="30"/>
          <w:szCs w:val="30"/>
        </w:rPr>
      </w:pPr>
      <w:r>
        <w:rPr>
          <w:rFonts w:hint="eastAsia"/>
          <w:sz w:val="30"/>
          <w:szCs w:val="30"/>
        </w:rPr>
        <w:t>第五十二条判处罚金，应当根据犯罪情节决定罚金数额。</w:t>
      </w:r>
    </w:p>
    <w:p w14:paraId="0C113CFF" w14:textId="77777777" w:rsidR="007431B8" w:rsidRDefault="007431B8">
      <w:pPr>
        <w:spacing w:line="500" w:lineRule="atLeast"/>
        <w:ind w:firstLine="600"/>
        <w:divId w:val="66991115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C5DC075" w14:textId="77777777" w:rsidR="007431B8" w:rsidRDefault="007431B8">
      <w:pPr>
        <w:spacing w:line="500" w:lineRule="atLeast"/>
        <w:ind w:firstLine="600"/>
        <w:divId w:val="134303000"/>
        <w:rPr>
          <w:rFonts w:hint="eastAsia"/>
          <w:sz w:val="30"/>
          <w:szCs w:val="30"/>
        </w:rPr>
      </w:pPr>
      <w:r>
        <w:rPr>
          <w:rFonts w:hint="eastAsia"/>
          <w:sz w:val="30"/>
          <w:szCs w:val="30"/>
        </w:rPr>
        <w:t>由于遭遇不能抗拒的灾祸等原因缴纳确实有困难的，经人民法院裁定，可以延期缴纳、酌情减少或者免除。</w:t>
      </w:r>
    </w:p>
    <w:p w14:paraId="03ACF65D" w14:textId="77777777" w:rsidR="007431B8" w:rsidRDefault="007431B8">
      <w:pPr>
        <w:spacing w:line="500" w:lineRule="atLeast"/>
        <w:ind w:firstLine="600"/>
        <w:divId w:val="57535678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D74078F" w14:textId="77777777" w:rsidR="007431B8" w:rsidRDefault="007431B8">
      <w:pPr>
        <w:spacing w:line="500" w:lineRule="atLeast"/>
        <w:ind w:firstLine="600"/>
        <w:divId w:val="178457068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752AE27" w14:textId="77777777" w:rsidR="007431B8" w:rsidRDefault="007431B8">
      <w:pPr>
        <w:spacing w:line="500" w:lineRule="atLeast"/>
        <w:ind w:firstLine="600"/>
        <w:divId w:val="1406029862"/>
        <w:rPr>
          <w:rFonts w:hint="eastAsia"/>
          <w:sz w:val="30"/>
          <w:szCs w:val="30"/>
        </w:rPr>
      </w:pPr>
      <w:r>
        <w:rPr>
          <w:rFonts w:hint="eastAsia"/>
          <w:sz w:val="30"/>
          <w:szCs w:val="30"/>
        </w:rPr>
        <w:t>（一）犯罪情节较轻；</w:t>
      </w:r>
    </w:p>
    <w:p w14:paraId="09EFC04C" w14:textId="77777777" w:rsidR="007431B8" w:rsidRDefault="007431B8">
      <w:pPr>
        <w:spacing w:line="500" w:lineRule="atLeast"/>
        <w:ind w:firstLine="600"/>
        <w:divId w:val="1915895815"/>
        <w:rPr>
          <w:rFonts w:hint="eastAsia"/>
          <w:sz w:val="30"/>
          <w:szCs w:val="30"/>
        </w:rPr>
      </w:pPr>
      <w:r>
        <w:rPr>
          <w:rFonts w:hint="eastAsia"/>
          <w:sz w:val="30"/>
          <w:szCs w:val="30"/>
        </w:rPr>
        <w:t>（二）有悔罪表现；</w:t>
      </w:r>
    </w:p>
    <w:p w14:paraId="4DB0EAF1" w14:textId="77777777" w:rsidR="007431B8" w:rsidRDefault="007431B8">
      <w:pPr>
        <w:spacing w:line="500" w:lineRule="atLeast"/>
        <w:ind w:firstLine="600"/>
        <w:divId w:val="1827670721"/>
        <w:rPr>
          <w:rFonts w:hint="eastAsia"/>
          <w:sz w:val="30"/>
          <w:szCs w:val="30"/>
        </w:rPr>
      </w:pPr>
      <w:r>
        <w:rPr>
          <w:rFonts w:hint="eastAsia"/>
          <w:sz w:val="30"/>
          <w:szCs w:val="30"/>
        </w:rPr>
        <w:t>（三）没有再犯罪的危险；</w:t>
      </w:r>
    </w:p>
    <w:p w14:paraId="1731F665" w14:textId="77777777" w:rsidR="007431B8" w:rsidRDefault="007431B8">
      <w:pPr>
        <w:spacing w:line="500" w:lineRule="atLeast"/>
        <w:ind w:firstLine="600"/>
        <w:divId w:val="515965874"/>
        <w:rPr>
          <w:rFonts w:hint="eastAsia"/>
          <w:sz w:val="30"/>
          <w:szCs w:val="30"/>
        </w:rPr>
      </w:pPr>
      <w:r>
        <w:rPr>
          <w:rFonts w:hint="eastAsia"/>
          <w:sz w:val="30"/>
          <w:szCs w:val="30"/>
        </w:rPr>
        <w:t>（四）宣告缓刑对所居住社区没有重大不良影响。</w:t>
      </w:r>
    </w:p>
    <w:p w14:paraId="72C6482C" w14:textId="77777777" w:rsidR="007431B8" w:rsidRDefault="007431B8">
      <w:pPr>
        <w:spacing w:line="500" w:lineRule="atLeast"/>
        <w:ind w:firstLine="600"/>
        <w:divId w:val="150963899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3BCBA4C3" w14:textId="77777777" w:rsidR="007431B8" w:rsidRDefault="007431B8">
      <w:pPr>
        <w:spacing w:line="500" w:lineRule="atLeast"/>
        <w:ind w:firstLine="600"/>
        <w:divId w:val="2080472203"/>
        <w:rPr>
          <w:rFonts w:hint="eastAsia"/>
          <w:sz w:val="30"/>
          <w:szCs w:val="30"/>
        </w:rPr>
      </w:pPr>
      <w:r>
        <w:rPr>
          <w:rFonts w:hint="eastAsia"/>
          <w:sz w:val="30"/>
          <w:szCs w:val="30"/>
        </w:rPr>
        <w:t>被宣告缓刑的犯罪分子，如果被判处附加刑，附加刑仍须执行。</w:t>
      </w:r>
    </w:p>
    <w:p w14:paraId="0E7CB285" w14:textId="77777777" w:rsidR="007431B8" w:rsidRDefault="007431B8">
      <w:pPr>
        <w:spacing w:line="500" w:lineRule="atLeast"/>
        <w:ind w:firstLine="600"/>
        <w:divId w:val="380833271"/>
        <w:rPr>
          <w:rFonts w:hint="eastAsia"/>
          <w:sz w:val="30"/>
          <w:szCs w:val="30"/>
        </w:rPr>
      </w:pPr>
      <w:r>
        <w:rPr>
          <w:rFonts w:hint="eastAsia"/>
          <w:sz w:val="30"/>
          <w:szCs w:val="30"/>
        </w:rPr>
        <w:t>第七十三条拘役的缓刑考验期限为原判刑期以上一年以下，但是不能少于二个月。</w:t>
      </w:r>
    </w:p>
    <w:p w14:paraId="60D95E73" w14:textId="77777777" w:rsidR="007431B8" w:rsidRDefault="007431B8">
      <w:pPr>
        <w:spacing w:line="500" w:lineRule="atLeast"/>
        <w:ind w:firstLine="600"/>
        <w:divId w:val="954752360"/>
        <w:rPr>
          <w:rFonts w:hint="eastAsia"/>
          <w:sz w:val="30"/>
          <w:szCs w:val="30"/>
        </w:rPr>
      </w:pPr>
      <w:r>
        <w:rPr>
          <w:rFonts w:hint="eastAsia"/>
          <w:sz w:val="30"/>
          <w:szCs w:val="30"/>
        </w:rPr>
        <w:t>有期徒刑的缓刑考验期限为原判刑期以上五年以下，但是不能少于一年。</w:t>
      </w:r>
    </w:p>
    <w:p w14:paraId="0E093C38" w14:textId="77777777" w:rsidR="007431B8" w:rsidRDefault="007431B8">
      <w:pPr>
        <w:spacing w:line="500" w:lineRule="atLeast"/>
        <w:ind w:firstLine="600"/>
        <w:divId w:val="1909997051"/>
        <w:rPr>
          <w:rFonts w:hint="eastAsia"/>
          <w:sz w:val="30"/>
          <w:szCs w:val="30"/>
        </w:rPr>
      </w:pPr>
      <w:r>
        <w:rPr>
          <w:rFonts w:hint="eastAsia"/>
          <w:sz w:val="30"/>
          <w:szCs w:val="30"/>
        </w:rPr>
        <w:t>缓刑考验期限，从判决确定之日起计算。</w:t>
      </w:r>
    </w:p>
    <w:p w14:paraId="1357ED0A" w14:textId="77777777" w:rsidR="007431B8" w:rsidRDefault="007431B8">
      <w:pPr>
        <w:spacing w:line="500" w:lineRule="atLeast"/>
        <w:ind w:firstLine="600"/>
        <w:divId w:val="1729763401"/>
        <w:rPr>
          <w:rFonts w:hint="eastAsia"/>
          <w:sz w:val="30"/>
          <w:szCs w:val="30"/>
        </w:rPr>
      </w:pPr>
      <w:r>
        <w:rPr>
          <w:rFonts w:hint="eastAsia"/>
          <w:sz w:val="30"/>
          <w:szCs w:val="30"/>
        </w:rPr>
        <w:t>二、《最高人民法院、最高人民检察院关于办理贪污贿赂刑事案件适用法律若干问题的解释》相关条文</w:t>
      </w:r>
    </w:p>
    <w:p w14:paraId="2F2D510E" w14:textId="77777777" w:rsidR="007431B8" w:rsidRDefault="007431B8">
      <w:pPr>
        <w:spacing w:line="500" w:lineRule="atLeast"/>
        <w:ind w:firstLine="600"/>
        <w:divId w:val="123195989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88B574E" w14:textId="77777777" w:rsidR="007431B8" w:rsidRDefault="007431B8">
      <w:pPr>
        <w:spacing w:line="500" w:lineRule="atLeast"/>
        <w:ind w:firstLine="600"/>
        <w:divId w:val="169877400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4A147A5" w14:textId="77777777" w:rsidR="007431B8" w:rsidRDefault="007431B8">
      <w:pPr>
        <w:spacing w:line="500" w:lineRule="atLeast"/>
        <w:ind w:firstLine="600"/>
        <w:divId w:val="20376118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0A46459C" w14:textId="77777777" w:rsidR="007431B8" w:rsidRDefault="007431B8">
      <w:pPr>
        <w:spacing w:line="500" w:lineRule="atLeast"/>
        <w:ind w:firstLine="600"/>
        <w:divId w:val="101457854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44E91BC8" w14:textId="77777777" w:rsidR="007431B8" w:rsidRDefault="007431B8">
      <w:pPr>
        <w:spacing w:line="500" w:lineRule="atLeast"/>
        <w:ind w:firstLine="600"/>
        <w:divId w:val="80505135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3DDBA4A5" w14:textId="77777777" w:rsidR="007431B8" w:rsidRDefault="007431B8">
      <w:pPr>
        <w:spacing w:line="500" w:lineRule="atLeast"/>
        <w:ind w:firstLine="600"/>
        <w:divId w:val="178541741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2E481161" w14:textId="77777777" w:rsidR="007431B8" w:rsidRDefault="007431B8">
      <w:pPr>
        <w:spacing w:line="500" w:lineRule="atLeast"/>
        <w:ind w:firstLine="600"/>
        <w:divId w:val="199664582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1DCF7C00" w14:textId="77777777" w:rsidR="007431B8" w:rsidRDefault="007431B8">
      <w:pPr>
        <w:spacing w:line="500" w:lineRule="atLeast"/>
        <w:ind w:firstLine="600"/>
        <w:divId w:val="72634456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3BD4C399" w14:textId="77777777" w:rsidR="007431B8" w:rsidRDefault="007431B8">
      <w:pPr>
        <w:spacing w:line="500" w:lineRule="atLeast"/>
        <w:ind w:firstLine="600"/>
        <w:divId w:val="137804680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C6095E0" w14:textId="77777777" w:rsidR="007431B8" w:rsidRDefault="007431B8">
      <w:pPr>
        <w:spacing w:line="500" w:lineRule="atLeast"/>
        <w:ind w:firstLine="600"/>
        <w:divId w:val="89385150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5062B5A6" w14:textId="77777777" w:rsidR="007431B8" w:rsidRDefault="007431B8">
      <w:pPr>
        <w:spacing w:line="500" w:lineRule="atLeast"/>
        <w:ind w:firstLine="600"/>
        <w:divId w:val="904805073"/>
        <w:rPr>
          <w:rFonts w:hint="eastAsia"/>
          <w:sz w:val="30"/>
          <w:szCs w:val="30"/>
        </w:rPr>
      </w:pP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75DF8422" w14:textId="77777777" w:rsidR="007431B8" w:rsidRDefault="007431B8">
      <w:pPr>
        <w:spacing w:line="500" w:lineRule="atLeast"/>
        <w:ind w:firstLine="600"/>
        <w:divId w:val="12085474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1ADCFC99" w14:textId="77777777" w:rsidR="007431B8" w:rsidRDefault="007431B8">
      <w:pPr>
        <w:spacing w:line="500" w:lineRule="atLeast"/>
        <w:ind w:firstLine="600"/>
        <w:divId w:val="2035105558"/>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2AD330F5" w14:textId="77777777" w:rsidR="007431B8" w:rsidRDefault="007431B8">
      <w:pPr>
        <w:spacing w:line="500" w:lineRule="atLeast"/>
        <w:ind w:firstLine="600"/>
        <w:divId w:val="111702329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14:paraId="0309E366" w14:textId="77777777" w:rsidR="007431B8" w:rsidRDefault="007431B8">
      <w:pPr>
        <w:spacing w:line="500" w:lineRule="atLeast"/>
        <w:ind w:firstLine="600"/>
        <w:divId w:val="160972768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14:paraId="2D6582F8" w14:textId="77777777" w:rsidR="007431B8" w:rsidRDefault="007431B8">
      <w:pPr>
        <w:spacing w:line="500" w:lineRule="atLeast"/>
        <w:ind w:firstLine="600"/>
        <w:divId w:val="38680653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14:paraId="2A5E1F71" w14:textId="77777777" w:rsidR="007431B8" w:rsidRDefault="007431B8">
      <w:pPr>
        <w:spacing w:line="500" w:lineRule="atLeast"/>
        <w:ind w:firstLine="600"/>
        <w:divId w:val="75196896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14:paraId="77E8F722" w14:textId="77777777" w:rsidR="007431B8" w:rsidRDefault="007431B8">
      <w:pPr>
        <w:spacing w:line="500" w:lineRule="atLeast"/>
        <w:ind w:firstLine="600"/>
        <w:divId w:val="197998788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F5DBF53" w14:textId="77777777" w:rsidR="007431B8" w:rsidRDefault="007431B8">
      <w:pPr>
        <w:spacing w:line="500" w:lineRule="atLeast"/>
        <w:ind w:firstLine="600"/>
        <w:divId w:val="71651655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9AA51" w14:textId="77777777" w:rsidR="007431B8" w:rsidRDefault="007431B8" w:rsidP="007431B8">
      <w:pPr>
        <w:rPr>
          <w:rFonts w:hint="eastAsia"/>
        </w:rPr>
      </w:pPr>
      <w:r>
        <w:separator/>
      </w:r>
    </w:p>
  </w:endnote>
  <w:endnote w:type="continuationSeparator" w:id="0">
    <w:p w14:paraId="49FFF03D" w14:textId="77777777" w:rsidR="007431B8" w:rsidRDefault="007431B8" w:rsidP="007431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0AEC2" w14:textId="77777777" w:rsidR="007431B8" w:rsidRDefault="007431B8" w:rsidP="007431B8">
      <w:pPr>
        <w:rPr>
          <w:rFonts w:hint="eastAsia"/>
        </w:rPr>
      </w:pPr>
      <w:r>
        <w:separator/>
      </w:r>
    </w:p>
  </w:footnote>
  <w:footnote w:type="continuationSeparator" w:id="0">
    <w:p w14:paraId="2A755234" w14:textId="77777777" w:rsidR="007431B8" w:rsidRDefault="007431B8" w:rsidP="007431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31B8"/>
    <w:rsid w:val="007431B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5802D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431B8"/>
    <w:pPr>
      <w:tabs>
        <w:tab w:val="center" w:pos="4153"/>
        <w:tab w:val="right" w:pos="8306"/>
      </w:tabs>
      <w:snapToGrid w:val="0"/>
      <w:jc w:val="center"/>
    </w:pPr>
    <w:rPr>
      <w:sz w:val="18"/>
      <w:szCs w:val="18"/>
    </w:rPr>
  </w:style>
  <w:style w:type="character" w:customStyle="1" w:styleId="a4">
    <w:name w:val="页眉 字符"/>
    <w:basedOn w:val="a0"/>
    <w:link w:val="a3"/>
    <w:uiPriority w:val="99"/>
    <w:rsid w:val="007431B8"/>
    <w:rPr>
      <w:rFonts w:ascii="宋体" w:eastAsia="宋体" w:hAnsi="宋体" w:cs="宋体"/>
      <w:sz w:val="18"/>
      <w:szCs w:val="18"/>
    </w:rPr>
  </w:style>
  <w:style w:type="paragraph" w:styleId="a5">
    <w:name w:val="footer"/>
    <w:basedOn w:val="a"/>
    <w:link w:val="a6"/>
    <w:uiPriority w:val="99"/>
    <w:unhideWhenUsed/>
    <w:rsid w:val="007431B8"/>
    <w:pPr>
      <w:tabs>
        <w:tab w:val="center" w:pos="4153"/>
        <w:tab w:val="right" w:pos="8306"/>
      </w:tabs>
      <w:snapToGrid w:val="0"/>
    </w:pPr>
    <w:rPr>
      <w:sz w:val="18"/>
      <w:szCs w:val="18"/>
    </w:rPr>
  </w:style>
  <w:style w:type="character" w:customStyle="1" w:styleId="a6">
    <w:name w:val="页脚 字符"/>
    <w:basedOn w:val="a0"/>
    <w:link w:val="a5"/>
    <w:uiPriority w:val="99"/>
    <w:rsid w:val="007431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9229">
      <w:marLeft w:val="0"/>
      <w:marRight w:val="0"/>
      <w:marTop w:val="10"/>
      <w:marBottom w:val="10"/>
      <w:divBdr>
        <w:top w:val="none" w:sz="0" w:space="0" w:color="auto"/>
        <w:left w:val="none" w:sz="0" w:space="0" w:color="auto"/>
        <w:bottom w:val="none" w:sz="0" w:space="0" w:color="auto"/>
        <w:right w:val="none" w:sz="0" w:space="0" w:color="auto"/>
      </w:divBdr>
    </w:div>
    <w:div w:id="26220343">
      <w:marLeft w:val="0"/>
      <w:marRight w:val="0"/>
      <w:marTop w:val="10"/>
      <w:marBottom w:val="10"/>
      <w:divBdr>
        <w:top w:val="none" w:sz="0" w:space="0" w:color="auto"/>
        <w:left w:val="none" w:sz="0" w:space="0" w:color="auto"/>
        <w:bottom w:val="none" w:sz="0" w:space="0" w:color="auto"/>
        <w:right w:val="none" w:sz="0" w:space="0" w:color="auto"/>
      </w:divBdr>
    </w:div>
    <w:div w:id="46076606">
      <w:marLeft w:val="0"/>
      <w:marRight w:val="0"/>
      <w:marTop w:val="10"/>
      <w:marBottom w:val="10"/>
      <w:divBdr>
        <w:top w:val="none" w:sz="0" w:space="0" w:color="auto"/>
        <w:left w:val="none" w:sz="0" w:space="0" w:color="auto"/>
        <w:bottom w:val="none" w:sz="0" w:space="0" w:color="auto"/>
        <w:right w:val="none" w:sz="0" w:space="0" w:color="auto"/>
      </w:divBdr>
    </w:div>
    <w:div w:id="56587681">
      <w:marLeft w:val="0"/>
      <w:marRight w:val="0"/>
      <w:marTop w:val="10"/>
      <w:marBottom w:val="10"/>
      <w:divBdr>
        <w:top w:val="none" w:sz="0" w:space="0" w:color="auto"/>
        <w:left w:val="none" w:sz="0" w:space="0" w:color="auto"/>
        <w:bottom w:val="none" w:sz="0" w:space="0" w:color="auto"/>
        <w:right w:val="none" w:sz="0" w:space="0" w:color="auto"/>
      </w:divBdr>
    </w:div>
    <w:div w:id="87039895">
      <w:marLeft w:val="0"/>
      <w:marRight w:val="0"/>
      <w:marTop w:val="10"/>
      <w:marBottom w:val="10"/>
      <w:divBdr>
        <w:top w:val="none" w:sz="0" w:space="0" w:color="auto"/>
        <w:left w:val="none" w:sz="0" w:space="0" w:color="auto"/>
        <w:bottom w:val="none" w:sz="0" w:space="0" w:color="auto"/>
        <w:right w:val="none" w:sz="0" w:space="0" w:color="auto"/>
      </w:divBdr>
    </w:div>
    <w:div w:id="94980830">
      <w:marLeft w:val="0"/>
      <w:marRight w:val="0"/>
      <w:marTop w:val="10"/>
      <w:marBottom w:val="10"/>
      <w:divBdr>
        <w:top w:val="none" w:sz="0" w:space="0" w:color="auto"/>
        <w:left w:val="none" w:sz="0" w:space="0" w:color="auto"/>
        <w:bottom w:val="none" w:sz="0" w:space="0" w:color="auto"/>
        <w:right w:val="none" w:sz="0" w:space="0" w:color="auto"/>
      </w:divBdr>
    </w:div>
    <w:div w:id="101538917">
      <w:marLeft w:val="0"/>
      <w:marRight w:val="0"/>
      <w:marTop w:val="10"/>
      <w:marBottom w:val="10"/>
      <w:divBdr>
        <w:top w:val="none" w:sz="0" w:space="0" w:color="auto"/>
        <w:left w:val="none" w:sz="0" w:space="0" w:color="auto"/>
        <w:bottom w:val="none" w:sz="0" w:space="0" w:color="auto"/>
        <w:right w:val="none" w:sz="0" w:space="0" w:color="auto"/>
      </w:divBdr>
    </w:div>
    <w:div w:id="119616417">
      <w:marLeft w:val="0"/>
      <w:marRight w:val="720"/>
      <w:marTop w:val="10"/>
      <w:marBottom w:val="10"/>
      <w:divBdr>
        <w:top w:val="none" w:sz="0" w:space="0" w:color="auto"/>
        <w:left w:val="none" w:sz="0" w:space="0" w:color="auto"/>
        <w:bottom w:val="none" w:sz="0" w:space="0" w:color="auto"/>
        <w:right w:val="none" w:sz="0" w:space="0" w:color="auto"/>
      </w:divBdr>
    </w:div>
    <w:div w:id="120854746">
      <w:marLeft w:val="0"/>
      <w:marRight w:val="0"/>
      <w:marTop w:val="10"/>
      <w:marBottom w:val="10"/>
      <w:divBdr>
        <w:top w:val="none" w:sz="0" w:space="0" w:color="auto"/>
        <w:left w:val="none" w:sz="0" w:space="0" w:color="auto"/>
        <w:bottom w:val="none" w:sz="0" w:space="0" w:color="auto"/>
        <w:right w:val="none" w:sz="0" w:space="0" w:color="auto"/>
      </w:divBdr>
    </w:div>
    <w:div w:id="121004126">
      <w:marLeft w:val="0"/>
      <w:marRight w:val="0"/>
      <w:marTop w:val="10"/>
      <w:marBottom w:val="10"/>
      <w:divBdr>
        <w:top w:val="none" w:sz="0" w:space="0" w:color="auto"/>
        <w:left w:val="none" w:sz="0" w:space="0" w:color="auto"/>
        <w:bottom w:val="none" w:sz="0" w:space="0" w:color="auto"/>
        <w:right w:val="none" w:sz="0" w:space="0" w:color="auto"/>
      </w:divBdr>
    </w:div>
    <w:div w:id="134303000">
      <w:marLeft w:val="0"/>
      <w:marRight w:val="0"/>
      <w:marTop w:val="10"/>
      <w:marBottom w:val="10"/>
      <w:divBdr>
        <w:top w:val="none" w:sz="0" w:space="0" w:color="auto"/>
        <w:left w:val="none" w:sz="0" w:space="0" w:color="auto"/>
        <w:bottom w:val="none" w:sz="0" w:space="0" w:color="auto"/>
        <w:right w:val="none" w:sz="0" w:space="0" w:color="auto"/>
      </w:divBdr>
    </w:div>
    <w:div w:id="137118467">
      <w:marLeft w:val="0"/>
      <w:marRight w:val="0"/>
      <w:marTop w:val="10"/>
      <w:marBottom w:val="10"/>
      <w:divBdr>
        <w:top w:val="none" w:sz="0" w:space="0" w:color="auto"/>
        <w:left w:val="none" w:sz="0" w:space="0" w:color="auto"/>
        <w:bottom w:val="none" w:sz="0" w:space="0" w:color="auto"/>
        <w:right w:val="none" w:sz="0" w:space="0" w:color="auto"/>
      </w:divBdr>
    </w:div>
    <w:div w:id="147597495">
      <w:marLeft w:val="0"/>
      <w:marRight w:val="0"/>
      <w:marTop w:val="10"/>
      <w:marBottom w:val="10"/>
      <w:divBdr>
        <w:top w:val="none" w:sz="0" w:space="0" w:color="auto"/>
        <w:left w:val="none" w:sz="0" w:space="0" w:color="auto"/>
        <w:bottom w:val="none" w:sz="0" w:space="0" w:color="auto"/>
        <w:right w:val="none" w:sz="0" w:space="0" w:color="auto"/>
      </w:divBdr>
    </w:div>
    <w:div w:id="163202218">
      <w:marLeft w:val="0"/>
      <w:marRight w:val="0"/>
      <w:marTop w:val="10"/>
      <w:marBottom w:val="10"/>
      <w:divBdr>
        <w:top w:val="none" w:sz="0" w:space="0" w:color="auto"/>
        <w:left w:val="none" w:sz="0" w:space="0" w:color="auto"/>
        <w:bottom w:val="none" w:sz="0" w:space="0" w:color="auto"/>
        <w:right w:val="none" w:sz="0" w:space="0" w:color="auto"/>
      </w:divBdr>
    </w:div>
    <w:div w:id="184254243">
      <w:marLeft w:val="0"/>
      <w:marRight w:val="0"/>
      <w:marTop w:val="10"/>
      <w:marBottom w:val="10"/>
      <w:divBdr>
        <w:top w:val="none" w:sz="0" w:space="0" w:color="auto"/>
        <w:left w:val="none" w:sz="0" w:space="0" w:color="auto"/>
        <w:bottom w:val="none" w:sz="0" w:space="0" w:color="auto"/>
        <w:right w:val="none" w:sz="0" w:space="0" w:color="auto"/>
      </w:divBdr>
    </w:div>
    <w:div w:id="189878232">
      <w:marLeft w:val="0"/>
      <w:marRight w:val="0"/>
      <w:marTop w:val="10"/>
      <w:marBottom w:val="10"/>
      <w:divBdr>
        <w:top w:val="none" w:sz="0" w:space="0" w:color="auto"/>
        <w:left w:val="none" w:sz="0" w:space="0" w:color="auto"/>
        <w:bottom w:val="none" w:sz="0" w:space="0" w:color="auto"/>
        <w:right w:val="none" w:sz="0" w:space="0" w:color="auto"/>
      </w:divBdr>
    </w:div>
    <w:div w:id="201676844">
      <w:marLeft w:val="0"/>
      <w:marRight w:val="0"/>
      <w:marTop w:val="10"/>
      <w:marBottom w:val="10"/>
      <w:divBdr>
        <w:top w:val="none" w:sz="0" w:space="0" w:color="auto"/>
        <w:left w:val="none" w:sz="0" w:space="0" w:color="auto"/>
        <w:bottom w:val="none" w:sz="0" w:space="0" w:color="auto"/>
        <w:right w:val="none" w:sz="0" w:space="0" w:color="auto"/>
      </w:divBdr>
    </w:div>
    <w:div w:id="203761181">
      <w:marLeft w:val="0"/>
      <w:marRight w:val="0"/>
      <w:marTop w:val="10"/>
      <w:marBottom w:val="10"/>
      <w:divBdr>
        <w:top w:val="none" w:sz="0" w:space="0" w:color="auto"/>
        <w:left w:val="none" w:sz="0" w:space="0" w:color="auto"/>
        <w:bottom w:val="none" w:sz="0" w:space="0" w:color="auto"/>
        <w:right w:val="none" w:sz="0" w:space="0" w:color="auto"/>
      </w:divBdr>
    </w:div>
    <w:div w:id="219168945">
      <w:marLeft w:val="0"/>
      <w:marRight w:val="0"/>
      <w:marTop w:val="10"/>
      <w:marBottom w:val="10"/>
      <w:divBdr>
        <w:top w:val="none" w:sz="0" w:space="0" w:color="auto"/>
        <w:left w:val="none" w:sz="0" w:space="0" w:color="auto"/>
        <w:bottom w:val="none" w:sz="0" w:space="0" w:color="auto"/>
        <w:right w:val="none" w:sz="0" w:space="0" w:color="auto"/>
      </w:divBdr>
    </w:div>
    <w:div w:id="261687721">
      <w:marLeft w:val="0"/>
      <w:marRight w:val="0"/>
      <w:marTop w:val="10"/>
      <w:marBottom w:val="10"/>
      <w:divBdr>
        <w:top w:val="none" w:sz="0" w:space="0" w:color="auto"/>
        <w:left w:val="none" w:sz="0" w:space="0" w:color="auto"/>
        <w:bottom w:val="none" w:sz="0" w:space="0" w:color="auto"/>
        <w:right w:val="none" w:sz="0" w:space="0" w:color="auto"/>
      </w:divBdr>
    </w:div>
    <w:div w:id="287862636">
      <w:marLeft w:val="0"/>
      <w:marRight w:val="0"/>
      <w:marTop w:val="10"/>
      <w:marBottom w:val="10"/>
      <w:divBdr>
        <w:top w:val="none" w:sz="0" w:space="0" w:color="auto"/>
        <w:left w:val="none" w:sz="0" w:space="0" w:color="auto"/>
        <w:bottom w:val="none" w:sz="0" w:space="0" w:color="auto"/>
        <w:right w:val="none" w:sz="0" w:space="0" w:color="auto"/>
      </w:divBdr>
    </w:div>
    <w:div w:id="300959445">
      <w:marLeft w:val="0"/>
      <w:marRight w:val="0"/>
      <w:marTop w:val="10"/>
      <w:marBottom w:val="10"/>
      <w:divBdr>
        <w:top w:val="none" w:sz="0" w:space="0" w:color="auto"/>
        <w:left w:val="none" w:sz="0" w:space="0" w:color="auto"/>
        <w:bottom w:val="none" w:sz="0" w:space="0" w:color="auto"/>
        <w:right w:val="none" w:sz="0" w:space="0" w:color="auto"/>
      </w:divBdr>
    </w:div>
    <w:div w:id="308091809">
      <w:marLeft w:val="0"/>
      <w:marRight w:val="0"/>
      <w:marTop w:val="10"/>
      <w:marBottom w:val="10"/>
      <w:divBdr>
        <w:top w:val="none" w:sz="0" w:space="0" w:color="auto"/>
        <w:left w:val="none" w:sz="0" w:space="0" w:color="auto"/>
        <w:bottom w:val="none" w:sz="0" w:space="0" w:color="auto"/>
        <w:right w:val="none" w:sz="0" w:space="0" w:color="auto"/>
      </w:divBdr>
    </w:div>
    <w:div w:id="334918005">
      <w:marLeft w:val="0"/>
      <w:marRight w:val="0"/>
      <w:marTop w:val="10"/>
      <w:marBottom w:val="10"/>
      <w:divBdr>
        <w:top w:val="none" w:sz="0" w:space="0" w:color="auto"/>
        <w:left w:val="none" w:sz="0" w:space="0" w:color="auto"/>
        <w:bottom w:val="none" w:sz="0" w:space="0" w:color="auto"/>
        <w:right w:val="none" w:sz="0" w:space="0" w:color="auto"/>
      </w:divBdr>
    </w:div>
    <w:div w:id="351225323">
      <w:marLeft w:val="0"/>
      <w:marRight w:val="0"/>
      <w:marTop w:val="10"/>
      <w:marBottom w:val="10"/>
      <w:divBdr>
        <w:top w:val="none" w:sz="0" w:space="0" w:color="auto"/>
        <w:left w:val="none" w:sz="0" w:space="0" w:color="auto"/>
        <w:bottom w:val="none" w:sz="0" w:space="0" w:color="auto"/>
        <w:right w:val="none" w:sz="0" w:space="0" w:color="auto"/>
      </w:divBdr>
    </w:div>
    <w:div w:id="357396964">
      <w:marLeft w:val="0"/>
      <w:marRight w:val="0"/>
      <w:marTop w:val="10"/>
      <w:marBottom w:val="10"/>
      <w:divBdr>
        <w:top w:val="none" w:sz="0" w:space="0" w:color="auto"/>
        <w:left w:val="none" w:sz="0" w:space="0" w:color="auto"/>
        <w:bottom w:val="none" w:sz="0" w:space="0" w:color="auto"/>
        <w:right w:val="none" w:sz="0" w:space="0" w:color="auto"/>
      </w:divBdr>
    </w:div>
    <w:div w:id="380833271">
      <w:marLeft w:val="0"/>
      <w:marRight w:val="0"/>
      <w:marTop w:val="10"/>
      <w:marBottom w:val="10"/>
      <w:divBdr>
        <w:top w:val="none" w:sz="0" w:space="0" w:color="auto"/>
        <w:left w:val="none" w:sz="0" w:space="0" w:color="auto"/>
        <w:bottom w:val="none" w:sz="0" w:space="0" w:color="auto"/>
        <w:right w:val="none" w:sz="0" w:space="0" w:color="auto"/>
      </w:divBdr>
    </w:div>
    <w:div w:id="381559354">
      <w:marLeft w:val="0"/>
      <w:marRight w:val="0"/>
      <w:marTop w:val="10"/>
      <w:marBottom w:val="10"/>
      <w:divBdr>
        <w:top w:val="none" w:sz="0" w:space="0" w:color="auto"/>
        <w:left w:val="none" w:sz="0" w:space="0" w:color="auto"/>
        <w:bottom w:val="none" w:sz="0" w:space="0" w:color="auto"/>
        <w:right w:val="none" w:sz="0" w:space="0" w:color="auto"/>
      </w:divBdr>
    </w:div>
    <w:div w:id="386806532">
      <w:marLeft w:val="0"/>
      <w:marRight w:val="0"/>
      <w:marTop w:val="10"/>
      <w:marBottom w:val="10"/>
      <w:divBdr>
        <w:top w:val="none" w:sz="0" w:space="0" w:color="auto"/>
        <w:left w:val="none" w:sz="0" w:space="0" w:color="auto"/>
        <w:bottom w:val="none" w:sz="0" w:space="0" w:color="auto"/>
        <w:right w:val="none" w:sz="0" w:space="0" w:color="auto"/>
      </w:divBdr>
    </w:div>
    <w:div w:id="392168572">
      <w:marLeft w:val="0"/>
      <w:marRight w:val="0"/>
      <w:marTop w:val="10"/>
      <w:marBottom w:val="10"/>
      <w:divBdr>
        <w:top w:val="none" w:sz="0" w:space="0" w:color="auto"/>
        <w:left w:val="none" w:sz="0" w:space="0" w:color="auto"/>
        <w:bottom w:val="none" w:sz="0" w:space="0" w:color="auto"/>
        <w:right w:val="none" w:sz="0" w:space="0" w:color="auto"/>
      </w:divBdr>
    </w:div>
    <w:div w:id="459035478">
      <w:marLeft w:val="0"/>
      <w:marRight w:val="0"/>
      <w:marTop w:val="10"/>
      <w:marBottom w:val="10"/>
      <w:divBdr>
        <w:top w:val="none" w:sz="0" w:space="0" w:color="auto"/>
        <w:left w:val="none" w:sz="0" w:space="0" w:color="auto"/>
        <w:bottom w:val="none" w:sz="0" w:space="0" w:color="auto"/>
        <w:right w:val="none" w:sz="0" w:space="0" w:color="auto"/>
      </w:divBdr>
    </w:div>
    <w:div w:id="479469163">
      <w:marLeft w:val="0"/>
      <w:marRight w:val="0"/>
      <w:marTop w:val="10"/>
      <w:marBottom w:val="10"/>
      <w:divBdr>
        <w:top w:val="none" w:sz="0" w:space="0" w:color="auto"/>
        <w:left w:val="none" w:sz="0" w:space="0" w:color="auto"/>
        <w:bottom w:val="none" w:sz="0" w:space="0" w:color="auto"/>
        <w:right w:val="none" w:sz="0" w:space="0" w:color="auto"/>
      </w:divBdr>
    </w:div>
    <w:div w:id="515965874">
      <w:marLeft w:val="0"/>
      <w:marRight w:val="0"/>
      <w:marTop w:val="10"/>
      <w:marBottom w:val="10"/>
      <w:divBdr>
        <w:top w:val="none" w:sz="0" w:space="0" w:color="auto"/>
        <w:left w:val="none" w:sz="0" w:space="0" w:color="auto"/>
        <w:bottom w:val="none" w:sz="0" w:space="0" w:color="auto"/>
        <w:right w:val="none" w:sz="0" w:space="0" w:color="auto"/>
      </w:divBdr>
    </w:div>
    <w:div w:id="517238702">
      <w:marLeft w:val="0"/>
      <w:marRight w:val="0"/>
      <w:marTop w:val="10"/>
      <w:marBottom w:val="10"/>
      <w:divBdr>
        <w:top w:val="none" w:sz="0" w:space="0" w:color="auto"/>
        <w:left w:val="none" w:sz="0" w:space="0" w:color="auto"/>
        <w:bottom w:val="none" w:sz="0" w:space="0" w:color="auto"/>
        <w:right w:val="none" w:sz="0" w:space="0" w:color="auto"/>
      </w:divBdr>
    </w:div>
    <w:div w:id="534587811">
      <w:marLeft w:val="0"/>
      <w:marRight w:val="0"/>
      <w:marTop w:val="10"/>
      <w:marBottom w:val="10"/>
      <w:divBdr>
        <w:top w:val="none" w:sz="0" w:space="0" w:color="auto"/>
        <w:left w:val="none" w:sz="0" w:space="0" w:color="auto"/>
        <w:bottom w:val="none" w:sz="0" w:space="0" w:color="auto"/>
        <w:right w:val="none" w:sz="0" w:space="0" w:color="auto"/>
      </w:divBdr>
    </w:div>
    <w:div w:id="536897813">
      <w:marLeft w:val="0"/>
      <w:marRight w:val="0"/>
      <w:marTop w:val="10"/>
      <w:marBottom w:val="10"/>
      <w:divBdr>
        <w:top w:val="none" w:sz="0" w:space="0" w:color="auto"/>
        <w:left w:val="none" w:sz="0" w:space="0" w:color="auto"/>
        <w:bottom w:val="none" w:sz="0" w:space="0" w:color="auto"/>
        <w:right w:val="none" w:sz="0" w:space="0" w:color="auto"/>
      </w:divBdr>
    </w:div>
    <w:div w:id="554316597">
      <w:marLeft w:val="0"/>
      <w:marRight w:val="0"/>
      <w:marTop w:val="10"/>
      <w:marBottom w:val="10"/>
      <w:divBdr>
        <w:top w:val="none" w:sz="0" w:space="0" w:color="auto"/>
        <w:left w:val="none" w:sz="0" w:space="0" w:color="auto"/>
        <w:bottom w:val="none" w:sz="0" w:space="0" w:color="auto"/>
        <w:right w:val="none" w:sz="0" w:space="0" w:color="auto"/>
      </w:divBdr>
    </w:div>
    <w:div w:id="575356788">
      <w:marLeft w:val="0"/>
      <w:marRight w:val="0"/>
      <w:marTop w:val="10"/>
      <w:marBottom w:val="10"/>
      <w:divBdr>
        <w:top w:val="none" w:sz="0" w:space="0" w:color="auto"/>
        <w:left w:val="none" w:sz="0" w:space="0" w:color="auto"/>
        <w:bottom w:val="none" w:sz="0" w:space="0" w:color="auto"/>
        <w:right w:val="none" w:sz="0" w:space="0" w:color="auto"/>
      </w:divBdr>
    </w:div>
    <w:div w:id="576939375">
      <w:marLeft w:val="0"/>
      <w:marRight w:val="0"/>
      <w:marTop w:val="10"/>
      <w:marBottom w:val="10"/>
      <w:divBdr>
        <w:top w:val="none" w:sz="0" w:space="0" w:color="auto"/>
        <w:left w:val="none" w:sz="0" w:space="0" w:color="auto"/>
        <w:bottom w:val="none" w:sz="0" w:space="0" w:color="auto"/>
        <w:right w:val="none" w:sz="0" w:space="0" w:color="auto"/>
      </w:divBdr>
    </w:div>
    <w:div w:id="631791178">
      <w:marLeft w:val="0"/>
      <w:marRight w:val="720"/>
      <w:marTop w:val="10"/>
      <w:marBottom w:val="10"/>
      <w:divBdr>
        <w:top w:val="none" w:sz="0" w:space="0" w:color="auto"/>
        <w:left w:val="none" w:sz="0" w:space="0" w:color="auto"/>
        <w:bottom w:val="none" w:sz="0" w:space="0" w:color="auto"/>
        <w:right w:val="none" w:sz="0" w:space="0" w:color="auto"/>
      </w:divBdr>
    </w:div>
    <w:div w:id="668021175">
      <w:marLeft w:val="0"/>
      <w:marRight w:val="0"/>
      <w:marTop w:val="10"/>
      <w:marBottom w:val="10"/>
      <w:divBdr>
        <w:top w:val="none" w:sz="0" w:space="0" w:color="auto"/>
        <w:left w:val="none" w:sz="0" w:space="0" w:color="auto"/>
        <w:bottom w:val="none" w:sz="0" w:space="0" w:color="auto"/>
        <w:right w:val="none" w:sz="0" w:space="0" w:color="auto"/>
      </w:divBdr>
    </w:div>
    <w:div w:id="669911154">
      <w:marLeft w:val="0"/>
      <w:marRight w:val="0"/>
      <w:marTop w:val="10"/>
      <w:marBottom w:val="10"/>
      <w:divBdr>
        <w:top w:val="none" w:sz="0" w:space="0" w:color="auto"/>
        <w:left w:val="none" w:sz="0" w:space="0" w:color="auto"/>
        <w:bottom w:val="none" w:sz="0" w:space="0" w:color="auto"/>
        <w:right w:val="none" w:sz="0" w:space="0" w:color="auto"/>
      </w:divBdr>
    </w:div>
    <w:div w:id="671295066">
      <w:marLeft w:val="0"/>
      <w:marRight w:val="0"/>
      <w:marTop w:val="10"/>
      <w:marBottom w:val="10"/>
      <w:divBdr>
        <w:top w:val="none" w:sz="0" w:space="0" w:color="auto"/>
        <w:left w:val="none" w:sz="0" w:space="0" w:color="auto"/>
        <w:bottom w:val="none" w:sz="0" w:space="0" w:color="auto"/>
        <w:right w:val="none" w:sz="0" w:space="0" w:color="auto"/>
      </w:divBdr>
    </w:div>
    <w:div w:id="688412301">
      <w:marLeft w:val="0"/>
      <w:marRight w:val="0"/>
      <w:marTop w:val="10"/>
      <w:marBottom w:val="10"/>
      <w:divBdr>
        <w:top w:val="none" w:sz="0" w:space="0" w:color="auto"/>
        <w:left w:val="none" w:sz="0" w:space="0" w:color="auto"/>
        <w:bottom w:val="none" w:sz="0" w:space="0" w:color="auto"/>
        <w:right w:val="none" w:sz="0" w:space="0" w:color="auto"/>
      </w:divBdr>
    </w:div>
    <w:div w:id="716516551">
      <w:marLeft w:val="0"/>
      <w:marRight w:val="0"/>
      <w:marTop w:val="10"/>
      <w:marBottom w:val="10"/>
      <w:divBdr>
        <w:top w:val="none" w:sz="0" w:space="0" w:color="auto"/>
        <w:left w:val="none" w:sz="0" w:space="0" w:color="auto"/>
        <w:bottom w:val="none" w:sz="0" w:space="0" w:color="auto"/>
        <w:right w:val="none" w:sz="0" w:space="0" w:color="auto"/>
      </w:divBdr>
    </w:div>
    <w:div w:id="726344565">
      <w:marLeft w:val="0"/>
      <w:marRight w:val="0"/>
      <w:marTop w:val="10"/>
      <w:marBottom w:val="10"/>
      <w:divBdr>
        <w:top w:val="none" w:sz="0" w:space="0" w:color="auto"/>
        <w:left w:val="none" w:sz="0" w:space="0" w:color="auto"/>
        <w:bottom w:val="none" w:sz="0" w:space="0" w:color="auto"/>
        <w:right w:val="none" w:sz="0" w:space="0" w:color="auto"/>
      </w:divBdr>
    </w:div>
    <w:div w:id="746346530">
      <w:marLeft w:val="0"/>
      <w:marRight w:val="0"/>
      <w:marTop w:val="10"/>
      <w:marBottom w:val="10"/>
      <w:divBdr>
        <w:top w:val="none" w:sz="0" w:space="0" w:color="auto"/>
        <w:left w:val="none" w:sz="0" w:space="0" w:color="auto"/>
        <w:bottom w:val="none" w:sz="0" w:space="0" w:color="auto"/>
        <w:right w:val="none" w:sz="0" w:space="0" w:color="auto"/>
      </w:divBdr>
    </w:div>
    <w:div w:id="751968965">
      <w:marLeft w:val="0"/>
      <w:marRight w:val="0"/>
      <w:marTop w:val="10"/>
      <w:marBottom w:val="10"/>
      <w:divBdr>
        <w:top w:val="none" w:sz="0" w:space="0" w:color="auto"/>
        <w:left w:val="none" w:sz="0" w:space="0" w:color="auto"/>
        <w:bottom w:val="none" w:sz="0" w:space="0" w:color="auto"/>
        <w:right w:val="none" w:sz="0" w:space="0" w:color="auto"/>
      </w:divBdr>
    </w:div>
    <w:div w:id="805051357">
      <w:marLeft w:val="0"/>
      <w:marRight w:val="0"/>
      <w:marTop w:val="10"/>
      <w:marBottom w:val="10"/>
      <w:divBdr>
        <w:top w:val="none" w:sz="0" w:space="0" w:color="auto"/>
        <w:left w:val="none" w:sz="0" w:space="0" w:color="auto"/>
        <w:bottom w:val="none" w:sz="0" w:space="0" w:color="auto"/>
        <w:right w:val="none" w:sz="0" w:space="0" w:color="auto"/>
      </w:divBdr>
    </w:div>
    <w:div w:id="812795037">
      <w:marLeft w:val="0"/>
      <w:marRight w:val="0"/>
      <w:marTop w:val="10"/>
      <w:marBottom w:val="10"/>
      <w:divBdr>
        <w:top w:val="none" w:sz="0" w:space="0" w:color="auto"/>
        <w:left w:val="none" w:sz="0" w:space="0" w:color="auto"/>
        <w:bottom w:val="none" w:sz="0" w:space="0" w:color="auto"/>
        <w:right w:val="none" w:sz="0" w:space="0" w:color="auto"/>
      </w:divBdr>
    </w:div>
    <w:div w:id="839350387">
      <w:marLeft w:val="0"/>
      <w:marRight w:val="0"/>
      <w:marTop w:val="10"/>
      <w:marBottom w:val="10"/>
      <w:divBdr>
        <w:top w:val="none" w:sz="0" w:space="0" w:color="auto"/>
        <w:left w:val="none" w:sz="0" w:space="0" w:color="auto"/>
        <w:bottom w:val="none" w:sz="0" w:space="0" w:color="auto"/>
        <w:right w:val="none" w:sz="0" w:space="0" w:color="auto"/>
      </w:divBdr>
    </w:div>
    <w:div w:id="857042065">
      <w:marLeft w:val="0"/>
      <w:marRight w:val="0"/>
      <w:marTop w:val="10"/>
      <w:marBottom w:val="10"/>
      <w:divBdr>
        <w:top w:val="none" w:sz="0" w:space="0" w:color="auto"/>
        <w:left w:val="none" w:sz="0" w:space="0" w:color="auto"/>
        <w:bottom w:val="none" w:sz="0" w:space="0" w:color="auto"/>
        <w:right w:val="none" w:sz="0" w:space="0" w:color="auto"/>
      </w:divBdr>
    </w:div>
    <w:div w:id="881939829">
      <w:marLeft w:val="0"/>
      <w:marRight w:val="0"/>
      <w:marTop w:val="10"/>
      <w:marBottom w:val="10"/>
      <w:divBdr>
        <w:top w:val="none" w:sz="0" w:space="0" w:color="auto"/>
        <w:left w:val="none" w:sz="0" w:space="0" w:color="auto"/>
        <w:bottom w:val="none" w:sz="0" w:space="0" w:color="auto"/>
        <w:right w:val="none" w:sz="0" w:space="0" w:color="auto"/>
      </w:divBdr>
    </w:div>
    <w:div w:id="893851507">
      <w:marLeft w:val="0"/>
      <w:marRight w:val="0"/>
      <w:marTop w:val="10"/>
      <w:marBottom w:val="10"/>
      <w:divBdr>
        <w:top w:val="none" w:sz="0" w:space="0" w:color="auto"/>
        <w:left w:val="none" w:sz="0" w:space="0" w:color="auto"/>
        <w:bottom w:val="none" w:sz="0" w:space="0" w:color="auto"/>
        <w:right w:val="none" w:sz="0" w:space="0" w:color="auto"/>
      </w:divBdr>
    </w:div>
    <w:div w:id="895236272">
      <w:marLeft w:val="0"/>
      <w:marRight w:val="0"/>
      <w:marTop w:val="10"/>
      <w:marBottom w:val="10"/>
      <w:divBdr>
        <w:top w:val="none" w:sz="0" w:space="0" w:color="auto"/>
        <w:left w:val="none" w:sz="0" w:space="0" w:color="auto"/>
        <w:bottom w:val="none" w:sz="0" w:space="0" w:color="auto"/>
        <w:right w:val="none" w:sz="0" w:space="0" w:color="auto"/>
      </w:divBdr>
    </w:div>
    <w:div w:id="904487650">
      <w:marLeft w:val="0"/>
      <w:marRight w:val="0"/>
      <w:marTop w:val="10"/>
      <w:marBottom w:val="10"/>
      <w:divBdr>
        <w:top w:val="none" w:sz="0" w:space="0" w:color="auto"/>
        <w:left w:val="none" w:sz="0" w:space="0" w:color="auto"/>
        <w:bottom w:val="none" w:sz="0" w:space="0" w:color="auto"/>
        <w:right w:val="none" w:sz="0" w:space="0" w:color="auto"/>
      </w:divBdr>
    </w:div>
    <w:div w:id="904805073">
      <w:marLeft w:val="0"/>
      <w:marRight w:val="0"/>
      <w:marTop w:val="10"/>
      <w:marBottom w:val="10"/>
      <w:divBdr>
        <w:top w:val="none" w:sz="0" w:space="0" w:color="auto"/>
        <w:left w:val="none" w:sz="0" w:space="0" w:color="auto"/>
        <w:bottom w:val="none" w:sz="0" w:space="0" w:color="auto"/>
        <w:right w:val="none" w:sz="0" w:space="0" w:color="auto"/>
      </w:divBdr>
    </w:div>
    <w:div w:id="915439594">
      <w:marLeft w:val="0"/>
      <w:marRight w:val="0"/>
      <w:marTop w:val="10"/>
      <w:marBottom w:val="10"/>
      <w:divBdr>
        <w:top w:val="none" w:sz="0" w:space="0" w:color="auto"/>
        <w:left w:val="none" w:sz="0" w:space="0" w:color="auto"/>
        <w:bottom w:val="none" w:sz="0" w:space="0" w:color="auto"/>
        <w:right w:val="none" w:sz="0" w:space="0" w:color="auto"/>
      </w:divBdr>
    </w:div>
    <w:div w:id="921570123">
      <w:marLeft w:val="0"/>
      <w:marRight w:val="0"/>
      <w:marTop w:val="10"/>
      <w:marBottom w:val="10"/>
      <w:divBdr>
        <w:top w:val="none" w:sz="0" w:space="0" w:color="auto"/>
        <w:left w:val="none" w:sz="0" w:space="0" w:color="auto"/>
        <w:bottom w:val="none" w:sz="0" w:space="0" w:color="auto"/>
        <w:right w:val="none" w:sz="0" w:space="0" w:color="auto"/>
      </w:divBdr>
    </w:div>
    <w:div w:id="954752360">
      <w:marLeft w:val="0"/>
      <w:marRight w:val="0"/>
      <w:marTop w:val="10"/>
      <w:marBottom w:val="10"/>
      <w:divBdr>
        <w:top w:val="none" w:sz="0" w:space="0" w:color="auto"/>
        <w:left w:val="none" w:sz="0" w:space="0" w:color="auto"/>
        <w:bottom w:val="none" w:sz="0" w:space="0" w:color="auto"/>
        <w:right w:val="none" w:sz="0" w:space="0" w:color="auto"/>
      </w:divBdr>
    </w:div>
    <w:div w:id="1013264953">
      <w:marLeft w:val="0"/>
      <w:marRight w:val="0"/>
      <w:marTop w:val="10"/>
      <w:marBottom w:val="10"/>
      <w:divBdr>
        <w:top w:val="none" w:sz="0" w:space="0" w:color="auto"/>
        <w:left w:val="none" w:sz="0" w:space="0" w:color="auto"/>
        <w:bottom w:val="none" w:sz="0" w:space="0" w:color="auto"/>
        <w:right w:val="none" w:sz="0" w:space="0" w:color="auto"/>
      </w:divBdr>
    </w:div>
    <w:div w:id="1014578542">
      <w:marLeft w:val="0"/>
      <w:marRight w:val="0"/>
      <w:marTop w:val="10"/>
      <w:marBottom w:val="10"/>
      <w:divBdr>
        <w:top w:val="none" w:sz="0" w:space="0" w:color="auto"/>
        <w:left w:val="none" w:sz="0" w:space="0" w:color="auto"/>
        <w:bottom w:val="none" w:sz="0" w:space="0" w:color="auto"/>
        <w:right w:val="none" w:sz="0" w:space="0" w:color="auto"/>
      </w:divBdr>
    </w:div>
    <w:div w:id="1014649319">
      <w:marLeft w:val="0"/>
      <w:marRight w:val="0"/>
      <w:marTop w:val="10"/>
      <w:marBottom w:val="10"/>
      <w:divBdr>
        <w:top w:val="none" w:sz="0" w:space="0" w:color="auto"/>
        <w:left w:val="none" w:sz="0" w:space="0" w:color="auto"/>
        <w:bottom w:val="none" w:sz="0" w:space="0" w:color="auto"/>
        <w:right w:val="none" w:sz="0" w:space="0" w:color="auto"/>
      </w:divBdr>
    </w:div>
    <w:div w:id="1037463209">
      <w:marLeft w:val="0"/>
      <w:marRight w:val="0"/>
      <w:marTop w:val="10"/>
      <w:marBottom w:val="10"/>
      <w:divBdr>
        <w:top w:val="none" w:sz="0" w:space="0" w:color="auto"/>
        <w:left w:val="none" w:sz="0" w:space="0" w:color="auto"/>
        <w:bottom w:val="none" w:sz="0" w:space="0" w:color="auto"/>
        <w:right w:val="none" w:sz="0" w:space="0" w:color="auto"/>
      </w:divBdr>
    </w:div>
    <w:div w:id="1068500754">
      <w:marLeft w:val="0"/>
      <w:marRight w:val="0"/>
      <w:marTop w:val="10"/>
      <w:marBottom w:val="10"/>
      <w:divBdr>
        <w:top w:val="none" w:sz="0" w:space="0" w:color="auto"/>
        <w:left w:val="none" w:sz="0" w:space="0" w:color="auto"/>
        <w:bottom w:val="none" w:sz="0" w:space="0" w:color="auto"/>
        <w:right w:val="none" w:sz="0" w:space="0" w:color="auto"/>
      </w:divBdr>
    </w:div>
    <w:div w:id="1077633676">
      <w:marLeft w:val="0"/>
      <w:marRight w:val="0"/>
      <w:marTop w:val="10"/>
      <w:marBottom w:val="10"/>
      <w:divBdr>
        <w:top w:val="none" w:sz="0" w:space="0" w:color="auto"/>
        <w:left w:val="none" w:sz="0" w:space="0" w:color="auto"/>
        <w:bottom w:val="none" w:sz="0" w:space="0" w:color="auto"/>
        <w:right w:val="none" w:sz="0" w:space="0" w:color="auto"/>
      </w:divBdr>
    </w:div>
    <w:div w:id="1117023295">
      <w:marLeft w:val="0"/>
      <w:marRight w:val="0"/>
      <w:marTop w:val="10"/>
      <w:marBottom w:val="10"/>
      <w:divBdr>
        <w:top w:val="none" w:sz="0" w:space="0" w:color="auto"/>
        <w:left w:val="none" w:sz="0" w:space="0" w:color="auto"/>
        <w:bottom w:val="none" w:sz="0" w:space="0" w:color="auto"/>
        <w:right w:val="none" w:sz="0" w:space="0" w:color="auto"/>
      </w:divBdr>
    </w:div>
    <w:div w:id="1158111189">
      <w:marLeft w:val="0"/>
      <w:marRight w:val="720"/>
      <w:marTop w:val="10"/>
      <w:marBottom w:val="10"/>
      <w:divBdr>
        <w:top w:val="none" w:sz="0" w:space="0" w:color="auto"/>
        <w:left w:val="none" w:sz="0" w:space="0" w:color="auto"/>
        <w:bottom w:val="none" w:sz="0" w:space="0" w:color="auto"/>
        <w:right w:val="none" w:sz="0" w:space="0" w:color="auto"/>
      </w:divBdr>
    </w:div>
    <w:div w:id="1162769193">
      <w:marLeft w:val="0"/>
      <w:marRight w:val="0"/>
      <w:marTop w:val="10"/>
      <w:marBottom w:val="10"/>
      <w:divBdr>
        <w:top w:val="none" w:sz="0" w:space="0" w:color="auto"/>
        <w:left w:val="none" w:sz="0" w:space="0" w:color="auto"/>
        <w:bottom w:val="none" w:sz="0" w:space="0" w:color="auto"/>
        <w:right w:val="none" w:sz="0" w:space="0" w:color="auto"/>
      </w:divBdr>
    </w:div>
    <w:div w:id="1175530121">
      <w:marLeft w:val="0"/>
      <w:marRight w:val="0"/>
      <w:marTop w:val="10"/>
      <w:marBottom w:val="10"/>
      <w:divBdr>
        <w:top w:val="none" w:sz="0" w:space="0" w:color="auto"/>
        <w:left w:val="none" w:sz="0" w:space="0" w:color="auto"/>
        <w:bottom w:val="none" w:sz="0" w:space="0" w:color="auto"/>
        <w:right w:val="none" w:sz="0" w:space="0" w:color="auto"/>
      </w:divBdr>
    </w:div>
    <w:div w:id="1186745063">
      <w:marLeft w:val="0"/>
      <w:marRight w:val="0"/>
      <w:marTop w:val="10"/>
      <w:marBottom w:val="10"/>
      <w:divBdr>
        <w:top w:val="none" w:sz="0" w:space="0" w:color="auto"/>
        <w:left w:val="none" w:sz="0" w:space="0" w:color="auto"/>
        <w:bottom w:val="none" w:sz="0" w:space="0" w:color="auto"/>
        <w:right w:val="none" w:sz="0" w:space="0" w:color="auto"/>
      </w:divBdr>
    </w:div>
    <w:div w:id="1193805186">
      <w:marLeft w:val="0"/>
      <w:marRight w:val="0"/>
      <w:marTop w:val="10"/>
      <w:marBottom w:val="10"/>
      <w:divBdr>
        <w:top w:val="none" w:sz="0" w:space="0" w:color="auto"/>
        <w:left w:val="none" w:sz="0" w:space="0" w:color="auto"/>
        <w:bottom w:val="none" w:sz="0" w:space="0" w:color="auto"/>
        <w:right w:val="none" w:sz="0" w:space="0" w:color="auto"/>
      </w:divBdr>
    </w:div>
    <w:div w:id="1225987252">
      <w:marLeft w:val="0"/>
      <w:marRight w:val="0"/>
      <w:marTop w:val="10"/>
      <w:marBottom w:val="10"/>
      <w:divBdr>
        <w:top w:val="none" w:sz="0" w:space="0" w:color="auto"/>
        <w:left w:val="none" w:sz="0" w:space="0" w:color="auto"/>
        <w:bottom w:val="none" w:sz="0" w:space="0" w:color="auto"/>
        <w:right w:val="none" w:sz="0" w:space="0" w:color="auto"/>
      </w:divBdr>
    </w:div>
    <w:div w:id="1231959890">
      <w:marLeft w:val="0"/>
      <w:marRight w:val="0"/>
      <w:marTop w:val="10"/>
      <w:marBottom w:val="10"/>
      <w:divBdr>
        <w:top w:val="none" w:sz="0" w:space="0" w:color="auto"/>
        <w:left w:val="none" w:sz="0" w:space="0" w:color="auto"/>
        <w:bottom w:val="none" w:sz="0" w:space="0" w:color="auto"/>
        <w:right w:val="none" w:sz="0" w:space="0" w:color="auto"/>
      </w:divBdr>
    </w:div>
    <w:div w:id="1270889549">
      <w:marLeft w:val="0"/>
      <w:marRight w:val="0"/>
      <w:marTop w:val="10"/>
      <w:marBottom w:val="10"/>
      <w:divBdr>
        <w:top w:val="none" w:sz="0" w:space="0" w:color="auto"/>
        <w:left w:val="none" w:sz="0" w:space="0" w:color="auto"/>
        <w:bottom w:val="none" w:sz="0" w:space="0" w:color="auto"/>
        <w:right w:val="none" w:sz="0" w:space="0" w:color="auto"/>
      </w:divBdr>
    </w:div>
    <w:div w:id="1305895270">
      <w:marLeft w:val="0"/>
      <w:marRight w:val="0"/>
      <w:marTop w:val="10"/>
      <w:marBottom w:val="10"/>
      <w:divBdr>
        <w:top w:val="none" w:sz="0" w:space="0" w:color="auto"/>
        <w:left w:val="none" w:sz="0" w:space="0" w:color="auto"/>
        <w:bottom w:val="none" w:sz="0" w:space="0" w:color="auto"/>
        <w:right w:val="none" w:sz="0" w:space="0" w:color="auto"/>
      </w:divBdr>
    </w:div>
    <w:div w:id="1312368770">
      <w:marLeft w:val="0"/>
      <w:marRight w:val="0"/>
      <w:marTop w:val="10"/>
      <w:marBottom w:val="10"/>
      <w:divBdr>
        <w:top w:val="none" w:sz="0" w:space="0" w:color="auto"/>
        <w:left w:val="none" w:sz="0" w:space="0" w:color="auto"/>
        <w:bottom w:val="none" w:sz="0" w:space="0" w:color="auto"/>
        <w:right w:val="none" w:sz="0" w:space="0" w:color="auto"/>
      </w:divBdr>
    </w:div>
    <w:div w:id="1314719327">
      <w:marLeft w:val="0"/>
      <w:marRight w:val="0"/>
      <w:marTop w:val="10"/>
      <w:marBottom w:val="10"/>
      <w:divBdr>
        <w:top w:val="none" w:sz="0" w:space="0" w:color="auto"/>
        <w:left w:val="none" w:sz="0" w:space="0" w:color="auto"/>
        <w:bottom w:val="none" w:sz="0" w:space="0" w:color="auto"/>
        <w:right w:val="none" w:sz="0" w:space="0" w:color="auto"/>
      </w:divBdr>
    </w:div>
    <w:div w:id="1316033963">
      <w:marLeft w:val="0"/>
      <w:marRight w:val="0"/>
      <w:marTop w:val="10"/>
      <w:marBottom w:val="10"/>
      <w:divBdr>
        <w:top w:val="none" w:sz="0" w:space="0" w:color="auto"/>
        <w:left w:val="none" w:sz="0" w:space="0" w:color="auto"/>
        <w:bottom w:val="none" w:sz="0" w:space="0" w:color="auto"/>
        <w:right w:val="none" w:sz="0" w:space="0" w:color="auto"/>
      </w:divBdr>
    </w:div>
    <w:div w:id="1328361210">
      <w:marLeft w:val="0"/>
      <w:marRight w:val="720"/>
      <w:marTop w:val="10"/>
      <w:marBottom w:val="10"/>
      <w:divBdr>
        <w:top w:val="none" w:sz="0" w:space="0" w:color="auto"/>
        <w:left w:val="none" w:sz="0" w:space="0" w:color="auto"/>
        <w:bottom w:val="none" w:sz="0" w:space="0" w:color="auto"/>
        <w:right w:val="none" w:sz="0" w:space="0" w:color="auto"/>
      </w:divBdr>
    </w:div>
    <w:div w:id="1355577675">
      <w:marLeft w:val="0"/>
      <w:marRight w:val="0"/>
      <w:marTop w:val="10"/>
      <w:marBottom w:val="10"/>
      <w:divBdr>
        <w:top w:val="none" w:sz="0" w:space="0" w:color="auto"/>
        <w:left w:val="none" w:sz="0" w:space="0" w:color="auto"/>
        <w:bottom w:val="none" w:sz="0" w:space="0" w:color="auto"/>
        <w:right w:val="none" w:sz="0" w:space="0" w:color="auto"/>
      </w:divBdr>
    </w:div>
    <w:div w:id="1378046800">
      <w:marLeft w:val="0"/>
      <w:marRight w:val="0"/>
      <w:marTop w:val="10"/>
      <w:marBottom w:val="10"/>
      <w:divBdr>
        <w:top w:val="none" w:sz="0" w:space="0" w:color="auto"/>
        <w:left w:val="none" w:sz="0" w:space="0" w:color="auto"/>
        <w:bottom w:val="none" w:sz="0" w:space="0" w:color="auto"/>
        <w:right w:val="none" w:sz="0" w:space="0" w:color="auto"/>
      </w:divBdr>
    </w:div>
    <w:div w:id="1399090457">
      <w:marLeft w:val="0"/>
      <w:marRight w:val="0"/>
      <w:marTop w:val="10"/>
      <w:marBottom w:val="10"/>
      <w:divBdr>
        <w:top w:val="none" w:sz="0" w:space="0" w:color="auto"/>
        <w:left w:val="none" w:sz="0" w:space="0" w:color="auto"/>
        <w:bottom w:val="none" w:sz="0" w:space="0" w:color="auto"/>
        <w:right w:val="none" w:sz="0" w:space="0" w:color="auto"/>
      </w:divBdr>
    </w:div>
    <w:div w:id="1406029862">
      <w:marLeft w:val="0"/>
      <w:marRight w:val="0"/>
      <w:marTop w:val="10"/>
      <w:marBottom w:val="10"/>
      <w:divBdr>
        <w:top w:val="none" w:sz="0" w:space="0" w:color="auto"/>
        <w:left w:val="none" w:sz="0" w:space="0" w:color="auto"/>
        <w:bottom w:val="none" w:sz="0" w:space="0" w:color="auto"/>
        <w:right w:val="none" w:sz="0" w:space="0" w:color="auto"/>
      </w:divBdr>
    </w:div>
    <w:div w:id="1435519073">
      <w:marLeft w:val="0"/>
      <w:marRight w:val="0"/>
      <w:marTop w:val="10"/>
      <w:marBottom w:val="10"/>
      <w:divBdr>
        <w:top w:val="none" w:sz="0" w:space="0" w:color="auto"/>
        <w:left w:val="none" w:sz="0" w:space="0" w:color="auto"/>
        <w:bottom w:val="none" w:sz="0" w:space="0" w:color="auto"/>
        <w:right w:val="none" w:sz="0" w:space="0" w:color="auto"/>
      </w:divBdr>
    </w:div>
    <w:div w:id="1439792374">
      <w:marLeft w:val="0"/>
      <w:marRight w:val="720"/>
      <w:marTop w:val="10"/>
      <w:marBottom w:val="10"/>
      <w:divBdr>
        <w:top w:val="none" w:sz="0" w:space="0" w:color="auto"/>
        <w:left w:val="none" w:sz="0" w:space="0" w:color="auto"/>
        <w:bottom w:val="none" w:sz="0" w:space="0" w:color="auto"/>
        <w:right w:val="none" w:sz="0" w:space="0" w:color="auto"/>
      </w:divBdr>
    </w:div>
    <w:div w:id="1458455278">
      <w:marLeft w:val="0"/>
      <w:marRight w:val="0"/>
      <w:marTop w:val="10"/>
      <w:marBottom w:val="10"/>
      <w:divBdr>
        <w:top w:val="none" w:sz="0" w:space="0" w:color="auto"/>
        <w:left w:val="none" w:sz="0" w:space="0" w:color="auto"/>
        <w:bottom w:val="none" w:sz="0" w:space="0" w:color="auto"/>
        <w:right w:val="none" w:sz="0" w:space="0" w:color="auto"/>
      </w:divBdr>
    </w:div>
    <w:div w:id="1478373334">
      <w:marLeft w:val="0"/>
      <w:marRight w:val="0"/>
      <w:marTop w:val="10"/>
      <w:marBottom w:val="10"/>
      <w:divBdr>
        <w:top w:val="none" w:sz="0" w:space="0" w:color="auto"/>
        <w:left w:val="none" w:sz="0" w:space="0" w:color="auto"/>
        <w:bottom w:val="none" w:sz="0" w:space="0" w:color="auto"/>
        <w:right w:val="none" w:sz="0" w:space="0" w:color="auto"/>
      </w:divBdr>
    </w:div>
    <w:div w:id="1509638992">
      <w:marLeft w:val="0"/>
      <w:marRight w:val="0"/>
      <w:marTop w:val="10"/>
      <w:marBottom w:val="10"/>
      <w:divBdr>
        <w:top w:val="none" w:sz="0" w:space="0" w:color="auto"/>
        <w:left w:val="none" w:sz="0" w:space="0" w:color="auto"/>
        <w:bottom w:val="none" w:sz="0" w:space="0" w:color="auto"/>
        <w:right w:val="none" w:sz="0" w:space="0" w:color="auto"/>
      </w:divBdr>
    </w:div>
    <w:div w:id="1538472333">
      <w:marLeft w:val="0"/>
      <w:marRight w:val="0"/>
      <w:marTop w:val="10"/>
      <w:marBottom w:val="10"/>
      <w:divBdr>
        <w:top w:val="none" w:sz="0" w:space="0" w:color="auto"/>
        <w:left w:val="none" w:sz="0" w:space="0" w:color="auto"/>
        <w:bottom w:val="none" w:sz="0" w:space="0" w:color="auto"/>
        <w:right w:val="none" w:sz="0" w:space="0" w:color="auto"/>
      </w:divBdr>
    </w:div>
    <w:div w:id="1540891911">
      <w:marLeft w:val="0"/>
      <w:marRight w:val="0"/>
      <w:marTop w:val="10"/>
      <w:marBottom w:val="10"/>
      <w:divBdr>
        <w:top w:val="none" w:sz="0" w:space="0" w:color="auto"/>
        <w:left w:val="none" w:sz="0" w:space="0" w:color="auto"/>
        <w:bottom w:val="none" w:sz="0" w:space="0" w:color="auto"/>
        <w:right w:val="none" w:sz="0" w:space="0" w:color="auto"/>
      </w:divBdr>
    </w:div>
    <w:div w:id="1609727689">
      <w:marLeft w:val="0"/>
      <w:marRight w:val="0"/>
      <w:marTop w:val="10"/>
      <w:marBottom w:val="10"/>
      <w:divBdr>
        <w:top w:val="none" w:sz="0" w:space="0" w:color="auto"/>
        <w:left w:val="none" w:sz="0" w:space="0" w:color="auto"/>
        <w:bottom w:val="none" w:sz="0" w:space="0" w:color="auto"/>
        <w:right w:val="none" w:sz="0" w:space="0" w:color="auto"/>
      </w:divBdr>
    </w:div>
    <w:div w:id="1612056634">
      <w:marLeft w:val="0"/>
      <w:marRight w:val="0"/>
      <w:marTop w:val="10"/>
      <w:marBottom w:val="10"/>
      <w:divBdr>
        <w:top w:val="none" w:sz="0" w:space="0" w:color="auto"/>
        <w:left w:val="none" w:sz="0" w:space="0" w:color="auto"/>
        <w:bottom w:val="none" w:sz="0" w:space="0" w:color="auto"/>
        <w:right w:val="none" w:sz="0" w:space="0" w:color="auto"/>
      </w:divBdr>
    </w:div>
    <w:div w:id="1623877140">
      <w:marLeft w:val="0"/>
      <w:marRight w:val="0"/>
      <w:marTop w:val="10"/>
      <w:marBottom w:val="10"/>
      <w:divBdr>
        <w:top w:val="none" w:sz="0" w:space="0" w:color="auto"/>
        <w:left w:val="none" w:sz="0" w:space="0" w:color="auto"/>
        <w:bottom w:val="none" w:sz="0" w:space="0" w:color="auto"/>
        <w:right w:val="none" w:sz="0" w:space="0" w:color="auto"/>
      </w:divBdr>
    </w:div>
    <w:div w:id="1698774004">
      <w:marLeft w:val="0"/>
      <w:marRight w:val="0"/>
      <w:marTop w:val="10"/>
      <w:marBottom w:val="10"/>
      <w:divBdr>
        <w:top w:val="none" w:sz="0" w:space="0" w:color="auto"/>
        <w:left w:val="none" w:sz="0" w:space="0" w:color="auto"/>
        <w:bottom w:val="none" w:sz="0" w:space="0" w:color="auto"/>
        <w:right w:val="none" w:sz="0" w:space="0" w:color="auto"/>
      </w:divBdr>
    </w:div>
    <w:div w:id="1701004503">
      <w:marLeft w:val="0"/>
      <w:marRight w:val="0"/>
      <w:marTop w:val="10"/>
      <w:marBottom w:val="10"/>
      <w:divBdr>
        <w:top w:val="none" w:sz="0" w:space="0" w:color="auto"/>
        <w:left w:val="none" w:sz="0" w:space="0" w:color="auto"/>
        <w:bottom w:val="none" w:sz="0" w:space="0" w:color="auto"/>
        <w:right w:val="none" w:sz="0" w:space="0" w:color="auto"/>
      </w:divBdr>
    </w:div>
    <w:div w:id="1729763401">
      <w:marLeft w:val="0"/>
      <w:marRight w:val="0"/>
      <w:marTop w:val="10"/>
      <w:marBottom w:val="10"/>
      <w:divBdr>
        <w:top w:val="none" w:sz="0" w:space="0" w:color="auto"/>
        <w:left w:val="none" w:sz="0" w:space="0" w:color="auto"/>
        <w:bottom w:val="none" w:sz="0" w:space="0" w:color="auto"/>
        <w:right w:val="none" w:sz="0" w:space="0" w:color="auto"/>
      </w:divBdr>
    </w:div>
    <w:div w:id="1742604465">
      <w:marLeft w:val="0"/>
      <w:marRight w:val="0"/>
      <w:marTop w:val="10"/>
      <w:marBottom w:val="10"/>
      <w:divBdr>
        <w:top w:val="none" w:sz="0" w:space="0" w:color="auto"/>
        <w:left w:val="none" w:sz="0" w:space="0" w:color="auto"/>
        <w:bottom w:val="none" w:sz="0" w:space="0" w:color="auto"/>
        <w:right w:val="none" w:sz="0" w:space="0" w:color="auto"/>
      </w:divBdr>
    </w:div>
    <w:div w:id="1784570689">
      <w:marLeft w:val="0"/>
      <w:marRight w:val="0"/>
      <w:marTop w:val="10"/>
      <w:marBottom w:val="10"/>
      <w:divBdr>
        <w:top w:val="none" w:sz="0" w:space="0" w:color="auto"/>
        <w:left w:val="none" w:sz="0" w:space="0" w:color="auto"/>
        <w:bottom w:val="none" w:sz="0" w:space="0" w:color="auto"/>
        <w:right w:val="none" w:sz="0" w:space="0" w:color="auto"/>
      </w:divBdr>
    </w:div>
    <w:div w:id="1785346535">
      <w:marLeft w:val="0"/>
      <w:marRight w:val="0"/>
      <w:marTop w:val="10"/>
      <w:marBottom w:val="10"/>
      <w:divBdr>
        <w:top w:val="none" w:sz="0" w:space="0" w:color="auto"/>
        <w:left w:val="none" w:sz="0" w:space="0" w:color="auto"/>
        <w:bottom w:val="none" w:sz="0" w:space="0" w:color="auto"/>
        <w:right w:val="none" w:sz="0" w:space="0" w:color="auto"/>
      </w:divBdr>
    </w:div>
    <w:div w:id="1785417410">
      <w:marLeft w:val="0"/>
      <w:marRight w:val="0"/>
      <w:marTop w:val="10"/>
      <w:marBottom w:val="10"/>
      <w:divBdr>
        <w:top w:val="none" w:sz="0" w:space="0" w:color="auto"/>
        <w:left w:val="none" w:sz="0" w:space="0" w:color="auto"/>
        <w:bottom w:val="none" w:sz="0" w:space="0" w:color="auto"/>
        <w:right w:val="none" w:sz="0" w:space="0" w:color="auto"/>
      </w:divBdr>
    </w:div>
    <w:div w:id="1816989669">
      <w:marLeft w:val="0"/>
      <w:marRight w:val="0"/>
      <w:marTop w:val="10"/>
      <w:marBottom w:val="10"/>
      <w:divBdr>
        <w:top w:val="none" w:sz="0" w:space="0" w:color="auto"/>
        <w:left w:val="none" w:sz="0" w:space="0" w:color="auto"/>
        <w:bottom w:val="none" w:sz="0" w:space="0" w:color="auto"/>
        <w:right w:val="none" w:sz="0" w:space="0" w:color="auto"/>
      </w:divBdr>
    </w:div>
    <w:div w:id="1827670721">
      <w:marLeft w:val="0"/>
      <w:marRight w:val="0"/>
      <w:marTop w:val="10"/>
      <w:marBottom w:val="10"/>
      <w:divBdr>
        <w:top w:val="none" w:sz="0" w:space="0" w:color="auto"/>
        <w:left w:val="none" w:sz="0" w:space="0" w:color="auto"/>
        <w:bottom w:val="none" w:sz="0" w:space="0" w:color="auto"/>
        <w:right w:val="none" w:sz="0" w:space="0" w:color="auto"/>
      </w:divBdr>
    </w:div>
    <w:div w:id="1854882914">
      <w:marLeft w:val="0"/>
      <w:marRight w:val="0"/>
      <w:marTop w:val="10"/>
      <w:marBottom w:val="10"/>
      <w:divBdr>
        <w:top w:val="none" w:sz="0" w:space="0" w:color="auto"/>
        <w:left w:val="none" w:sz="0" w:space="0" w:color="auto"/>
        <w:bottom w:val="none" w:sz="0" w:space="0" w:color="auto"/>
        <w:right w:val="none" w:sz="0" w:space="0" w:color="auto"/>
      </w:divBdr>
    </w:div>
    <w:div w:id="1856337199">
      <w:marLeft w:val="0"/>
      <w:marRight w:val="0"/>
      <w:marTop w:val="10"/>
      <w:marBottom w:val="10"/>
      <w:divBdr>
        <w:top w:val="none" w:sz="0" w:space="0" w:color="auto"/>
        <w:left w:val="none" w:sz="0" w:space="0" w:color="auto"/>
        <w:bottom w:val="none" w:sz="0" w:space="0" w:color="auto"/>
        <w:right w:val="none" w:sz="0" w:space="0" w:color="auto"/>
      </w:divBdr>
    </w:div>
    <w:div w:id="1874881330">
      <w:marLeft w:val="0"/>
      <w:marRight w:val="0"/>
      <w:marTop w:val="10"/>
      <w:marBottom w:val="10"/>
      <w:divBdr>
        <w:top w:val="none" w:sz="0" w:space="0" w:color="auto"/>
        <w:left w:val="none" w:sz="0" w:space="0" w:color="auto"/>
        <w:bottom w:val="none" w:sz="0" w:space="0" w:color="auto"/>
        <w:right w:val="none" w:sz="0" w:space="0" w:color="auto"/>
      </w:divBdr>
    </w:div>
    <w:div w:id="1909997051">
      <w:marLeft w:val="0"/>
      <w:marRight w:val="0"/>
      <w:marTop w:val="10"/>
      <w:marBottom w:val="10"/>
      <w:divBdr>
        <w:top w:val="none" w:sz="0" w:space="0" w:color="auto"/>
        <w:left w:val="none" w:sz="0" w:space="0" w:color="auto"/>
        <w:bottom w:val="none" w:sz="0" w:space="0" w:color="auto"/>
        <w:right w:val="none" w:sz="0" w:space="0" w:color="auto"/>
      </w:divBdr>
    </w:div>
    <w:div w:id="1915895815">
      <w:marLeft w:val="0"/>
      <w:marRight w:val="0"/>
      <w:marTop w:val="10"/>
      <w:marBottom w:val="10"/>
      <w:divBdr>
        <w:top w:val="none" w:sz="0" w:space="0" w:color="auto"/>
        <w:left w:val="none" w:sz="0" w:space="0" w:color="auto"/>
        <w:bottom w:val="none" w:sz="0" w:space="0" w:color="auto"/>
        <w:right w:val="none" w:sz="0" w:space="0" w:color="auto"/>
      </w:divBdr>
    </w:div>
    <w:div w:id="1965623875">
      <w:marLeft w:val="0"/>
      <w:marRight w:val="0"/>
      <w:marTop w:val="10"/>
      <w:marBottom w:val="10"/>
      <w:divBdr>
        <w:top w:val="none" w:sz="0" w:space="0" w:color="auto"/>
        <w:left w:val="none" w:sz="0" w:space="0" w:color="auto"/>
        <w:bottom w:val="none" w:sz="0" w:space="0" w:color="auto"/>
        <w:right w:val="none" w:sz="0" w:space="0" w:color="auto"/>
      </w:divBdr>
    </w:div>
    <w:div w:id="1978602446">
      <w:marLeft w:val="0"/>
      <w:marRight w:val="0"/>
      <w:marTop w:val="10"/>
      <w:marBottom w:val="10"/>
      <w:divBdr>
        <w:top w:val="none" w:sz="0" w:space="0" w:color="auto"/>
        <w:left w:val="none" w:sz="0" w:space="0" w:color="auto"/>
        <w:bottom w:val="none" w:sz="0" w:space="0" w:color="auto"/>
        <w:right w:val="none" w:sz="0" w:space="0" w:color="auto"/>
      </w:divBdr>
    </w:div>
    <w:div w:id="1979412134">
      <w:marLeft w:val="0"/>
      <w:marRight w:val="0"/>
      <w:marTop w:val="10"/>
      <w:marBottom w:val="10"/>
      <w:divBdr>
        <w:top w:val="none" w:sz="0" w:space="0" w:color="auto"/>
        <w:left w:val="none" w:sz="0" w:space="0" w:color="auto"/>
        <w:bottom w:val="none" w:sz="0" w:space="0" w:color="auto"/>
        <w:right w:val="none" w:sz="0" w:space="0" w:color="auto"/>
      </w:divBdr>
    </w:div>
    <w:div w:id="1979987886">
      <w:marLeft w:val="0"/>
      <w:marRight w:val="0"/>
      <w:marTop w:val="10"/>
      <w:marBottom w:val="10"/>
      <w:divBdr>
        <w:top w:val="none" w:sz="0" w:space="0" w:color="auto"/>
        <w:left w:val="none" w:sz="0" w:space="0" w:color="auto"/>
        <w:bottom w:val="none" w:sz="0" w:space="0" w:color="auto"/>
        <w:right w:val="none" w:sz="0" w:space="0" w:color="auto"/>
      </w:divBdr>
    </w:div>
    <w:div w:id="1995525620">
      <w:marLeft w:val="0"/>
      <w:marRight w:val="0"/>
      <w:marTop w:val="10"/>
      <w:marBottom w:val="10"/>
      <w:divBdr>
        <w:top w:val="none" w:sz="0" w:space="0" w:color="auto"/>
        <w:left w:val="none" w:sz="0" w:space="0" w:color="auto"/>
        <w:bottom w:val="none" w:sz="0" w:space="0" w:color="auto"/>
        <w:right w:val="none" w:sz="0" w:space="0" w:color="auto"/>
      </w:divBdr>
    </w:div>
    <w:div w:id="1996645824">
      <w:marLeft w:val="0"/>
      <w:marRight w:val="0"/>
      <w:marTop w:val="10"/>
      <w:marBottom w:val="10"/>
      <w:divBdr>
        <w:top w:val="none" w:sz="0" w:space="0" w:color="auto"/>
        <w:left w:val="none" w:sz="0" w:space="0" w:color="auto"/>
        <w:bottom w:val="none" w:sz="0" w:space="0" w:color="auto"/>
        <w:right w:val="none" w:sz="0" w:space="0" w:color="auto"/>
      </w:divBdr>
    </w:div>
    <w:div w:id="1998604803">
      <w:marLeft w:val="0"/>
      <w:marRight w:val="0"/>
      <w:marTop w:val="10"/>
      <w:marBottom w:val="10"/>
      <w:divBdr>
        <w:top w:val="none" w:sz="0" w:space="0" w:color="auto"/>
        <w:left w:val="none" w:sz="0" w:space="0" w:color="auto"/>
        <w:bottom w:val="none" w:sz="0" w:space="0" w:color="auto"/>
        <w:right w:val="none" w:sz="0" w:space="0" w:color="auto"/>
      </w:divBdr>
    </w:div>
    <w:div w:id="1999921242">
      <w:marLeft w:val="0"/>
      <w:marRight w:val="0"/>
      <w:marTop w:val="10"/>
      <w:marBottom w:val="10"/>
      <w:divBdr>
        <w:top w:val="none" w:sz="0" w:space="0" w:color="auto"/>
        <w:left w:val="none" w:sz="0" w:space="0" w:color="auto"/>
        <w:bottom w:val="none" w:sz="0" w:space="0" w:color="auto"/>
        <w:right w:val="none" w:sz="0" w:space="0" w:color="auto"/>
      </w:divBdr>
    </w:div>
    <w:div w:id="2019038470">
      <w:marLeft w:val="0"/>
      <w:marRight w:val="0"/>
      <w:marTop w:val="10"/>
      <w:marBottom w:val="10"/>
      <w:divBdr>
        <w:top w:val="none" w:sz="0" w:space="0" w:color="auto"/>
        <w:left w:val="none" w:sz="0" w:space="0" w:color="auto"/>
        <w:bottom w:val="none" w:sz="0" w:space="0" w:color="auto"/>
        <w:right w:val="none" w:sz="0" w:space="0" w:color="auto"/>
      </w:divBdr>
    </w:div>
    <w:div w:id="2035105558">
      <w:marLeft w:val="0"/>
      <w:marRight w:val="0"/>
      <w:marTop w:val="10"/>
      <w:marBottom w:val="10"/>
      <w:divBdr>
        <w:top w:val="none" w:sz="0" w:space="0" w:color="auto"/>
        <w:left w:val="none" w:sz="0" w:space="0" w:color="auto"/>
        <w:bottom w:val="none" w:sz="0" w:space="0" w:color="auto"/>
        <w:right w:val="none" w:sz="0" w:space="0" w:color="auto"/>
      </w:divBdr>
    </w:div>
    <w:div w:id="2049258339">
      <w:marLeft w:val="0"/>
      <w:marRight w:val="0"/>
      <w:marTop w:val="10"/>
      <w:marBottom w:val="10"/>
      <w:divBdr>
        <w:top w:val="none" w:sz="0" w:space="0" w:color="auto"/>
        <w:left w:val="none" w:sz="0" w:space="0" w:color="auto"/>
        <w:bottom w:val="none" w:sz="0" w:space="0" w:color="auto"/>
        <w:right w:val="none" w:sz="0" w:space="0" w:color="auto"/>
      </w:divBdr>
    </w:div>
    <w:div w:id="2080472203">
      <w:marLeft w:val="0"/>
      <w:marRight w:val="0"/>
      <w:marTop w:val="10"/>
      <w:marBottom w:val="10"/>
      <w:divBdr>
        <w:top w:val="none" w:sz="0" w:space="0" w:color="auto"/>
        <w:left w:val="none" w:sz="0" w:space="0" w:color="auto"/>
        <w:bottom w:val="none" w:sz="0" w:space="0" w:color="auto"/>
        <w:right w:val="none" w:sz="0" w:space="0" w:color="auto"/>
      </w:divBdr>
    </w:div>
    <w:div w:id="21351739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1823</Words>
  <Characters>10396</Characters>
  <Application>Microsoft Office Word</Application>
  <DocSecurity>0</DocSecurity>
  <Lines>86</Lines>
  <Paragraphs>24</Paragraphs>
  <ScaleCrop>false</ScaleCrop>
  <Company/>
  <LinksUpToDate>false</LinksUpToDate>
  <CharactersWithSpaces>12195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2025-04-30T07:33:00Z</dcterms:created>
  <dcterms:modified xsi:type="dcterms:W3CDTF">2025-04-30T07:33:00Z</dcterms:modified>
</cp:coreProperties>
</file>