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F5C3" w14:textId="77777777" w:rsidR="001550D1" w:rsidRDefault="001550D1">
      <w:pPr>
        <w:spacing w:line="500" w:lineRule="atLeast"/>
        <w:jc w:val="center"/>
        <w:divId w:val="120615129"/>
        <w:rPr>
          <w:rFonts w:ascii="黑体" w:eastAsia="黑体" w:hAnsi="黑体"/>
          <w:sz w:val="36"/>
          <w:szCs w:val="36"/>
        </w:rPr>
      </w:pPr>
      <w:r>
        <w:rPr>
          <w:rFonts w:ascii="黑体" w:eastAsia="黑体" w:hAnsi="黑体" w:hint="eastAsia"/>
          <w:sz w:val="36"/>
          <w:szCs w:val="36"/>
        </w:rPr>
        <w:t>广东省汕头市龙湖区人民法院</w:t>
      </w:r>
    </w:p>
    <w:p w14:paraId="1E3C2F68" w14:textId="77777777" w:rsidR="001550D1" w:rsidRDefault="001550D1">
      <w:pPr>
        <w:spacing w:line="500" w:lineRule="atLeast"/>
        <w:jc w:val="center"/>
        <w:divId w:val="16314018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F35C09" w14:textId="77777777" w:rsidR="001550D1" w:rsidRDefault="001550D1">
      <w:pPr>
        <w:spacing w:line="500" w:lineRule="atLeast"/>
        <w:jc w:val="right"/>
        <w:divId w:val="1591237191"/>
        <w:rPr>
          <w:rFonts w:hint="eastAsia"/>
          <w:sz w:val="30"/>
          <w:szCs w:val="30"/>
        </w:rPr>
      </w:pPr>
      <w:r>
        <w:rPr>
          <w:rFonts w:hint="eastAsia"/>
          <w:sz w:val="30"/>
          <w:szCs w:val="30"/>
        </w:rPr>
        <w:t>（</w:t>
      </w:r>
      <w:r>
        <w:rPr>
          <w:rFonts w:hint="eastAsia"/>
          <w:sz w:val="30"/>
          <w:szCs w:val="30"/>
        </w:rPr>
        <w:t>2015</w:t>
      </w:r>
      <w:r>
        <w:rPr>
          <w:rFonts w:hint="eastAsia"/>
          <w:sz w:val="30"/>
          <w:szCs w:val="30"/>
        </w:rPr>
        <w:t>）汕龙法刑初字第</w:t>
      </w:r>
      <w:r>
        <w:rPr>
          <w:rFonts w:hint="eastAsia"/>
          <w:sz w:val="30"/>
          <w:szCs w:val="30"/>
        </w:rPr>
        <w:t>566</w:t>
      </w:r>
      <w:r>
        <w:rPr>
          <w:rFonts w:hint="eastAsia"/>
          <w:sz w:val="30"/>
          <w:szCs w:val="30"/>
        </w:rPr>
        <w:t>号</w:t>
      </w:r>
    </w:p>
    <w:p w14:paraId="641E8209" w14:textId="77777777" w:rsidR="001550D1" w:rsidRDefault="001550D1">
      <w:pPr>
        <w:spacing w:line="500" w:lineRule="atLeast"/>
        <w:ind w:firstLine="600"/>
        <w:divId w:val="1786541147"/>
        <w:rPr>
          <w:rFonts w:hint="eastAsia"/>
          <w:sz w:val="30"/>
          <w:szCs w:val="30"/>
        </w:rPr>
      </w:pPr>
      <w:r>
        <w:rPr>
          <w:rFonts w:hint="eastAsia"/>
          <w:sz w:val="30"/>
          <w:szCs w:val="30"/>
        </w:rPr>
        <w:t>公诉机关广东省汕头市龙湖区人民检察院。</w:t>
      </w:r>
    </w:p>
    <w:p w14:paraId="016F7907" w14:textId="77777777" w:rsidR="001550D1" w:rsidRDefault="001550D1">
      <w:pPr>
        <w:spacing w:line="500" w:lineRule="atLeast"/>
        <w:ind w:firstLine="600"/>
        <w:divId w:val="1920868869"/>
        <w:rPr>
          <w:rFonts w:hint="eastAsia"/>
          <w:sz w:val="30"/>
          <w:szCs w:val="30"/>
        </w:rPr>
      </w:pPr>
      <w:r>
        <w:rPr>
          <w:rFonts w:hint="eastAsia"/>
          <w:sz w:val="30"/>
          <w:szCs w:val="30"/>
        </w:rPr>
        <w:t>被告人李楚宏，男，</w:t>
      </w:r>
      <w:r>
        <w:rPr>
          <w:rFonts w:hint="eastAsia"/>
          <w:sz w:val="30"/>
          <w:szCs w:val="30"/>
        </w:rPr>
        <w:t>1958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日出生，广东省汕头市人，汉族，大专文化程度，汕头市龙湖区外砂自来水公司经理，户籍所在地广东省汕头市龙湖区，住广东省汕头市澄海区。因本案于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日被羁押，同月</w:t>
      </w:r>
      <w:r>
        <w:rPr>
          <w:rFonts w:hint="eastAsia"/>
          <w:sz w:val="30"/>
          <w:szCs w:val="30"/>
        </w:rPr>
        <w:t>4</w:t>
      </w:r>
      <w:r>
        <w:rPr>
          <w:rFonts w:hint="eastAsia"/>
          <w:sz w:val="30"/>
          <w:szCs w:val="30"/>
        </w:rPr>
        <w:t>日被广东省汕头市龙湖区人民检察院决定取保候审，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日被本院决定取保候审，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日被本院决定监视居住。</w:t>
      </w:r>
    </w:p>
    <w:p w14:paraId="2C82A848" w14:textId="77777777" w:rsidR="001550D1" w:rsidRDefault="001550D1">
      <w:pPr>
        <w:spacing w:line="500" w:lineRule="atLeast"/>
        <w:ind w:firstLine="600"/>
        <w:divId w:val="726609876"/>
        <w:rPr>
          <w:rFonts w:hint="eastAsia"/>
          <w:sz w:val="30"/>
          <w:szCs w:val="30"/>
        </w:rPr>
      </w:pPr>
      <w:r>
        <w:rPr>
          <w:rFonts w:hint="eastAsia"/>
          <w:sz w:val="30"/>
          <w:szCs w:val="30"/>
        </w:rPr>
        <w:t>被告人高思敏，男，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日出生，广东省汕头市人，汉族，高中文化程度，汕头市龙湖区外砂自来水公司副经理，户籍所在地广东省汕头市龙湖区，住广东省汕头市龙湖区。因本案于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日被羁押，同月</w:t>
      </w:r>
      <w:r>
        <w:rPr>
          <w:rFonts w:hint="eastAsia"/>
          <w:sz w:val="30"/>
          <w:szCs w:val="30"/>
        </w:rPr>
        <w:t>4</w:t>
      </w:r>
      <w:r>
        <w:rPr>
          <w:rFonts w:hint="eastAsia"/>
          <w:sz w:val="30"/>
          <w:szCs w:val="30"/>
        </w:rPr>
        <w:t>日被广东省汕头市龙湖区人民检察院决定取保候审，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日被本院决定取保候审，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日被本院决定监视居住。</w:t>
      </w:r>
    </w:p>
    <w:p w14:paraId="2B7EA87A" w14:textId="77777777" w:rsidR="001550D1" w:rsidRDefault="001550D1">
      <w:pPr>
        <w:spacing w:line="500" w:lineRule="atLeast"/>
        <w:ind w:firstLine="600"/>
        <w:divId w:val="1753551445"/>
        <w:rPr>
          <w:rFonts w:hint="eastAsia"/>
          <w:sz w:val="30"/>
          <w:szCs w:val="30"/>
        </w:rPr>
      </w:pPr>
      <w:r>
        <w:rPr>
          <w:rFonts w:hint="eastAsia"/>
          <w:sz w:val="30"/>
          <w:szCs w:val="30"/>
        </w:rPr>
        <w:t>被告人李书河，男，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日出生，广东省汕头市人，汉族，中专文化程度，汕头市龙湖区外砂自来水公司副经理，户籍所在地广东省汕头市龙湖区，住广东省汕头市龙湖区。因本案于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日被广东省汕头市龙湖区人民检察院决定取保候审，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日被本院决定取保候审，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日被本院决定监视居住。</w:t>
      </w:r>
    </w:p>
    <w:p w14:paraId="351218E4" w14:textId="77777777" w:rsidR="001550D1" w:rsidRDefault="001550D1">
      <w:pPr>
        <w:spacing w:line="500" w:lineRule="atLeast"/>
        <w:ind w:firstLine="600"/>
        <w:divId w:val="1403143779"/>
        <w:rPr>
          <w:rFonts w:hint="eastAsia"/>
          <w:sz w:val="30"/>
          <w:szCs w:val="30"/>
        </w:rPr>
      </w:pPr>
      <w:r>
        <w:rPr>
          <w:rFonts w:hint="eastAsia"/>
          <w:sz w:val="30"/>
          <w:szCs w:val="30"/>
        </w:rPr>
        <w:t>被告人陈维昌，男，</w:t>
      </w:r>
      <w:r>
        <w:rPr>
          <w:rFonts w:hint="eastAsia"/>
          <w:sz w:val="30"/>
          <w:szCs w:val="30"/>
        </w:rPr>
        <w:t>1952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日出生，广东省汕头市人，汉族，中专文化程度，原系汕头市龙湖区外砂自来水公司党支部书记，户籍所在地广东省汕头市龙湖区。因本案于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日被广东省汕头市龙湖区人民检察院决定取保候审，</w:t>
      </w:r>
      <w:r>
        <w:rPr>
          <w:rFonts w:hint="eastAsia"/>
          <w:sz w:val="30"/>
          <w:szCs w:val="30"/>
        </w:rPr>
        <w:lastRenderedPageBreak/>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日被本院决定取保候审，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日被本院决定监视居住。</w:t>
      </w:r>
    </w:p>
    <w:p w14:paraId="1251A661" w14:textId="77777777" w:rsidR="001550D1" w:rsidRDefault="001550D1">
      <w:pPr>
        <w:spacing w:line="500" w:lineRule="atLeast"/>
        <w:ind w:firstLine="600"/>
        <w:divId w:val="1909000530"/>
        <w:rPr>
          <w:rFonts w:hint="eastAsia"/>
          <w:sz w:val="30"/>
          <w:szCs w:val="30"/>
        </w:rPr>
      </w:pPr>
      <w:r>
        <w:rPr>
          <w:rFonts w:hint="eastAsia"/>
          <w:sz w:val="30"/>
          <w:szCs w:val="30"/>
        </w:rPr>
        <w:t>被告人许慕浩，男，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日出生，广东省汕头市人，汉族，高中文化程度，汕头市龙湖区外砂自来水公司办公室主任，户籍所在地广东省汕头市澄海区。因本案于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日被羁押，同月</w:t>
      </w:r>
      <w:r>
        <w:rPr>
          <w:rFonts w:hint="eastAsia"/>
          <w:sz w:val="30"/>
          <w:szCs w:val="30"/>
        </w:rPr>
        <w:t>4</w:t>
      </w:r>
      <w:r>
        <w:rPr>
          <w:rFonts w:hint="eastAsia"/>
          <w:sz w:val="30"/>
          <w:szCs w:val="30"/>
        </w:rPr>
        <w:t>日被广东省汕头市龙湖区人民检察院决定取保候审，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日被本院决定取保候审，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日被本院决定监视居住。</w:t>
      </w:r>
    </w:p>
    <w:p w14:paraId="61689444" w14:textId="77777777" w:rsidR="001550D1" w:rsidRDefault="001550D1">
      <w:pPr>
        <w:spacing w:line="500" w:lineRule="atLeast"/>
        <w:ind w:firstLine="600"/>
        <w:divId w:val="363943439"/>
        <w:rPr>
          <w:rFonts w:hint="eastAsia"/>
          <w:sz w:val="30"/>
          <w:szCs w:val="30"/>
        </w:rPr>
      </w:pPr>
      <w:r>
        <w:rPr>
          <w:rFonts w:hint="eastAsia"/>
          <w:sz w:val="30"/>
          <w:szCs w:val="30"/>
        </w:rPr>
        <w:t>被告人陈传深，男，</w:t>
      </w:r>
      <w:r>
        <w:rPr>
          <w:rFonts w:hint="eastAsia"/>
          <w:sz w:val="30"/>
          <w:szCs w:val="30"/>
        </w:rPr>
        <w:t>1956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日出生，广东省汕头市人，汉族，初中文化程度，原系汕头市龙湖区外砂自来水公司大管组组长，户籍所在地广东省汕头市龙湖区。因本案于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日被羁押，同月</w:t>
      </w:r>
      <w:r>
        <w:rPr>
          <w:rFonts w:hint="eastAsia"/>
          <w:sz w:val="30"/>
          <w:szCs w:val="30"/>
        </w:rPr>
        <w:t>4</w:t>
      </w:r>
      <w:r>
        <w:rPr>
          <w:rFonts w:hint="eastAsia"/>
          <w:sz w:val="30"/>
          <w:szCs w:val="30"/>
        </w:rPr>
        <w:t>日被广东省汕头市龙湖区人民检察院决定取保候审，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日被本院决定取保候审，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日被本院决定监视居住。</w:t>
      </w:r>
    </w:p>
    <w:p w14:paraId="040CDFAB" w14:textId="77777777" w:rsidR="001550D1" w:rsidRDefault="001550D1">
      <w:pPr>
        <w:spacing w:line="500" w:lineRule="atLeast"/>
        <w:ind w:firstLine="600"/>
        <w:divId w:val="674919943"/>
        <w:rPr>
          <w:rFonts w:hint="eastAsia"/>
          <w:sz w:val="30"/>
          <w:szCs w:val="30"/>
        </w:rPr>
      </w:pPr>
      <w:r>
        <w:rPr>
          <w:rFonts w:hint="eastAsia"/>
          <w:sz w:val="30"/>
          <w:szCs w:val="30"/>
        </w:rPr>
        <w:t>广东省汕头市龙湖区人民检察院以汕龙检诉刑诉</w:t>
      </w:r>
      <w:r>
        <w:rPr>
          <w:rFonts w:hint="eastAsia"/>
          <w:sz w:val="30"/>
          <w:szCs w:val="30"/>
        </w:rPr>
        <w:t>[2015]539</w:t>
      </w:r>
      <w:r>
        <w:rPr>
          <w:rFonts w:hint="eastAsia"/>
          <w:sz w:val="30"/>
          <w:szCs w:val="30"/>
        </w:rPr>
        <w:t>号起诉书指控被告人李楚宏、高思敏、李书河、陈维昌、许慕浩、陈传深犯贪污罪，于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本院依法组成合议庭，适用简易程序，公开开庭审理了本案。广东省汕头市龙湖区人民检察院指派检察员黄丹霞、被告人李楚宏、高思敏、李书河、陈维昌、许慕浩、陈传深到庭参加诉讼。本案经依法延期审理及恢复审理、中止审理及恢复审理，现已审理终结。</w:t>
      </w:r>
    </w:p>
    <w:p w14:paraId="7CED4E93" w14:textId="77777777" w:rsidR="001550D1" w:rsidRDefault="001550D1">
      <w:pPr>
        <w:spacing w:line="500" w:lineRule="atLeast"/>
        <w:ind w:firstLine="600"/>
        <w:divId w:val="81145720"/>
        <w:rPr>
          <w:rFonts w:hint="eastAsia"/>
          <w:sz w:val="30"/>
          <w:szCs w:val="30"/>
        </w:rPr>
      </w:pPr>
      <w:r>
        <w:rPr>
          <w:rFonts w:hint="eastAsia"/>
          <w:sz w:val="30"/>
          <w:szCs w:val="30"/>
        </w:rPr>
        <w:t>经审理查明：</w:t>
      </w:r>
    </w:p>
    <w:p w14:paraId="36EC6B18" w14:textId="77777777" w:rsidR="001550D1" w:rsidRDefault="001550D1">
      <w:pPr>
        <w:spacing w:line="500" w:lineRule="atLeast"/>
        <w:ind w:firstLine="600"/>
        <w:divId w:val="889145936"/>
        <w:rPr>
          <w:rFonts w:hint="eastAsia"/>
          <w:sz w:val="30"/>
          <w:szCs w:val="30"/>
        </w:rPr>
      </w:pPr>
      <w:r>
        <w:rPr>
          <w:rFonts w:hint="eastAsia"/>
          <w:sz w:val="30"/>
          <w:szCs w:val="30"/>
        </w:rPr>
        <w:t>汕头市龙湖区外砂自来水公司（下称“外砂自来水公司”）是集体所有制企业，被告人李楚宏、陈维昌于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日被中共汕头市龙湖区外砂镇委分别任命为自来水公司经理、专职党委书记，被告人李书河于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日被中共汕头市龙湖区外砂镇委任命为自来水公司副经理，被告人高思敏于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日被中共汕头市龙湖区外砂镇委任命为自来水公司副经理。</w:t>
      </w:r>
    </w:p>
    <w:p w14:paraId="26D53DC7" w14:textId="77777777" w:rsidR="001550D1" w:rsidRDefault="001550D1">
      <w:pPr>
        <w:spacing w:line="500" w:lineRule="atLeast"/>
        <w:ind w:firstLine="600"/>
        <w:divId w:val="266498321"/>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月，汕头市龙湖区外砂镇人民政府决定，在外砂自来水公司第二水厂修建</w:t>
      </w:r>
      <w:r>
        <w:rPr>
          <w:rFonts w:hint="eastAsia"/>
          <w:sz w:val="30"/>
          <w:szCs w:val="30"/>
        </w:rPr>
        <w:t>3000</w:t>
      </w:r>
      <w:r>
        <w:rPr>
          <w:rFonts w:hint="eastAsia"/>
          <w:sz w:val="30"/>
          <w:szCs w:val="30"/>
        </w:rPr>
        <w:t>吨清水池工程（下称“清水池工程”），由外砂镇财政下拨工程款，不足部分由外砂自来水公司水费收入弥补。该工程由外砂自来水公司作为发包单位，与汕头市澄海区港口建筑工程有限公司外砂工程处（下称“外砂工程处”）签订了《建设工程施工合同》。合同签订后，考虑到外砂自来水公司有自己的施工技术和施工队伍应对水管连接和安装的专业问题，被告人李楚宏经与被告人高思敏（分管财物）、李书河（分管二厂）商量，决定将清水池工程中新老水池管网连接给水设施工程（下称“管网连接工程”）由外砂自来水公司自行组织施工，由时任大管组组长的被告人陈传深负责具体施工工作，并套取相应的工程款作为补贴。随后，被告人李楚宏在被告人高思敏、李书河、陈维昌等人参加的碰头会上将该决定宣布，并获得外砂工程处同意。</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月，该清水池工程竣工后，外砂工程处应被告人李楚宏的要求，向外砂自来水公司出具整个清水池工程结算全款人民币</w:t>
      </w:r>
      <w:r>
        <w:rPr>
          <w:rFonts w:hint="eastAsia"/>
          <w:sz w:val="30"/>
          <w:szCs w:val="30"/>
        </w:rPr>
        <w:t>1560573.08</w:t>
      </w:r>
      <w:r>
        <w:rPr>
          <w:rFonts w:hint="eastAsia"/>
          <w:sz w:val="30"/>
          <w:szCs w:val="30"/>
        </w:rPr>
        <w:t>元的发票以及外砂自来水公司自行组织施工的管网连接工程部分的工程款人民币</w:t>
      </w:r>
      <w:r>
        <w:rPr>
          <w:rFonts w:hint="eastAsia"/>
          <w:sz w:val="30"/>
          <w:szCs w:val="30"/>
        </w:rPr>
        <w:t>173239</w:t>
      </w:r>
      <w:r>
        <w:rPr>
          <w:rFonts w:hint="eastAsia"/>
          <w:sz w:val="30"/>
          <w:szCs w:val="30"/>
        </w:rPr>
        <w:t>元的收款收据。被告人李楚宏、高思敏、李书河、陈维昌明知该发票金额人民币</w:t>
      </w:r>
      <w:r>
        <w:rPr>
          <w:rFonts w:hint="eastAsia"/>
          <w:sz w:val="30"/>
          <w:szCs w:val="30"/>
        </w:rPr>
        <w:t>1560573.08</w:t>
      </w:r>
      <w:r>
        <w:rPr>
          <w:rFonts w:hint="eastAsia"/>
          <w:sz w:val="30"/>
          <w:szCs w:val="30"/>
        </w:rPr>
        <w:t>元包括不需实际支付的管网连接工程的工程款，仍在该发票背面予以签名确认，将该发票作为外砂自来水公司整个</w:t>
      </w:r>
      <w:r>
        <w:rPr>
          <w:rFonts w:hint="eastAsia"/>
          <w:sz w:val="30"/>
          <w:szCs w:val="30"/>
        </w:rPr>
        <w:t>3000</w:t>
      </w:r>
      <w:r>
        <w:rPr>
          <w:rFonts w:hint="eastAsia"/>
          <w:sz w:val="30"/>
          <w:szCs w:val="30"/>
        </w:rPr>
        <w:t>吨清水池工程结算的入账财务凭证；时任财务室统计员的被告人许慕浩明知金额为人民币</w:t>
      </w:r>
      <w:r>
        <w:rPr>
          <w:rFonts w:hint="eastAsia"/>
          <w:sz w:val="30"/>
          <w:szCs w:val="30"/>
        </w:rPr>
        <w:t>173239</w:t>
      </w:r>
      <w:r>
        <w:rPr>
          <w:rFonts w:hint="eastAsia"/>
          <w:sz w:val="30"/>
          <w:szCs w:val="30"/>
        </w:rPr>
        <w:t>元的管网连接工程款收款收据系从外砂工程处虚开的，仍在该收款收据背面予以签名确认，并由被告人高思敏审核、被告人李楚宏审批后，作为外砂自来水公司虚假支付外砂工程处管网连接工程款的出账财务凭证。被告人高思敏凭该收款收据从外砂自来水公司出纳处提取现金人民币</w:t>
      </w:r>
      <w:r>
        <w:rPr>
          <w:rFonts w:hint="eastAsia"/>
          <w:sz w:val="30"/>
          <w:szCs w:val="30"/>
        </w:rPr>
        <w:t>173239</w:t>
      </w:r>
      <w:r>
        <w:rPr>
          <w:rFonts w:hint="eastAsia"/>
          <w:sz w:val="30"/>
          <w:szCs w:val="30"/>
        </w:rPr>
        <w:t>元，被告人李楚宏扣除自行组织施工支付的费用后，将余款人民币</w:t>
      </w:r>
      <w:r>
        <w:rPr>
          <w:rFonts w:hint="eastAsia"/>
          <w:sz w:val="30"/>
          <w:szCs w:val="30"/>
        </w:rPr>
        <w:t>86000</w:t>
      </w:r>
      <w:r>
        <w:rPr>
          <w:rFonts w:hint="eastAsia"/>
          <w:sz w:val="30"/>
          <w:szCs w:val="30"/>
        </w:rPr>
        <w:t>元与被告人高思敏、李书河、陈维昌、许慕浩、陈传深进行私分，被告人陈传深明知分得赃款来源仍接受分赃。其中，被告人李楚宏分得人民币</w:t>
      </w:r>
      <w:r>
        <w:rPr>
          <w:rFonts w:hint="eastAsia"/>
          <w:sz w:val="30"/>
          <w:szCs w:val="30"/>
        </w:rPr>
        <w:t>50000</w:t>
      </w:r>
      <w:r>
        <w:rPr>
          <w:rFonts w:hint="eastAsia"/>
          <w:sz w:val="30"/>
          <w:szCs w:val="30"/>
        </w:rPr>
        <w:t>元、被告人高思敏分得人民币</w:t>
      </w:r>
      <w:r>
        <w:rPr>
          <w:rFonts w:hint="eastAsia"/>
          <w:sz w:val="30"/>
          <w:szCs w:val="30"/>
        </w:rPr>
        <w:t>12000</w:t>
      </w:r>
      <w:r>
        <w:rPr>
          <w:rFonts w:hint="eastAsia"/>
          <w:sz w:val="30"/>
          <w:szCs w:val="30"/>
        </w:rPr>
        <w:t>元、被告人李书河分得人民币</w:t>
      </w:r>
      <w:r>
        <w:rPr>
          <w:rFonts w:hint="eastAsia"/>
          <w:sz w:val="30"/>
          <w:szCs w:val="30"/>
        </w:rPr>
        <w:t>8000</w:t>
      </w:r>
      <w:r>
        <w:rPr>
          <w:rFonts w:hint="eastAsia"/>
          <w:sz w:val="30"/>
          <w:szCs w:val="30"/>
        </w:rPr>
        <w:t>元、被告人陈维昌分得人民币</w:t>
      </w:r>
      <w:r>
        <w:rPr>
          <w:rFonts w:hint="eastAsia"/>
          <w:sz w:val="30"/>
          <w:szCs w:val="30"/>
        </w:rPr>
        <w:t>8000</w:t>
      </w:r>
      <w:r>
        <w:rPr>
          <w:rFonts w:hint="eastAsia"/>
          <w:sz w:val="30"/>
          <w:szCs w:val="30"/>
        </w:rPr>
        <w:t>元、被告人许慕浩分得人民币</w:t>
      </w:r>
      <w:r>
        <w:rPr>
          <w:rFonts w:hint="eastAsia"/>
          <w:sz w:val="30"/>
          <w:szCs w:val="30"/>
        </w:rPr>
        <w:t>3000</w:t>
      </w:r>
      <w:r>
        <w:rPr>
          <w:rFonts w:hint="eastAsia"/>
          <w:sz w:val="30"/>
          <w:szCs w:val="30"/>
        </w:rPr>
        <w:t>元、被告人陈传深分得人民币</w:t>
      </w:r>
      <w:r>
        <w:rPr>
          <w:rFonts w:hint="eastAsia"/>
          <w:sz w:val="30"/>
          <w:szCs w:val="30"/>
        </w:rPr>
        <w:t>5000</w:t>
      </w:r>
      <w:r>
        <w:rPr>
          <w:rFonts w:hint="eastAsia"/>
          <w:sz w:val="30"/>
          <w:szCs w:val="30"/>
        </w:rPr>
        <w:t>元。</w:t>
      </w:r>
    </w:p>
    <w:p w14:paraId="5DAFCEC3" w14:textId="77777777" w:rsidR="001550D1" w:rsidRDefault="001550D1">
      <w:pPr>
        <w:spacing w:line="500" w:lineRule="atLeast"/>
        <w:ind w:firstLine="600"/>
        <w:divId w:val="1387684447"/>
        <w:rPr>
          <w:rFonts w:hint="eastAsia"/>
          <w:sz w:val="30"/>
          <w:szCs w:val="30"/>
        </w:rPr>
      </w:pPr>
      <w:r>
        <w:rPr>
          <w:rFonts w:hint="eastAsia"/>
          <w:sz w:val="30"/>
          <w:szCs w:val="30"/>
        </w:rPr>
        <w:t>被告人李楚宏、高思敏、李书河、陈维昌、许慕浩、陈传深在接受中共龙湖区外砂镇纪委谈话时，均主动交代上述犯罪事实，并各自将其分得的款项退缴外砂镇纪委。</w:t>
      </w:r>
    </w:p>
    <w:p w14:paraId="3C9BF604" w14:textId="77777777" w:rsidR="001550D1" w:rsidRDefault="001550D1">
      <w:pPr>
        <w:spacing w:line="500" w:lineRule="atLeast"/>
        <w:ind w:firstLine="600"/>
        <w:divId w:val="135730529"/>
        <w:rPr>
          <w:rFonts w:hint="eastAsia"/>
          <w:sz w:val="30"/>
          <w:szCs w:val="30"/>
        </w:rPr>
      </w:pPr>
      <w:r>
        <w:rPr>
          <w:rFonts w:hint="eastAsia"/>
          <w:sz w:val="30"/>
          <w:szCs w:val="30"/>
        </w:rPr>
        <w:t>上述事实，被告人李楚宏、高思敏、李书河、陈维昌、许慕浩、陈传深在开庭审理过程中亦无异议，并有证人王某的证言及相关辨认、外砂镇委文件、会议记录、施工合同、预算拨款凭证、收款收据、外砂自来水公司营业执照、报告、会议记录、现金日记账、支票存根、转账凭证、出库凭证、商品调拨单、建筑业统一发票、收款收据、公安机关户籍材料、发破案经过、到案经过、扣押财物清单、被告人李楚宏、高思敏、李书河、陈维昌、许慕浩、陈传深的供述、自述材料和辨认等证据证实，足以认定。</w:t>
      </w:r>
    </w:p>
    <w:p w14:paraId="4639D5DD" w14:textId="77777777" w:rsidR="001550D1" w:rsidRDefault="001550D1">
      <w:pPr>
        <w:spacing w:line="500" w:lineRule="atLeast"/>
        <w:ind w:firstLine="600"/>
        <w:divId w:val="1152408034"/>
        <w:rPr>
          <w:rFonts w:hint="eastAsia"/>
          <w:sz w:val="30"/>
          <w:szCs w:val="30"/>
        </w:rPr>
      </w:pPr>
      <w:r>
        <w:rPr>
          <w:rFonts w:hint="eastAsia"/>
          <w:sz w:val="30"/>
          <w:szCs w:val="30"/>
        </w:rPr>
        <w:t>本院认为，被告人李楚宏、高思敏、李书河、陈维昌身为依照法律从事公务的人员，在协助人民政府从事行政管理工作过程中，利用职务之便，套取政府拨付的工程款进行私分，数额较大，其行为均已触犯刑律，构成贪污罪；被告人许慕浩、陈传深伙同被告人李楚宏、高思敏、李书河、陈维昌非法占有公共财产，数额较大，其行为均已触犯刑律，构成贪污罪。鉴于被告人李楚宏在共同犯罪起主要作用，是主犯，依法应当按照其所参与的全部犯罪处罚；其在提起公诉前如实供述自己的罪行、真诚悔罪、积极退赃，减少犯罪结果的发生，具有自首情节，当庭自愿认罪，主动预交罚金，依法可以从轻处罚。鉴于被告人高思敏、李书河、陈维昌在共同犯罪中起辅助作用，是从犯，依法均应当从轻处罚；其在提起公诉前如实供述自己的罪行、真诚悔罪、积极退赃，减少犯罪结果的发生，具有自首情节，当庭自愿认罪，依法可以从轻处罚。综上，被告人李楚宏、高思敏、李书河、陈维昌符合法律规定的可以适用非监禁刑的条件，对其依法均可以宣告缓刑。鉴于被告人许慕浩、陈传深在共同犯罪中起辅助作用，是从犯，在提起公诉前如实供述自己的罪行、真诚悔罪、积极退赃，减少犯罪结果的发生，具有自首情节，当庭自愿认罪，依法可以免除处罚。</w:t>
      </w:r>
    </w:p>
    <w:p w14:paraId="33CE5408" w14:textId="77777777" w:rsidR="001550D1" w:rsidRDefault="001550D1">
      <w:pPr>
        <w:spacing w:line="500" w:lineRule="atLeast"/>
        <w:ind w:firstLine="600"/>
        <w:divId w:val="1221867011"/>
        <w:rPr>
          <w:rFonts w:hint="eastAsia"/>
          <w:sz w:val="30"/>
          <w:szCs w:val="30"/>
        </w:rPr>
      </w:pPr>
      <w:r>
        <w:rPr>
          <w:rFonts w:hint="eastAsia"/>
          <w:sz w:val="30"/>
          <w:szCs w:val="30"/>
        </w:rPr>
        <w:t>综上，本案经本院审判委员会讨论决定，根据被告人李楚宏、高思敏、李书河、陈维昌、许慕浩、陈传深犯罪的事实、犯罪的性质、情节、悔罪表现及其行为对社会的危害程度，对被告人李楚宏依照《中华人民共和国刑法》第十二条、第三百八十二条第一款、第三百八十三条第一款第（一）项、第三款、第九十三条第二款、第二十五条第一款、第二十六条第一款、第四款、第六十七条第一款、第七十二条第一款、第三款、第七十三条第二款、第三款、第六十四条和《最高人民法院、最高人民检察院关于办理贪污贿赂刑事案件适用法律若干问题的解释》第一条第一款、第十九条第一款、《最高人民法院关于处理自首和立功具体应用法律若干问题的解释》第一条的规定，对被告人高思敏、李书河、陈维昌依照《中华人民共和国刑法》第十二条、第三百八十二条第一款、第三百八十三条第一款第（一）项、第三款、第九十三条第二款、第二十五条第一款、第二十七条、第六十七条第一款、第七十二条第一款、第三款、第七十三条第二款、第三款、第六十四条和《最高人民法院、最高人民检察院关于办理贪污贿赂刑事案件适用法律若干问题的解释》第一条第一款、第十九条第一款、《最高人民法院关于处理自首和立功具体应用法律若干问题的解释》第一</w:t>
      </w:r>
      <w:r>
        <w:rPr>
          <w:rFonts w:hint="eastAsia"/>
          <w:sz w:val="30"/>
          <w:szCs w:val="30"/>
        </w:rPr>
        <w:t>条的规定，对被告人许慕浩、陈传深依照《中华人民共和国刑法》第十二条、第三百八十二条第一款、第三款、第三百八十三条第一款第（一）项、第三款、第二十五条第一款、第二十七条、第六十七条第一款、第六十四条和《最高人民法院关于审理贪污、职务侵占案件如何认定共同犯罪几个问题的解释》第一条、《最高人民法院、最高人民检察院关于办理贪污贿赂刑事案件适用法律若干问题的解释》第一条第一款、第十九条第一款、《最高人民法院关于处理自首和立功具体应用法律若干问题的解释》第一条的规定，判决如下：</w:t>
      </w:r>
    </w:p>
    <w:p w14:paraId="0D7A7B18" w14:textId="77777777" w:rsidR="001550D1" w:rsidRDefault="001550D1">
      <w:pPr>
        <w:spacing w:line="500" w:lineRule="atLeast"/>
        <w:ind w:firstLine="600"/>
        <w:divId w:val="870731175"/>
        <w:rPr>
          <w:rFonts w:hint="eastAsia"/>
          <w:sz w:val="30"/>
          <w:szCs w:val="30"/>
        </w:rPr>
      </w:pPr>
      <w:r>
        <w:rPr>
          <w:rFonts w:hint="eastAsia"/>
          <w:sz w:val="30"/>
          <w:szCs w:val="30"/>
        </w:rPr>
        <w:t>一、被告人李楚宏犯贪污罪，判处有期徒刑一年，缓刑一年三个月，并处罚金人民币十万元。</w:t>
      </w:r>
    </w:p>
    <w:p w14:paraId="2ED1066F" w14:textId="77777777" w:rsidR="001550D1" w:rsidRDefault="001550D1">
      <w:pPr>
        <w:spacing w:line="500" w:lineRule="atLeast"/>
        <w:ind w:firstLine="600"/>
        <w:divId w:val="653876231"/>
        <w:rPr>
          <w:rFonts w:hint="eastAsia"/>
          <w:sz w:val="30"/>
          <w:szCs w:val="30"/>
        </w:rPr>
      </w:pPr>
      <w:r>
        <w:rPr>
          <w:rFonts w:hint="eastAsia"/>
          <w:sz w:val="30"/>
          <w:szCs w:val="30"/>
        </w:rPr>
        <w:t>（缓刑考验期限，从判决确定之日起计算。所判决的罚金已缴纳。）</w:t>
      </w:r>
    </w:p>
    <w:p w14:paraId="23F0AB70" w14:textId="77777777" w:rsidR="001550D1" w:rsidRDefault="001550D1">
      <w:pPr>
        <w:spacing w:line="500" w:lineRule="atLeast"/>
        <w:ind w:firstLine="600"/>
        <w:divId w:val="481578289"/>
        <w:rPr>
          <w:rFonts w:hint="eastAsia"/>
          <w:sz w:val="30"/>
          <w:szCs w:val="30"/>
        </w:rPr>
      </w:pPr>
      <w:r>
        <w:rPr>
          <w:rFonts w:hint="eastAsia"/>
          <w:sz w:val="30"/>
          <w:szCs w:val="30"/>
        </w:rPr>
        <w:t>二、被告人高思敏犯贪污罪，判处有期徒刑八个月，缓刑一年，并处罚金人民币十万元。</w:t>
      </w:r>
    </w:p>
    <w:p w14:paraId="62EDBCBB" w14:textId="77777777" w:rsidR="001550D1" w:rsidRDefault="001550D1">
      <w:pPr>
        <w:spacing w:line="500" w:lineRule="atLeast"/>
        <w:ind w:firstLine="600"/>
        <w:divId w:val="2062366119"/>
        <w:rPr>
          <w:rFonts w:hint="eastAsia"/>
          <w:sz w:val="30"/>
          <w:szCs w:val="30"/>
        </w:rPr>
      </w:pPr>
      <w:r>
        <w:rPr>
          <w:rFonts w:hint="eastAsia"/>
          <w:sz w:val="30"/>
          <w:szCs w:val="30"/>
        </w:rPr>
        <w:t>（缓刑考验期限，从判决确定之日起计算。罚金应于本判决发生法律效力的第二日起五日内缴纳。）</w:t>
      </w:r>
    </w:p>
    <w:p w14:paraId="556E31FE" w14:textId="77777777" w:rsidR="001550D1" w:rsidRDefault="001550D1">
      <w:pPr>
        <w:spacing w:line="500" w:lineRule="atLeast"/>
        <w:ind w:firstLine="600"/>
        <w:divId w:val="1681852123"/>
        <w:rPr>
          <w:rFonts w:hint="eastAsia"/>
          <w:sz w:val="30"/>
          <w:szCs w:val="30"/>
        </w:rPr>
      </w:pPr>
      <w:r>
        <w:rPr>
          <w:rFonts w:hint="eastAsia"/>
          <w:sz w:val="30"/>
          <w:szCs w:val="30"/>
        </w:rPr>
        <w:t>三、被告人李书河犯贪污罪，判处有期徒刑六个月，缓刑一年，并处罚金人民币十万元。</w:t>
      </w:r>
    </w:p>
    <w:p w14:paraId="7F80B1DD" w14:textId="77777777" w:rsidR="001550D1" w:rsidRDefault="001550D1">
      <w:pPr>
        <w:spacing w:line="500" w:lineRule="atLeast"/>
        <w:ind w:firstLine="600"/>
        <w:divId w:val="284117147"/>
        <w:rPr>
          <w:rFonts w:hint="eastAsia"/>
          <w:sz w:val="30"/>
          <w:szCs w:val="30"/>
        </w:rPr>
      </w:pPr>
      <w:r>
        <w:rPr>
          <w:rFonts w:hint="eastAsia"/>
          <w:sz w:val="30"/>
          <w:szCs w:val="30"/>
        </w:rPr>
        <w:t>（缓刑考验期限，从判决确定之日起计算。罚金应于本判决发生法律效力的第二日起五日内缴纳。）</w:t>
      </w:r>
    </w:p>
    <w:p w14:paraId="07346E43" w14:textId="77777777" w:rsidR="001550D1" w:rsidRDefault="001550D1">
      <w:pPr>
        <w:spacing w:line="500" w:lineRule="atLeast"/>
        <w:ind w:firstLine="600"/>
        <w:divId w:val="1994092907"/>
        <w:rPr>
          <w:rFonts w:hint="eastAsia"/>
          <w:sz w:val="30"/>
          <w:szCs w:val="30"/>
        </w:rPr>
      </w:pPr>
      <w:r>
        <w:rPr>
          <w:rFonts w:hint="eastAsia"/>
          <w:sz w:val="30"/>
          <w:szCs w:val="30"/>
        </w:rPr>
        <w:t>四、被告人陈维昌犯贪污罪，判处有期徒刑六个月，缓刑一年，并处罚金人民币十万元。</w:t>
      </w:r>
    </w:p>
    <w:p w14:paraId="0176C74D" w14:textId="77777777" w:rsidR="001550D1" w:rsidRDefault="001550D1">
      <w:pPr>
        <w:spacing w:line="500" w:lineRule="atLeast"/>
        <w:ind w:firstLine="600"/>
        <w:divId w:val="755786466"/>
        <w:rPr>
          <w:rFonts w:hint="eastAsia"/>
          <w:sz w:val="30"/>
          <w:szCs w:val="30"/>
        </w:rPr>
      </w:pPr>
      <w:r>
        <w:rPr>
          <w:rFonts w:hint="eastAsia"/>
          <w:sz w:val="30"/>
          <w:szCs w:val="30"/>
        </w:rPr>
        <w:t>（缓刑考验期限，从判决确定之日起计算。罚金应于本判决发生法律效力的第二日起五日内缴纳。）</w:t>
      </w:r>
    </w:p>
    <w:p w14:paraId="44C888F9" w14:textId="77777777" w:rsidR="001550D1" w:rsidRDefault="001550D1">
      <w:pPr>
        <w:spacing w:line="500" w:lineRule="atLeast"/>
        <w:ind w:firstLine="600"/>
        <w:divId w:val="481893871"/>
        <w:rPr>
          <w:rFonts w:hint="eastAsia"/>
          <w:sz w:val="30"/>
          <w:szCs w:val="30"/>
        </w:rPr>
      </w:pPr>
      <w:r>
        <w:rPr>
          <w:rFonts w:hint="eastAsia"/>
          <w:sz w:val="30"/>
          <w:szCs w:val="30"/>
        </w:rPr>
        <w:t>五、被告人许慕浩犯贪污罪，免予刑事处罚。</w:t>
      </w:r>
    </w:p>
    <w:p w14:paraId="5C3B948B" w14:textId="77777777" w:rsidR="001550D1" w:rsidRDefault="001550D1">
      <w:pPr>
        <w:spacing w:line="500" w:lineRule="atLeast"/>
        <w:ind w:firstLine="600"/>
        <w:divId w:val="1776898021"/>
        <w:rPr>
          <w:rFonts w:hint="eastAsia"/>
          <w:sz w:val="30"/>
          <w:szCs w:val="30"/>
        </w:rPr>
      </w:pPr>
      <w:r>
        <w:rPr>
          <w:rFonts w:hint="eastAsia"/>
          <w:sz w:val="30"/>
          <w:szCs w:val="30"/>
        </w:rPr>
        <w:t>六、被告人陈传深犯贪污罪，免予刑事处罚。</w:t>
      </w:r>
    </w:p>
    <w:p w14:paraId="74BE86DD" w14:textId="77777777" w:rsidR="001550D1" w:rsidRDefault="001550D1">
      <w:pPr>
        <w:spacing w:line="500" w:lineRule="atLeast"/>
        <w:ind w:firstLine="600"/>
        <w:divId w:val="320233847"/>
        <w:rPr>
          <w:rFonts w:hint="eastAsia"/>
          <w:sz w:val="30"/>
          <w:szCs w:val="30"/>
        </w:rPr>
      </w:pPr>
      <w:r>
        <w:rPr>
          <w:rFonts w:hint="eastAsia"/>
          <w:sz w:val="30"/>
          <w:szCs w:val="30"/>
        </w:rPr>
        <w:t>七、扣押被告人李楚宏、高思敏、李书河、陈维昌、许慕浩、陈传深退缴的赃款共计人民币八万六千元，由广东省汕头市龙湖区人民检察院返还被害单位汕头市龙湖区外砂自来水公司。</w:t>
      </w:r>
    </w:p>
    <w:p w14:paraId="4C48BB7A" w14:textId="77777777" w:rsidR="001550D1" w:rsidRDefault="001550D1">
      <w:pPr>
        <w:spacing w:line="500" w:lineRule="atLeast"/>
        <w:ind w:firstLine="600"/>
        <w:divId w:val="118535928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1D4D2671" w14:textId="77777777" w:rsidR="001550D1" w:rsidRDefault="001550D1">
      <w:pPr>
        <w:spacing w:line="500" w:lineRule="atLeast"/>
        <w:jc w:val="right"/>
        <w:divId w:val="1592818057"/>
        <w:rPr>
          <w:rFonts w:hint="eastAsia"/>
          <w:sz w:val="30"/>
          <w:szCs w:val="30"/>
        </w:rPr>
      </w:pPr>
      <w:r>
        <w:rPr>
          <w:rFonts w:hint="eastAsia"/>
          <w:sz w:val="30"/>
          <w:szCs w:val="30"/>
        </w:rPr>
        <w:t>审　判　长　　陈　希</w:t>
      </w:r>
    </w:p>
    <w:p w14:paraId="33C87ED7" w14:textId="77777777" w:rsidR="001550D1" w:rsidRDefault="001550D1">
      <w:pPr>
        <w:spacing w:line="500" w:lineRule="atLeast"/>
        <w:jc w:val="right"/>
        <w:divId w:val="625158747"/>
        <w:rPr>
          <w:rFonts w:hint="eastAsia"/>
          <w:sz w:val="30"/>
          <w:szCs w:val="30"/>
        </w:rPr>
      </w:pPr>
      <w:r>
        <w:rPr>
          <w:rFonts w:hint="eastAsia"/>
          <w:sz w:val="30"/>
          <w:szCs w:val="30"/>
        </w:rPr>
        <w:t>代理审判员　　江思聪</w:t>
      </w:r>
    </w:p>
    <w:p w14:paraId="2DB6C404" w14:textId="77777777" w:rsidR="001550D1" w:rsidRDefault="001550D1">
      <w:pPr>
        <w:spacing w:line="500" w:lineRule="atLeast"/>
        <w:jc w:val="right"/>
        <w:divId w:val="1788768637"/>
        <w:rPr>
          <w:rFonts w:hint="eastAsia"/>
          <w:sz w:val="30"/>
          <w:szCs w:val="30"/>
        </w:rPr>
      </w:pPr>
      <w:r>
        <w:rPr>
          <w:rFonts w:hint="eastAsia"/>
          <w:sz w:val="30"/>
          <w:szCs w:val="30"/>
        </w:rPr>
        <w:t>人民陪审员　　林卓铭</w:t>
      </w:r>
    </w:p>
    <w:p w14:paraId="578A92FC" w14:textId="77777777" w:rsidR="001550D1" w:rsidRDefault="001550D1">
      <w:pPr>
        <w:spacing w:line="500" w:lineRule="atLeast"/>
        <w:jc w:val="right"/>
        <w:divId w:val="1609267431"/>
        <w:rPr>
          <w:rFonts w:hint="eastAsia"/>
          <w:sz w:val="30"/>
          <w:szCs w:val="30"/>
        </w:rPr>
      </w:pPr>
      <w:r>
        <w:rPr>
          <w:rFonts w:hint="eastAsia"/>
          <w:sz w:val="30"/>
          <w:szCs w:val="30"/>
        </w:rPr>
        <w:t>二〇一七年八月十一日</w:t>
      </w:r>
    </w:p>
    <w:p w14:paraId="7A35BCF6" w14:textId="77777777" w:rsidR="001550D1" w:rsidRDefault="001550D1">
      <w:pPr>
        <w:spacing w:line="500" w:lineRule="atLeast"/>
        <w:jc w:val="right"/>
        <w:divId w:val="1917784410"/>
        <w:rPr>
          <w:rFonts w:hint="eastAsia"/>
          <w:sz w:val="30"/>
          <w:szCs w:val="30"/>
        </w:rPr>
      </w:pPr>
      <w:r>
        <w:rPr>
          <w:rFonts w:hint="eastAsia"/>
          <w:sz w:val="30"/>
          <w:szCs w:val="30"/>
        </w:rPr>
        <w:t>书　记　员　　郑志鹏</w:t>
      </w:r>
    </w:p>
    <w:p w14:paraId="7A9F2D63" w14:textId="77777777" w:rsidR="001550D1" w:rsidRDefault="001550D1">
      <w:pPr>
        <w:spacing w:line="500" w:lineRule="atLeast"/>
        <w:ind w:firstLine="600"/>
        <w:divId w:val="1125612198"/>
        <w:rPr>
          <w:rFonts w:hint="eastAsia"/>
          <w:sz w:val="30"/>
          <w:szCs w:val="30"/>
        </w:rPr>
      </w:pPr>
      <w:r>
        <w:rPr>
          <w:rFonts w:hint="eastAsia"/>
          <w:sz w:val="30"/>
          <w:szCs w:val="30"/>
        </w:rPr>
        <w:t>附件</w:t>
      </w:r>
    </w:p>
    <w:p w14:paraId="479D3144" w14:textId="77777777" w:rsidR="001550D1" w:rsidRDefault="001550D1">
      <w:pPr>
        <w:spacing w:line="500" w:lineRule="atLeast"/>
        <w:ind w:firstLine="600"/>
        <w:divId w:val="1898931537"/>
        <w:rPr>
          <w:rFonts w:hint="eastAsia"/>
          <w:sz w:val="30"/>
          <w:szCs w:val="30"/>
        </w:rPr>
      </w:pPr>
      <w:r>
        <w:rPr>
          <w:rFonts w:hint="eastAsia"/>
          <w:sz w:val="30"/>
          <w:szCs w:val="30"/>
        </w:rPr>
        <w:t>相关法律条文</w:t>
      </w:r>
    </w:p>
    <w:p w14:paraId="7477D2BE" w14:textId="77777777" w:rsidR="001550D1" w:rsidRDefault="001550D1">
      <w:pPr>
        <w:spacing w:line="500" w:lineRule="atLeast"/>
        <w:ind w:firstLine="600"/>
        <w:divId w:val="222106486"/>
        <w:rPr>
          <w:rFonts w:hint="eastAsia"/>
          <w:sz w:val="30"/>
          <w:szCs w:val="30"/>
        </w:rPr>
      </w:pPr>
      <w:r>
        <w:rPr>
          <w:rFonts w:hint="eastAsia"/>
          <w:sz w:val="30"/>
          <w:szCs w:val="30"/>
        </w:rPr>
        <w:t>《中华人民共和国刑法》</w:t>
      </w:r>
    </w:p>
    <w:p w14:paraId="33DCC972" w14:textId="77777777" w:rsidR="001550D1" w:rsidRDefault="001550D1">
      <w:pPr>
        <w:spacing w:line="500" w:lineRule="atLeast"/>
        <w:ind w:firstLine="600"/>
        <w:divId w:val="356463669"/>
        <w:rPr>
          <w:rFonts w:hint="eastAsia"/>
          <w:sz w:val="30"/>
          <w:szCs w:val="30"/>
        </w:rPr>
      </w:pPr>
      <w:r>
        <w:rPr>
          <w:rFonts w:hint="eastAsia"/>
          <w:sz w:val="30"/>
          <w:szCs w:val="30"/>
        </w:rPr>
        <w:t>第十二条中华人民共和国成立以后本法实施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828EF29" w14:textId="77777777" w:rsidR="001550D1" w:rsidRDefault="001550D1">
      <w:pPr>
        <w:spacing w:line="500" w:lineRule="atLeast"/>
        <w:ind w:firstLine="600"/>
        <w:divId w:val="2036348454"/>
        <w:rPr>
          <w:rFonts w:hint="eastAsia"/>
          <w:sz w:val="30"/>
          <w:szCs w:val="30"/>
        </w:rPr>
      </w:pPr>
      <w:r>
        <w:rPr>
          <w:rFonts w:hint="eastAsia"/>
          <w:sz w:val="30"/>
          <w:szCs w:val="30"/>
        </w:rPr>
        <w:t>本案施行以前，依照当时的法律已经作出的生效判决，继续有效。</w:t>
      </w:r>
    </w:p>
    <w:p w14:paraId="156BBC15" w14:textId="77777777" w:rsidR="001550D1" w:rsidRDefault="001550D1">
      <w:pPr>
        <w:spacing w:line="500" w:lineRule="atLeast"/>
        <w:ind w:firstLine="600"/>
        <w:divId w:val="1520699761"/>
        <w:rPr>
          <w:rFonts w:hint="eastAsia"/>
          <w:sz w:val="30"/>
          <w:szCs w:val="30"/>
        </w:rPr>
      </w:pPr>
      <w:r>
        <w:rPr>
          <w:rFonts w:hint="eastAsia"/>
          <w:sz w:val="30"/>
          <w:szCs w:val="30"/>
        </w:rPr>
        <w:t>第二十五条共同犯罪是指二人以上共同故意犯罪。</w:t>
      </w:r>
    </w:p>
    <w:p w14:paraId="611B3058" w14:textId="77777777" w:rsidR="001550D1" w:rsidRDefault="001550D1">
      <w:pPr>
        <w:spacing w:line="500" w:lineRule="atLeast"/>
        <w:ind w:firstLine="600"/>
        <w:divId w:val="1251962166"/>
        <w:rPr>
          <w:rFonts w:hint="eastAsia"/>
          <w:sz w:val="30"/>
          <w:szCs w:val="30"/>
        </w:rPr>
      </w:pPr>
      <w:r>
        <w:rPr>
          <w:rFonts w:hint="eastAsia"/>
          <w:sz w:val="30"/>
          <w:szCs w:val="30"/>
        </w:rPr>
        <w:t>二人以上共同过失犯罪，不以共同犯罪论处；应当负刑事责任的，按照他们所犯的罪分别处罚。</w:t>
      </w:r>
    </w:p>
    <w:p w14:paraId="6B1A7B14" w14:textId="77777777" w:rsidR="001550D1" w:rsidRDefault="001550D1">
      <w:pPr>
        <w:spacing w:line="500" w:lineRule="atLeast"/>
        <w:ind w:firstLine="600"/>
        <w:divId w:val="1463690806"/>
        <w:rPr>
          <w:rFonts w:hint="eastAsia"/>
          <w:sz w:val="30"/>
          <w:szCs w:val="30"/>
        </w:rPr>
      </w:pPr>
      <w:r>
        <w:rPr>
          <w:rFonts w:hint="eastAsia"/>
          <w:sz w:val="30"/>
          <w:szCs w:val="30"/>
        </w:rPr>
        <w:t>第二十六条组织、领导犯罪集团进行犯罪活动的或者在共同犯罪中起主要作用的，是主犯。</w:t>
      </w:r>
    </w:p>
    <w:p w14:paraId="71F0A9AB" w14:textId="77777777" w:rsidR="001550D1" w:rsidRDefault="001550D1">
      <w:pPr>
        <w:spacing w:line="500" w:lineRule="atLeast"/>
        <w:ind w:firstLine="600"/>
        <w:divId w:val="2027172257"/>
        <w:rPr>
          <w:rFonts w:hint="eastAsia"/>
          <w:sz w:val="30"/>
          <w:szCs w:val="30"/>
        </w:rPr>
      </w:pPr>
      <w:r>
        <w:rPr>
          <w:rFonts w:hint="eastAsia"/>
          <w:sz w:val="30"/>
          <w:szCs w:val="30"/>
        </w:rPr>
        <w:t>三人以上为共同实施犯罪而组成的较为固定的犯罪组织，是犯罪集团。</w:t>
      </w:r>
    </w:p>
    <w:p w14:paraId="38AA0B9E" w14:textId="77777777" w:rsidR="001550D1" w:rsidRDefault="001550D1">
      <w:pPr>
        <w:spacing w:line="500" w:lineRule="atLeast"/>
        <w:ind w:firstLine="600"/>
        <w:divId w:val="285308588"/>
        <w:rPr>
          <w:rFonts w:hint="eastAsia"/>
          <w:sz w:val="30"/>
          <w:szCs w:val="30"/>
        </w:rPr>
      </w:pPr>
      <w:r>
        <w:rPr>
          <w:rFonts w:hint="eastAsia"/>
          <w:sz w:val="30"/>
          <w:szCs w:val="30"/>
        </w:rPr>
        <w:t>对组织、领导犯罪集团的首要分子，按照集团所犯的全部罪行处罚。</w:t>
      </w:r>
    </w:p>
    <w:p w14:paraId="6E8C8809" w14:textId="77777777" w:rsidR="001550D1" w:rsidRDefault="001550D1">
      <w:pPr>
        <w:spacing w:line="500" w:lineRule="atLeast"/>
        <w:ind w:firstLine="600"/>
        <w:divId w:val="1554654265"/>
        <w:rPr>
          <w:rFonts w:hint="eastAsia"/>
          <w:sz w:val="30"/>
          <w:szCs w:val="30"/>
        </w:rPr>
      </w:pPr>
      <w:r>
        <w:rPr>
          <w:rFonts w:hint="eastAsia"/>
          <w:sz w:val="30"/>
          <w:szCs w:val="30"/>
        </w:rPr>
        <w:t>对于第三款规定以外的主犯，应当按照其所参与的或者组织、指挥的全部犯罪处罚。</w:t>
      </w:r>
    </w:p>
    <w:p w14:paraId="204BA0BB" w14:textId="77777777" w:rsidR="001550D1" w:rsidRDefault="001550D1">
      <w:pPr>
        <w:spacing w:line="500" w:lineRule="atLeast"/>
        <w:ind w:firstLine="600"/>
        <w:divId w:val="822743831"/>
        <w:rPr>
          <w:rFonts w:hint="eastAsia"/>
          <w:sz w:val="30"/>
          <w:szCs w:val="30"/>
        </w:rPr>
      </w:pPr>
      <w:r>
        <w:rPr>
          <w:rFonts w:hint="eastAsia"/>
          <w:sz w:val="30"/>
          <w:szCs w:val="30"/>
        </w:rPr>
        <w:t>第二十七条在共同犯罪中起次要或者辅助作用的，是从犯。</w:t>
      </w:r>
    </w:p>
    <w:p w14:paraId="1061E94C" w14:textId="77777777" w:rsidR="001550D1" w:rsidRDefault="001550D1">
      <w:pPr>
        <w:spacing w:line="500" w:lineRule="atLeast"/>
        <w:ind w:firstLine="600"/>
        <w:divId w:val="1764034876"/>
        <w:rPr>
          <w:rFonts w:hint="eastAsia"/>
          <w:sz w:val="30"/>
          <w:szCs w:val="30"/>
        </w:rPr>
      </w:pPr>
      <w:r>
        <w:rPr>
          <w:rFonts w:hint="eastAsia"/>
          <w:sz w:val="30"/>
          <w:szCs w:val="30"/>
        </w:rPr>
        <w:t>对于从犯，应当从轻、减轻处罚或者免除处罚。</w:t>
      </w:r>
    </w:p>
    <w:p w14:paraId="173FC767" w14:textId="77777777" w:rsidR="001550D1" w:rsidRDefault="001550D1">
      <w:pPr>
        <w:spacing w:line="500" w:lineRule="atLeast"/>
        <w:ind w:firstLine="600"/>
        <w:divId w:val="10947138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4D17624" w14:textId="77777777" w:rsidR="001550D1" w:rsidRDefault="001550D1">
      <w:pPr>
        <w:spacing w:line="500" w:lineRule="atLeast"/>
        <w:ind w:firstLine="600"/>
        <w:divId w:val="4705617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2ADEDA2" w14:textId="77777777" w:rsidR="001550D1" w:rsidRDefault="001550D1">
      <w:pPr>
        <w:spacing w:line="500" w:lineRule="atLeast"/>
        <w:ind w:firstLine="600"/>
        <w:divId w:val="5533473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58266A7" w14:textId="77777777" w:rsidR="001550D1" w:rsidRDefault="001550D1">
      <w:pPr>
        <w:spacing w:line="500" w:lineRule="atLeast"/>
        <w:ind w:firstLine="600"/>
        <w:divId w:val="21302021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6A8BF74" w14:textId="77777777" w:rsidR="001550D1" w:rsidRDefault="001550D1">
      <w:pPr>
        <w:spacing w:line="500" w:lineRule="atLeast"/>
        <w:ind w:firstLine="600"/>
        <w:divId w:val="7474620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2C5941D" w14:textId="77777777" w:rsidR="001550D1" w:rsidRDefault="001550D1">
      <w:pPr>
        <w:spacing w:line="500" w:lineRule="atLeast"/>
        <w:ind w:firstLine="600"/>
        <w:divId w:val="1858537794"/>
        <w:rPr>
          <w:rFonts w:hint="eastAsia"/>
          <w:sz w:val="30"/>
          <w:szCs w:val="30"/>
        </w:rPr>
      </w:pPr>
      <w:r>
        <w:rPr>
          <w:rFonts w:hint="eastAsia"/>
          <w:sz w:val="30"/>
          <w:szCs w:val="30"/>
        </w:rPr>
        <w:t>（一）犯罪情节较轻；</w:t>
      </w:r>
    </w:p>
    <w:p w14:paraId="00D0079D" w14:textId="77777777" w:rsidR="001550D1" w:rsidRDefault="001550D1">
      <w:pPr>
        <w:spacing w:line="500" w:lineRule="atLeast"/>
        <w:ind w:firstLine="600"/>
        <w:divId w:val="1153448203"/>
        <w:rPr>
          <w:rFonts w:hint="eastAsia"/>
          <w:sz w:val="30"/>
          <w:szCs w:val="30"/>
        </w:rPr>
      </w:pPr>
      <w:r>
        <w:rPr>
          <w:rFonts w:hint="eastAsia"/>
          <w:sz w:val="30"/>
          <w:szCs w:val="30"/>
        </w:rPr>
        <w:t>（二）有悔罪表现；</w:t>
      </w:r>
    </w:p>
    <w:p w14:paraId="47C0B4CD" w14:textId="77777777" w:rsidR="001550D1" w:rsidRDefault="001550D1">
      <w:pPr>
        <w:spacing w:line="500" w:lineRule="atLeast"/>
        <w:ind w:firstLine="600"/>
        <w:divId w:val="1770152526"/>
        <w:rPr>
          <w:rFonts w:hint="eastAsia"/>
          <w:sz w:val="30"/>
          <w:szCs w:val="30"/>
        </w:rPr>
      </w:pPr>
      <w:r>
        <w:rPr>
          <w:rFonts w:hint="eastAsia"/>
          <w:sz w:val="30"/>
          <w:szCs w:val="30"/>
        </w:rPr>
        <w:t>（三）没有再犯罪的危险；</w:t>
      </w:r>
    </w:p>
    <w:p w14:paraId="46E5011A" w14:textId="77777777" w:rsidR="001550D1" w:rsidRDefault="001550D1">
      <w:pPr>
        <w:spacing w:line="500" w:lineRule="atLeast"/>
        <w:ind w:firstLine="600"/>
        <w:divId w:val="1734353322"/>
        <w:rPr>
          <w:rFonts w:hint="eastAsia"/>
          <w:sz w:val="30"/>
          <w:szCs w:val="30"/>
        </w:rPr>
      </w:pPr>
      <w:r>
        <w:rPr>
          <w:rFonts w:hint="eastAsia"/>
          <w:sz w:val="30"/>
          <w:szCs w:val="30"/>
        </w:rPr>
        <w:t>（四）宣告缓刑对所居住社区没有重大不良影响。</w:t>
      </w:r>
    </w:p>
    <w:p w14:paraId="5A682593" w14:textId="77777777" w:rsidR="001550D1" w:rsidRDefault="001550D1">
      <w:pPr>
        <w:spacing w:line="500" w:lineRule="atLeast"/>
        <w:ind w:firstLine="600"/>
        <w:divId w:val="31715180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8765E27" w14:textId="77777777" w:rsidR="001550D1" w:rsidRDefault="001550D1">
      <w:pPr>
        <w:spacing w:line="500" w:lineRule="atLeast"/>
        <w:ind w:firstLine="600"/>
        <w:divId w:val="97606891"/>
        <w:rPr>
          <w:rFonts w:hint="eastAsia"/>
          <w:sz w:val="30"/>
          <w:szCs w:val="30"/>
        </w:rPr>
      </w:pPr>
      <w:r>
        <w:rPr>
          <w:rFonts w:hint="eastAsia"/>
          <w:sz w:val="30"/>
          <w:szCs w:val="30"/>
        </w:rPr>
        <w:t>被宣告缓刑的犯罪分子，如果被判处附加刑，附加刑仍须执行。</w:t>
      </w:r>
    </w:p>
    <w:p w14:paraId="2006F1A2" w14:textId="77777777" w:rsidR="001550D1" w:rsidRDefault="001550D1">
      <w:pPr>
        <w:spacing w:line="500" w:lineRule="atLeast"/>
        <w:ind w:firstLine="600"/>
        <w:divId w:val="1430396278"/>
        <w:rPr>
          <w:rFonts w:hint="eastAsia"/>
          <w:sz w:val="30"/>
          <w:szCs w:val="30"/>
        </w:rPr>
      </w:pPr>
      <w:r>
        <w:rPr>
          <w:rFonts w:hint="eastAsia"/>
          <w:sz w:val="30"/>
          <w:szCs w:val="30"/>
        </w:rPr>
        <w:t>第七十三条拘役的缓刑考验期限为原判刑期以上一年以下，但是不能少于二个月。</w:t>
      </w:r>
    </w:p>
    <w:p w14:paraId="4570AA2B" w14:textId="77777777" w:rsidR="001550D1" w:rsidRDefault="001550D1">
      <w:pPr>
        <w:spacing w:line="500" w:lineRule="atLeast"/>
        <w:ind w:firstLine="600"/>
        <w:divId w:val="1024481673"/>
        <w:rPr>
          <w:rFonts w:hint="eastAsia"/>
          <w:sz w:val="30"/>
          <w:szCs w:val="30"/>
        </w:rPr>
      </w:pPr>
      <w:r>
        <w:rPr>
          <w:rFonts w:hint="eastAsia"/>
          <w:sz w:val="30"/>
          <w:szCs w:val="30"/>
        </w:rPr>
        <w:t>有期徒刑的缓刑考验期限为原判刑期以上五年以下，但是不能少于一年。</w:t>
      </w:r>
    </w:p>
    <w:p w14:paraId="0E3D170E" w14:textId="77777777" w:rsidR="001550D1" w:rsidRDefault="001550D1">
      <w:pPr>
        <w:spacing w:line="500" w:lineRule="atLeast"/>
        <w:ind w:firstLine="600"/>
        <w:divId w:val="1953441813"/>
        <w:rPr>
          <w:rFonts w:hint="eastAsia"/>
          <w:sz w:val="30"/>
          <w:szCs w:val="30"/>
        </w:rPr>
      </w:pPr>
      <w:r>
        <w:rPr>
          <w:rFonts w:hint="eastAsia"/>
          <w:sz w:val="30"/>
          <w:szCs w:val="30"/>
        </w:rPr>
        <w:t>缓刑考验期限，从判决确定之日起计算。</w:t>
      </w:r>
    </w:p>
    <w:p w14:paraId="58AA28FC" w14:textId="77777777" w:rsidR="001550D1" w:rsidRDefault="001550D1">
      <w:pPr>
        <w:spacing w:line="500" w:lineRule="atLeast"/>
        <w:ind w:firstLine="600"/>
        <w:divId w:val="1296329896"/>
        <w:rPr>
          <w:rFonts w:hint="eastAsia"/>
          <w:sz w:val="30"/>
          <w:szCs w:val="30"/>
        </w:rPr>
      </w:pPr>
      <w:r>
        <w:rPr>
          <w:rFonts w:hint="eastAsia"/>
          <w:sz w:val="30"/>
          <w:szCs w:val="30"/>
        </w:rPr>
        <w:t>第九十三条本法所称国家工作人员，是指国家机关中从事公务的人员。</w:t>
      </w:r>
    </w:p>
    <w:p w14:paraId="12F32E88" w14:textId="77777777" w:rsidR="001550D1" w:rsidRDefault="001550D1">
      <w:pPr>
        <w:spacing w:line="500" w:lineRule="atLeast"/>
        <w:ind w:firstLine="600"/>
        <w:divId w:val="38969035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64CC8DD" w14:textId="77777777" w:rsidR="001550D1" w:rsidRDefault="001550D1">
      <w:pPr>
        <w:spacing w:line="500" w:lineRule="atLeast"/>
        <w:ind w:firstLine="600"/>
        <w:divId w:val="282366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AC27545" w14:textId="77777777" w:rsidR="001550D1" w:rsidRDefault="001550D1">
      <w:pPr>
        <w:spacing w:line="500" w:lineRule="atLeast"/>
        <w:ind w:firstLine="600"/>
        <w:divId w:val="178082834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1198746" w14:textId="77777777" w:rsidR="001550D1" w:rsidRDefault="001550D1">
      <w:pPr>
        <w:spacing w:line="500" w:lineRule="atLeast"/>
        <w:ind w:firstLine="600"/>
        <w:divId w:val="1654286768"/>
        <w:rPr>
          <w:rFonts w:hint="eastAsia"/>
          <w:sz w:val="30"/>
          <w:szCs w:val="30"/>
        </w:rPr>
      </w:pPr>
      <w:r>
        <w:rPr>
          <w:rFonts w:hint="eastAsia"/>
          <w:sz w:val="30"/>
          <w:szCs w:val="30"/>
        </w:rPr>
        <w:t>与前两款所列人员勾结，伙同贪污的，以共犯论处。</w:t>
      </w:r>
    </w:p>
    <w:p w14:paraId="3B674C8A" w14:textId="77777777" w:rsidR="001550D1" w:rsidRDefault="001550D1">
      <w:pPr>
        <w:spacing w:line="500" w:lineRule="atLeast"/>
        <w:ind w:firstLine="600"/>
        <w:divId w:val="739180624"/>
        <w:rPr>
          <w:rFonts w:hint="eastAsia"/>
          <w:sz w:val="30"/>
          <w:szCs w:val="30"/>
        </w:rPr>
      </w:pPr>
      <w:r>
        <w:rPr>
          <w:rFonts w:hint="eastAsia"/>
          <w:sz w:val="30"/>
          <w:szCs w:val="30"/>
        </w:rPr>
        <w:t>第三百八十三条对犯贪污罪的，根据情节轻重，分别依照下列规定处罚：</w:t>
      </w:r>
    </w:p>
    <w:p w14:paraId="04F0283F" w14:textId="77777777" w:rsidR="001550D1" w:rsidRDefault="001550D1">
      <w:pPr>
        <w:spacing w:line="500" w:lineRule="atLeast"/>
        <w:ind w:firstLine="600"/>
        <w:divId w:val="224387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C44B1C3" w14:textId="77777777" w:rsidR="001550D1" w:rsidRDefault="001550D1">
      <w:pPr>
        <w:spacing w:line="500" w:lineRule="atLeast"/>
        <w:ind w:firstLine="600"/>
        <w:divId w:val="65110807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2643425" w14:textId="77777777" w:rsidR="001550D1" w:rsidRDefault="001550D1">
      <w:pPr>
        <w:spacing w:line="500" w:lineRule="atLeast"/>
        <w:ind w:firstLine="600"/>
        <w:divId w:val="49172057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9315306" w14:textId="77777777" w:rsidR="001550D1" w:rsidRDefault="001550D1">
      <w:pPr>
        <w:spacing w:line="500" w:lineRule="atLeast"/>
        <w:ind w:firstLine="600"/>
        <w:divId w:val="679506990"/>
        <w:rPr>
          <w:rFonts w:hint="eastAsia"/>
          <w:sz w:val="30"/>
          <w:szCs w:val="30"/>
        </w:rPr>
      </w:pPr>
      <w:r>
        <w:rPr>
          <w:rFonts w:hint="eastAsia"/>
          <w:sz w:val="30"/>
          <w:szCs w:val="30"/>
        </w:rPr>
        <w:t>对多次贪污未经处理的，按照累计贪污数额处罚。</w:t>
      </w:r>
    </w:p>
    <w:p w14:paraId="144AD005" w14:textId="77777777" w:rsidR="001550D1" w:rsidRDefault="001550D1">
      <w:pPr>
        <w:spacing w:line="500" w:lineRule="atLeast"/>
        <w:ind w:firstLine="600"/>
        <w:divId w:val="97884924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51B0432" w14:textId="77777777" w:rsidR="001550D1" w:rsidRDefault="001550D1">
      <w:pPr>
        <w:spacing w:line="500" w:lineRule="atLeast"/>
        <w:ind w:firstLine="600"/>
        <w:divId w:val="203831369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87CA45E" w14:textId="77777777" w:rsidR="001550D1" w:rsidRDefault="001550D1">
      <w:pPr>
        <w:spacing w:line="500" w:lineRule="atLeast"/>
        <w:ind w:firstLine="600"/>
        <w:divId w:val="725884198"/>
        <w:rPr>
          <w:rFonts w:hint="eastAsia"/>
          <w:sz w:val="30"/>
          <w:szCs w:val="30"/>
        </w:rPr>
      </w:pPr>
      <w:r>
        <w:rPr>
          <w:rFonts w:hint="eastAsia"/>
          <w:sz w:val="30"/>
          <w:szCs w:val="30"/>
        </w:rPr>
        <w:t>《最高人民法院关于审理贪污、职务侵占案件如何认定共同犯罪几个问题的解释》</w:t>
      </w:r>
    </w:p>
    <w:p w14:paraId="70BA7872" w14:textId="77777777" w:rsidR="001550D1" w:rsidRDefault="001550D1">
      <w:pPr>
        <w:spacing w:line="500" w:lineRule="atLeast"/>
        <w:ind w:firstLine="600"/>
        <w:divId w:val="1300304158"/>
        <w:rPr>
          <w:rFonts w:hint="eastAsia"/>
          <w:sz w:val="30"/>
          <w:szCs w:val="30"/>
        </w:rPr>
      </w:pPr>
      <w:r>
        <w:rPr>
          <w:rFonts w:hint="eastAsia"/>
          <w:sz w:val="30"/>
          <w:szCs w:val="30"/>
        </w:rPr>
        <w:t>第一条行为人与国家工作人员勾结，利用国家工作人员的职务便利，共同侵吞、窃取、骗取或者以其他手段非法占有公共财物的，以贪污罪共犯论处。</w:t>
      </w:r>
    </w:p>
    <w:p w14:paraId="3CABA680" w14:textId="77777777" w:rsidR="001550D1" w:rsidRDefault="001550D1">
      <w:pPr>
        <w:spacing w:line="500" w:lineRule="atLeast"/>
        <w:ind w:firstLine="600"/>
        <w:divId w:val="696124204"/>
        <w:rPr>
          <w:rFonts w:hint="eastAsia"/>
          <w:sz w:val="30"/>
          <w:szCs w:val="30"/>
        </w:rPr>
      </w:pPr>
      <w:r>
        <w:rPr>
          <w:rFonts w:hint="eastAsia"/>
          <w:sz w:val="30"/>
          <w:szCs w:val="30"/>
        </w:rPr>
        <w:t>《最高人民法院最高人民检察院关于办理贪污贿赂刑事案件适用法律若干问题的解释》</w:t>
      </w:r>
    </w:p>
    <w:p w14:paraId="201F445C" w14:textId="77777777" w:rsidR="001550D1" w:rsidRDefault="001550D1">
      <w:pPr>
        <w:spacing w:line="500" w:lineRule="atLeast"/>
        <w:ind w:firstLine="600"/>
        <w:divId w:val="114118891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A8E3850" w14:textId="77777777" w:rsidR="001550D1" w:rsidRDefault="001550D1">
      <w:pPr>
        <w:spacing w:line="500" w:lineRule="atLeast"/>
        <w:ind w:firstLine="600"/>
        <w:divId w:val="74942593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D134C6C" w14:textId="77777777" w:rsidR="001550D1" w:rsidRDefault="001550D1">
      <w:pPr>
        <w:spacing w:line="500" w:lineRule="atLeast"/>
        <w:ind w:firstLine="600"/>
        <w:divId w:val="4575826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1867B2A3" w14:textId="77777777" w:rsidR="001550D1" w:rsidRDefault="001550D1">
      <w:pPr>
        <w:spacing w:line="500" w:lineRule="atLeast"/>
        <w:ind w:firstLine="600"/>
        <w:divId w:val="7008624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5D3CE42A" w14:textId="77777777" w:rsidR="001550D1" w:rsidRDefault="001550D1">
      <w:pPr>
        <w:spacing w:line="500" w:lineRule="atLeast"/>
        <w:ind w:firstLine="600"/>
        <w:divId w:val="12158285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040A0E01" w14:textId="77777777" w:rsidR="001550D1" w:rsidRDefault="001550D1">
      <w:pPr>
        <w:spacing w:line="500" w:lineRule="atLeast"/>
        <w:ind w:firstLine="600"/>
        <w:divId w:val="6704641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10C801AD" w14:textId="77777777" w:rsidR="001550D1" w:rsidRDefault="001550D1">
      <w:pPr>
        <w:spacing w:line="500" w:lineRule="atLeast"/>
        <w:ind w:firstLine="600"/>
        <w:divId w:val="166462517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63F4FDFF" w14:textId="77777777" w:rsidR="001550D1" w:rsidRDefault="001550D1">
      <w:pPr>
        <w:spacing w:line="500" w:lineRule="atLeast"/>
        <w:ind w:firstLine="600"/>
        <w:divId w:val="209239148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48C109A9" w14:textId="77777777" w:rsidR="001550D1" w:rsidRDefault="001550D1">
      <w:pPr>
        <w:spacing w:line="500" w:lineRule="atLeast"/>
        <w:ind w:firstLine="600"/>
        <w:divId w:val="186732985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09C730F" w14:textId="77777777" w:rsidR="001550D1" w:rsidRDefault="001550D1">
      <w:pPr>
        <w:spacing w:line="500" w:lineRule="atLeast"/>
        <w:ind w:firstLine="600"/>
        <w:divId w:val="1279448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CF6D80B" w14:textId="77777777" w:rsidR="001550D1" w:rsidRDefault="001550D1">
      <w:pPr>
        <w:spacing w:line="500" w:lineRule="atLeast"/>
        <w:ind w:firstLine="600"/>
        <w:divId w:val="16109638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24CB16C8" w14:textId="77777777" w:rsidR="001550D1" w:rsidRDefault="001550D1">
      <w:pPr>
        <w:spacing w:line="500" w:lineRule="atLeast"/>
        <w:ind w:firstLine="600"/>
        <w:divId w:val="12978804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E35C901" w14:textId="77777777" w:rsidR="001550D1" w:rsidRDefault="001550D1">
      <w:pPr>
        <w:spacing w:line="500" w:lineRule="atLeast"/>
        <w:ind w:firstLine="600"/>
        <w:divId w:val="176961954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06CF6BF" w14:textId="77777777" w:rsidR="001550D1" w:rsidRDefault="001550D1">
      <w:pPr>
        <w:spacing w:line="500" w:lineRule="atLeast"/>
        <w:ind w:firstLine="600"/>
        <w:divId w:val="270935461"/>
        <w:rPr>
          <w:rFonts w:hint="eastAsia"/>
          <w:sz w:val="30"/>
          <w:szCs w:val="30"/>
        </w:rPr>
      </w:pPr>
      <w:r>
        <w:rPr>
          <w:rFonts w:hint="eastAsia"/>
          <w:sz w:val="30"/>
          <w:szCs w:val="30"/>
        </w:rPr>
        <w:t>对刑法规定并处罚金的其他贪污贿赂犯罪，应当在十万元以上犯罪数额二倍以下判处罚金。</w:t>
      </w:r>
    </w:p>
    <w:p w14:paraId="3F42A686" w14:textId="77777777" w:rsidR="001550D1" w:rsidRDefault="001550D1">
      <w:pPr>
        <w:spacing w:line="500" w:lineRule="atLeast"/>
        <w:ind w:firstLine="600"/>
        <w:divId w:val="788204620"/>
        <w:rPr>
          <w:rFonts w:hint="eastAsia"/>
          <w:sz w:val="30"/>
          <w:szCs w:val="30"/>
        </w:rPr>
      </w:pPr>
      <w:r>
        <w:rPr>
          <w:rFonts w:hint="eastAsia"/>
          <w:sz w:val="30"/>
          <w:szCs w:val="30"/>
        </w:rPr>
        <w:t>《最高人民法院关于处理自首和立功具体应用法律若干问题的解释》</w:t>
      </w:r>
    </w:p>
    <w:p w14:paraId="7AFB31CD" w14:textId="77777777" w:rsidR="001550D1" w:rsidRDefault="001550D1">
      <w:pPr>
        <w:spacing w:line="500" w:lineRule="atLeast"/>
        <w:ind w:firstLine="600"/>
        <w:divId w:val="1423644301"/>
        <w:rPr>
          <w:rFonts w:hint="eastAsia"/>
          <w:sz w:val="30"/>
          <w:szCs w:val="30"/>
        </w:rPr>
      </w:pPr>
      <w:r>
        <w:rPr>
          <w:rFonts w:hint="eastAsia"/>
          <w:sz w:val="30"/>
          <w:szCs w:val="30"/>
        </w:rPr>
        <w:t>第一条根据刑法第六十七条第一款的规定，犯罪以后自动投案，如实供述自己的罪行的，是自首。</w:t>
      </w:r>
    </w:p>
    <w:p w14:paraId="11B27E7C" w14:textId="77777777" w:rsidR="001550D1" w:rsidRDefault="001550D1">
      <w:pPr>
        <w:spacing w:line="500" w:lineRule="atLeast"/>
        <w:ind w:firstLine="600"/>
        <w:divId w:val="48531789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07AB1C03" w14:textId="77777777" w:rsidR="001550D1" w:rsidRDefault="001550D1">
      <w:pPr>
        <w:spacing w:line="500" w:lineRule="atLeast"/>
        <w:ind w:firstLine="600"/>
        <w:divId w:val="1759213149"/>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4A5E6513" w14:textId="77777777" w:rsidR="001550D1" w:rsidRDefault="001550D1">
      <w:pPr>
        <w:spacing w:line="500" w:lineRule="atLeast"/>
        <w:ind w:firstLine="600"/>
        <w:divId w:val="1929844940"/>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22585668" w14:textId="77777777" w:rsidR="001550D1" w:rsidRDefault="001550D1">
      <w:pPr>
        <w:spacing w:line="500" w:lineRule="atLeast"/>
        <w:ind w:firstLine="600"/>
        <w:divId w:val="1274096427"/>
        <w:rPr>
          <w:rFonts w:hint="eastAsia"/>
          <w:sz w:val="30"/>
          <w:szCs w:val="30"/>
        </w:rPr>
      </w:pPr>
      <w:r>
        <w:rPr>
          <w:rFonts w:hint="eastAsia"/>
          <w:sz w:val="30"/>
          <w:szCs w:val="30"/>
        </w:rPr>
        <w:t>犯罪嫌疑人自动投案后又逃跑的，不能认定为自首。</w:t>
      </w:r>
    </w:p>
    <w:p w14:paraId="31F798B7" w14:textId="77777777" w:rsidR="001550D1" w:rsidRDefault="001550D1">
      <w:pPr>
        <w:spacing w:line="500" w:lineRule="atLeast"/>
        <w:ind w:firstLine="600"/>
        <w:divId w:val="776798615"/>
        <w:rPr>
          <w:rFonts w:hint="eastAsia"/>
          <w:sz w:val="30"/>
          <w:szCs w:val="30"/>
        </w:rPr>
      </w:pPr>
      <w:r>
        <w:rPr>
          <w:rFonts w:hint="eastAsia"/>
          <w:sz w:val="30"/>
          <w:szCs w:val="30"/>
        </w:rPr>
        <w:t>（二）如实供述自己的罪行，是指犯罪嫌疑人自动投案后，如实交代自己的主要犯罪事实。</w:t>
      </w:r>
    </w:p>
    <w:p w14:paraId="02AA8285" w14:textId="77777777" w:rsidR="001550D1" w:rsidRDefault="001550D1">
      <w:pPr>
        <w:spacing w:line="500" w:lineRule="atLeast"/>
        <w:ind w:firstLine="600"/>
        <w:divId w:val="278144680"/>
        <w:rPr>
          <w:rFonts w:hint="eastAsia"/>
          <w:sz w:val="30"/>
          <w:szCs w:val="30"/>
        </w:rPr>
      </w:pPr>
      <w:r>
        <w:rPr>
          <w:rFonts w:hint="eastAsia"/>
          <w:sz w:val="30"/>
          <w:szCs w:val="30"/>
        </w:rPr>
        <w:t>犯有数罪的犯罪嫌疑人仅如实供述所犯数罪中部分犯罪的，只对如实供述部分犯罪的行为，认定为自首。</w:t>
      </w:r>
    </w:p>
    <w:p w14:paraId="625DDA38" w14:textId="77777777" w:rsidR="001550D1" w:rsidRDefault="001550D1">
      <w:pPr>
        <w:spacing w:line="500" w:lineRule="atLeast"/>
        <w:ind w:firstLine="600"/>
        <w:divId w:val="410539837"/>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45896F23" w14:textId="77777777" w:rsidR="001550D1" w:rsidRDefault="001550D1">
      <w:pPr>
        <w:spacing w:line="500" w:lineRule="atLeast"/>
        <w:ind w:firstLine="600"/>
        <w:divId w:val="1484854647"/>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7CE1E" w14:textId="77777777" w:rsidR="00121668" w:rsidRDefault="00121668" w:rsidP="00121668">
      <w:pPr>
        <w:rPr>
          <w:rFonts w:hint="eastAsia"/>
        </w:rPr>
      </w:pPr>
      <w:r>
        <w:separator/>
      </w:r>
    </w:p>
  </w:endnote>
  <w:endnote w:type="continuationSeparator" w:id="0">
    <w:p w14:paraId="796CEF35" w14:textId="77777777" w:rsidR="00121668" w:rsidRDefault="00121668" w:rsidP="001216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A029C" w14:textId="77777777" w:rsidR="00121668" w:rsidRDefault="00121668" w:rsidP="00121668">
      <w:pPr>
        <w:rPr>
          <w:rFonts w:hint="eastAsia"/>
        </w:rPr>
      </w:pPr>
      <w:r>
        <w:separator/>
      </w:r>
    </w:p>
  </w:footnote>
  <w:footnote w:type="continuationSeparator" w:id="0">
    <w:p w14:paraId="4EC43527" w14:textId="77777777" w:rsidR="00121668" w:rsidRDefault="00121668" w:rsidP="001216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1668"/>
    <w:rsid w:val="00121668"/>
    <w:rsid w:val="001550D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2B281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1668"/>
    <w:pPr>
      <w:tabs>
        <w:tab w:val="center" w:pos="4153"/>
        <w:tab w:val="right" w:pos="8306"/>
      </w:tabs>
      <w:snapToGrid w:val="0"/>
      <w:jc w:val="center"/>
    </w:pPr>
    <w:rPr>
      <w:sz w:val="18"/>
      <w:szCs w:val="18"/>
    </w:rPr>
  </w:style>
  <w:style w:type="character" w:customStyle="1" w:styleId="a4">
    <w:name w:val="页眉 字符"/>
    <w:basedOn w:val="a0"/>
    <w:link w:val="a3"/>
    <w:uiPriority w:val="99"/>
    <w:rsid w:val="00121668"/>
    <w:rPr>
      <w:rFonts w:ascii="宋体" w:eastAsia="宋体" w:hAnsi="宋体" w:cs="宋体"/>
      <w:sz w:val="18"/>
      <w:szCs w:val="18"/>
    </w:rPr>
  </w:style>
  <w:style w:type="paragraph" w:styleId="a5">
    <w:name w:val="footer"/>
    <w:basedOn w:val="a"/>
    <w:link w:val="a6"/>
    <w:uiPriority w:val="99"/>
    <w:unhideWhenUsed/>
    <w:rsid w:val="00121668"/>
    <w:pPr>
      <w:tabs>
        <w:tab w:val="center" w:pos="4153"/>
        <w:tab w:val="right" w:pos="8306"/>
      </w:tabs>
      <w:snapToGrid w:val="0"/>
    </w:pPr>
    <w:rPr>
      <w:sz w:val="18"/>
      <w:szCs w:val="18"/>
    </w:rPr>
  </w:style>
  <w:style w:type="character" w:customStyle="1" w:styleId="a6">
    <w:name w:val="页脚 字符"/>
    <w:basedOn w:val="a0"/>
    <w:link w:val="a5"/>
    <w:uiPriority w:val="99"/>
    <w:rsid w:val="001216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3662">
      <w:marLeft w:val="0"/>
      <w:marRight w:val="0"/>
      <w:marTop w:val="10"/>
      <w:marBottom w:val="10"/>
      <w:divBdr>
        <w:top w:val="none" w:sz="0" w:space="0" w:color="auto"/>
        <w:left w:val="none" w:sz="0" w:space="0" w:color="auto"/>
        <w:bottom w:val="none" w:sz="0" w:space="0" w:color="auto"/>
        <w:right w:val="none" w:sz="0" w:space="0" w:color="auto"/>
      </w:divBdr>
    </w:div>
    <w:div w:id="22438733">
      <w:marLeft w:val="0"/>
      <w:marRight w:val="0"/>
      <w:marTop w:val="10"/>
      <w:marBottom w:val="10"/>
      <w:divBdr>
        <w:top w:val="none" w:sz="0" w:space="0" w:color="auto"/>
        <w:left w:val="none" w:sz="0" w:space="0" w:color="auto"/>
        <w:bottom w:val="none" w:sz="0" w:space="0" w:color="auto"/>
        <w:right w:val="none" w:sz="0" w:space="0" w:color="auto"/>
      </w:divBdr>
    </w:div>
    <w:div w:id="45758269">
      <w:marLeft w:val="0"/>
      <w:marRight w:val="0"/>
      <w:marTop w:val="10"/>
      <w:marBottom w:val="10"/>
      <w:divBdr>
        <w:top w:val="none" w:sz="0" w:space="0" w:color="auto"/>
        <w:left w:val="none" w:sz="0" w:space="0" w:color="auto"/>
        <w:bottom w:val="none" w:sz="0" w:space="0" w:color="auto"/>
        <w:right w:val="none" w:sz="0" w:space="0" w:color="auto"/>
      </w:divBdr>
    </w:div>
    <w:div w:id="67046413">
      <w:marLeft w:val="0"/>
      <w:marRight w:val="0"/>
      <w:marTop w:val="10"/>
      <w:marBottom w:val="10"/>
      <w:divBdr>
        <w:top w:val="none" w:sz="0" w:space="0" w:color="auto"/>
        <w:left w:val="none" w:sz="0" w:space="0" w:color="auto"/>
        <w:bottom w:val="none" w:sz="0" w:space="0" w:color="auto"/>
        <w:right w:val="none" w:sz="0" w:space="0" w:color="auto"/>
      </w:divBdr>
    </w:div>
    <w:div w:id="81145720">
      <w:marLeft w:val="0"/>
      <w:marRight w:val="0"/>
      <w:marTop w:val="10"/>
      <w:marBottom w:val="10"/>
      <w:divBdr>
        <w:top w:val="none" w:sz="0" w:space="0" w:color="auto"/>
        <w:left w:val="none" w:sz="0" w:space="0" w:color="auto"/>
        <w:bottom w:val="none" w:sz="0" w:space="0" w:color="auto"/>
        <w:right w:val="none" w:sz="0" w:space="0" w:color="auto"/>
      </w:divBdr>
    </w:div>
    <w:div w:id="97606891">
      <w:marLeft w:val="0"/>
      <w:marRight w:val="0"/>
      <w:marTop w:val="10"/>
      <w:marBottom w:val="10"/>
      <w:divBdr>
        <w:top w:val="none" w:sz="0" w:space="0" w:color="auto"/>
        <w:left w:val="none" w:sz="0" w:space="0" w:color="auto"/>
        <w:bottom w:val="none" w:sz="0" w:space="0" w:color="auto"/>
        <w:right w:val="none" w:sz="0" w:space="0" w:color="auto"/>
      </w:divBdr>
    </w:div>
    <w:div w:id="120615129">
      <w:marLeft w:val="0"/>
      <w:marRight w:val="0"/>
      <w:marTop w:val="10"/>
      <w:marBottom w:val="10"/>
      <w:divBdr>
        <w:top w:val="none" w:sz="0" w:space="0" w:color="auto"/>
        <w:left w:val="none" w:sz="0" w:space="0" w:color="auto"/>
        <w:bottom w:val="none" w:sz="0" w:space="0" w:color="auto"/>
        <w:right w:val="none" w:sz="0" w:space="0" w:color="auto"/>
      </w:divBdr>
    </w:div>
    <w:div w:id="121582852">
      <w:marLeft w:val="0"/>
      <w:marRight w:val="0"/>
      <w:marTop w:val="10"/>
      <w:marBottom w:val="10"/>
      <w:divBdr>
        <w:top w:val="none" w:sz="0" w:space="0" w:color="auto"/>
        <w:left w:val="none" w:sz="0" w:space="0" w:color="auto"/>
        <w:bottom w:val="none" w:sz="0" w:space="0" w:color="auto"/>
        <w:right w:val="none" w:sz="0" w:space="0" w:color="auto"/>
      </w:divBdr>
    </w:div>
    <w:div w:id="127944821">
      <w:marLeft w:val="0"/>
      <w:marRight w:val="0"/>
      <w:marTop w:val="10"/>
      <w:marBottom w:val="10"/>
      <w:divBdr>
        <w:top w:val="none" w:sz="0" w:space="0" w:color="auto"/>
        <w:left w:val="none" w:sz="0" w:space="0" w:color="auto"/>
        <w:bottom w:val="none" w:sz="0" w:space="0" w:color="auto"/>
        <w:right w:val="none" w:sz="0" w:space="0" w:color="auto"/>
      </w:divBdr>
    </w:div>
    <w:div w:id="135730529">
      <w:marLeft w:val="0"/>
      <w:marRight w:val="0"/>
      <w:marTop w:val="10"/>
      <w:marBottom w:val="10"/>
      <w:divBdr>
        <w:top w:val="none" w:sz="0" w:space="0" w:color="auto"/>
        <w:left w:val="none" w:sz="0" w:space="0" w:color="auto"/>
        <w:bottom w:val="none" w:sz="0" w:space="0" w:color="auto"/>
        <w:right w:val="none" w:sz="0" w:space="0" w:color="auto"/>
      </w:divBdr>
    </w:div>
    <w:div w:id="222106486">
      <w:marLeft w:val="0"/>
      <w:marRight w:val="0"/>
      <w:marTop w:val="10"/>
      <w:marBottom w:val="10"/>
      <w:divBdr>
        <w:top w:val="none" w:sz="0" w:space="0" w:color="auto"/>
        <w:left w:val="none" w:sz="0" w:space="0" w:color="auto"/>
        <w:bottom w:val="none" w:sz="0" w:space="0" w:color="auto"/>
        <w:right w:val="none" w:sz="0" w:space="0" w:color="auto"/>
      </w:divBdr>
    </w:div>
    <w:div w:id="266498321">
      <w:marLeft w:val="0"/>
      <w:marRight w:val="0"/>
      <w:marTop w:val="10"/>
      <w:marBottom w:val="10"/>
      <w:divBdr>
        <w:top w:val="none" w:sz="0" w:space="0" w:color="auto"/>
        <w:left w:val="none" w:sz="0" w:space="0" w:color="auto"/>
        <w:bottom w:val="none" w:sz="0" w:space="0" w:color="auto"/>
        <w:right w:val="none" w:sz="0" w:space="0" w:color="auto"/>
      </w:divBdr>
    </w:div>
    <w:div w:id="270935461">
      <w:marLeft w:val="0"/>
      <w:marRight w:val="0"/>
      <w:marTop w:val="10"/>
      <w:marBottom w:val="10"/>
      <w:divBdr>
        <w:top w:val="none" w:sz="0" w:space="0" w:color="auto"/>
        <w:left w:val="none" w:sz="0" w:space="0" w:color="auto"/>
        <w:bottom w:val="none" w:sz="0" w:space="0" w:color="auto"/>
        <w:right w:val="none" w:sz="0" w:space="0" w:color="auto"/>
      </w:divBdr>
    </w:div>
    <w:div w:id="278144680">
      <w:marLeft w:val="0"/>
      <w:marRight w:val="0"/>
      <w:marTop w:val="10"/>
      <w:marBottom w:val="10"/>
      <w:divBdr>
        <w:top w:val="none" w:sz="0" w:space="0" w:color="auto"/>
        <w:left w:val="none" w:sz="0" w:space="0" w:color="auto"/>
        <w:bottom w:val="none" w:sz="0" w:space="0" w:color="auto"/>
        <w:right w:val="none" w:sz="0" w:space="0" w:color="auto"/>
      </w:divBdr>
    </w:div>
    <w:div w:id="284117147">
      <w:marLeft w:val="0"/>
      <w:marRight w:val="0"/>
      <w:marTop w:val="10"/>
      <w:marBottom w:val="10"/>
      <w:divBdr>
        <w:top w:val="none" w:sz="0" w:space="0" w:color="auto"/>
        <w:left w:val="none" w:sz="0" w:space="0" w:color="auto"/>
        <w:bottom w:val="none" w:sz="0" w:space="0" w:color="auto"/>
        <w:right w:val="none" w:sz="0" w:space="0" w:color="auto"/>
      </w:divBdr>
    </w:div>
    <w:div w:id="285308588">
      <w:marLeft w:val="0"/>
      <w:marRight w:val="0"/>
      <w:marTop w:val="10"/>
      <w:marBottom w:val="10"/>
      <w:divBdr>
        <w:top w:val="none" w:sz="0" w:space="0" w:color="auto"/>
        <w:left w:val="none" w:sz="0" w:space="0" w:color="auto"/>
        <w:bottom w:val="none" w:sz="0" w:space="0" w:color="auto"/>
        <w:right w:val="none" w:sz="0" w:space="0" w:color="auto"/>
      </w:divBdr>
    </w:div>
    <w:div w:id="317151805">
      <w:marLeft w:val="0"/>
      <w:marRight w:val="0"/>
      <w:marTop w:val="10"/>
      <w:marBottom w:val="10"/>
      <w:divBdr>
        <w:top w:val="none" w:sz="0" w:space="0" w:color="auto"/>
        <w:left w:val="none" w:sz="0" w:space="0" w:color="auto"/>
        <w:bottom w:val="none" w:sz="0" w:space="0" w:color="auto"/>
        <w:right w:val="none" w:sz="0" w:space="0" w:color="auto"/>
      </w:divBdr>
    </w:div>
    <w:div w:id="320233847">
      <w:marLeft w:val="0"/>
      <w:marRight w:val="0"/>
      <w:marTop w:val="10"/>
      <w:marBottom w:val="10"/>
      <w:divBdr>
        <w:top w:val="none" w:sz="0" w:space="0" w:color="auto"/>
        <w:left w:val="none" w:sz="0" w:space="0" w:color="auto"/>
        <w:bottom w:val="none" w:sz="0" w:space="0" w:color="auto"/>
        <w:right w:val="none" w:sz="0" w:space="0" w:color="auto"/>
      </w:divBdr>
    </w:div>
    <w:div w:id="356463669">
      <w:marLeft w:val="0"/>
      <w:marRight w:val="0"/>
      <w:marTop w:val="10"/>
      <w:marBottom w:val="10"/>
      <w:divBdr>
        <w:top w:val="none" w:sz="0" w:space="0" w:color="auto"/>
        <w:left w:val="none" w:sz="0" w:space="0" w:color="auto"/>
        <w:bottom w:val="none" w:sz="0" w:space="0" w:color="auto"/>
        <w:right w:val="none" w:sz="0" w:space="0" w:color="auto"/>
      </w:divBdr>
    </w:div>
    <w:div w:id="363943439">
      <w:marLeft w:val="0"/>
      <w:marRight w:val="0"/>
      <w:marTop w:val="10"/>
      <w:marBottom w:val="10"/>
      <w:divBdr>
        <w:top w:val="none" w:sz="0" w:space="0" w:color="auto"/>
        <w:left w:val="none" w:sz="0" w:space="0" w:color="auto"/>
        <w:bottom w:val="none" w:sz="0" w:space="0" w:color="auto"/>
        <w:right w:val="none" w:sz="0" w:space="0" w:color="auto"/>
      </w:divBdr>
    </w:div>
    <w:div w:id="389690355">
      <w:marLeft w:val="0"/>
      <w:marRight w:val="0"/>
      <w:marTop w:val="10"/>
      <w:marBottom w:val="10"/>
      <w:divBdr>
        <w:top w:val="none" w:sz="0" w:space="0" w:color="auto"/>
        <w:left w:val="none" w:sz="0" w:space="0" w:color="auto"/>
        <w:bottom w:val="none" w:sz="0" w:space="0" w:color="auto"/>
        <w:right w:val="none" w:sz="0" w:space="0" w:color="auto"/>
      </w:divBdr>
    </w:div>
    <w:div w:id="410539837">
      <w:marLeft w:val="0"/>
      <w:marRight w:val="0"/>
      <w:marTop w:val="10"/>
      <w:marBottom w:val="10"/>
      <w:divBdr>
        <w:top w:val="none" w:sz="0" w:space="0" w:color="auto"/>
        <w:left w:val="none" w:sz="0" w:space="0" w:color="auto"/>
        <w:bottom w:val="none" w:sz="0" w:space="0" w:color="auto"/>
        <w:right w:val="none" w:sz="0" w:space="0" w:color="auto"/>
      </w:divBdr>
    </w:div>
    <w:div w:id="470561700">
      <w:marLeft w:val="0"/>
      <w:marRight w:val="0"/>
      <w:marTop w:val="10"/>
      <w:marBottom w:val="10"/>
      <w:divBdr>
        <w:top w:val="none" w:sz="0" w:space="0" w:color="auto"/>
        <w:left w:val="none" w:sz="0" w:space="0" w:color="auto"/>
        <w:bottom w:val="none" w:sz="0" w:space="0" w:color="auto"/>
        <w:right w:val="none" w:sz="0" w:space="0" w:color="auto"/>
      </w:divBdr>
    </w:div>
    <w:div w:id="481578289">
      <w:marLeft w:val="0"/>
      <w:marRight w:val="0"/>
      <w:marTop w:val="10"/>
      <w:marBottom w:val="10"/>
      <w:divBdr>
        <w:top w:val="none" w:sz="0" w:space="0" w:color="auto"/>
        <w:left w:val="none" w:sz="0" w:space="0" w:color="auto"/>
        <w:bottom w:val="none" w:sz="0" w:space="0" w:color="auto"/>
        <w:right w:val="none" w:sz="0" w:space="0" w:color="auto"/>
      </w:divBdr>
    </w:div>
    <w:div w:id="481893871">
      <w:marLeft w:val="0"/>
      <w:marRight w:val="0"/>
      <w:marTop w:val="10"/>
      <w:marBottom w:val="10"/>
      <w:divBdr>
        <w:top w:val="none" w:sz="0" w:space="0" w:color="auto"/>
        <w:left w:val="none" w:sz="0" w:space="0" w:color="auto"/>
        <w:bottom w:val="none" w:sz="0" w:space="0" w:color="auto"/>
        <w:right w:val="none" w:sz="0" w:space="0" w:color="auto"/>
      </w:divBdr>
    </w:div>
    <w:div w:id="485317891">
      <w:marLeft w:val="0"/>
      <w:marRight w:val="0"/>
      <w:marTop w:val="10"/>
      <w:marBottom w:val="10"/>
      <w:divBdr>
        <w:top w:val="none" w:sz="0" w:space="0" w:color="auto"/>
        <w:left w:val="none" w:sz="0" w:space="0" w:color="auto"/>
        <w:bottom w:val="none" w:sz="0" w:space="0" w:color="auto"/>
        <w:right w:val="none" w:sz="0" w:space="0" w:color="auto"/>
      </w:divBdr>
    </w:div>
    <w:div w:id="491720576">
      <w:marLeft w:val="0"/>
      <w:marRight w:val="0"/>
      <w:marTop w:val="10"/>
      <w:marBottom w:val="10"/>
      <w:divBdr>
        <w:top w:val="none" w:sz="0" w:space="0" w:color="auto"/>
        <w:left w:val="none" w:sz="0" w:space="0" w:color="auto"/>
        <w:bottom w:val="none" w:sz="0" w:space="0" w:color="auto"/>
        <w:right w:val="none" w:sz="0" w:space="0" w:color="auto"/>
      </w:divBdr>
    </w:div>
    <w:div w:id="553347399">
      <w:marLeft w:val="0"/>
      <w:marRight w:val="0"/>
      <w:marTop w:val="10"/>
      <w:marBottom w:val="10"/>
      <w:divBdr>
        <w:top w:val="none" w:sz="0" w:space="0" w:color="auto"/>
        <w:left w:val="none" w:sz="0" w:space="0" w:color="auto"/>
        <w:bottom w:val="none" w:sz="0" w:space="0" w:color="auto"/>
        <w:right w:val="none" w:sz="0" w:space="0" w:color="auto"/>
      </w:divBdr>
    </w:div>
    <w:div w:id="625158747">
      <w:marLeft w:val="0"/>
      <w:marRight w:val="720"/>
      <w:marTop w:val="10"/>
      <w:marBottom w:val="10"/>
      <w:divBdr>
        <w:top w:val="none" w:sz="0" w:space="0" w:color="auto"/>
        <w:left w:val="none" w:sz="0" w:space="0" w:color="auto"/>
        <w:bottom w:val="none" w:sz="0" w:space="0" w:color="auto"/>
        <w:right w:val="none" w:sz="0" w:space="0" w:color="auto"/>
      </w:divBdr>
    </w:div>
    <w:div w:id="651108071">
      <w:marLeft w:val="0"/>
      <w:marRight w:val="0"/>
      <w:marTop w:val="10"/>
      <w:marBottom w:val="10"/>
      <w:divBdr>
        <w:top w:val="none" w:sz="0" w:space="0" w:color="auto"/>
        <w:left w:val="none" w:sz="0" w:space="0" w:color="auto"/>
        <w:bottom w:val="none" w:sz="0" w:space="0" w:color="auto"/>
        <w:right w:val="none" w:sz="0" w:space="0" w:color="auto"/>
      </w:divBdr>
    </w:div>
    <w:div w:id="653876231">
      <w:marLeft w:val="0"/>
      <w:marRight w:val="0"/>
      <w:marTop w:val="10"/>
      <w:marBottom w:val="10"/>
      <w:divBdr>
        <w:top w:val="none" w:sz="0" w:space="0" w:color="auto"/>
        <w:left w:val="none" w:sz="0" w:space="0" w:color="auto"/>
        <w:bottom w:val="none" w:sz="0" w:space="0" w:color="auto"/>
        <w:right w:val="none" w:sz="0" w:space="0" w:color="auto"/>
      </w:divBdr>
    </w:div>
    <w:div w:id="674919943">
      <w:marLeft w:val="0"/>
      <w:marRight w:val="0"/>
      <w:marTop w:val="10"/>
      <w:marBottom w:val="10"/>
      <w:divBdr>
        <w:top w:val="none" w:sz="0" w:space="0" w:color="auto"/>
        <w:left w:val="none" w:sz="0" w:space="0" w:color="auto"/>
        <w:bottom w:val="none" w:sz="0" w:space="0" w:color="auto"/>
        <w:right w:val="none" w:sz="0" w:space="0" w:color="auto"/>
      </w:divBdr>
    </w:div>
    <w:div w:id="679506990">
      <w:marLeft w:val="0"/>
      <w:marRight w:val="0"/>
      <w:marTop w:val="10"/>
      <w:marBottom w:val="10"/>
      <w:divBdr>
        <w:top w:val="none" w:sz="0" w:space="0" w:color="auto"/>
        <w:left w:val="none" w:sz="0" w:space="0" w:color="auto"/>
        <w:bottom w:val="none" w:sz="0" w:space="0" w:color="auto"/>
        <w:right w:val="none" w:sz="0" w:space="0" w:color="auto"/>
      </w:divBdr>
    </w:div>
    <w:div w:id="696124204">
      <w:marLeft w:val="0"/>
      <w:marRight w:val="0"/>
      <w:marTop w:val="10"/>
      <w:marBottom w:val="10"/>
      <w:divBdr>
        <w:top w:val="none" w:sz="0" w:space="0" w:color="auto"/>
        <w:left w:val="none" w:sz="0" w:space="0" w:color="auto"/>
        <w:bottom w:val="none" w:sz="0" w:space="0" w:color="auto"/>
        <w:right w:val="none" w:sz="0" w:space="0" w:color="auto"/>
      </w:divBdr>
    </w:div>
    <w:div w:id="700862430">
      <w:marLeft w:val="0"/>
      <w:marRight w:val="0"/>
      <w:marTop w:val="10"/>
      <w:marBottom w:val="10"/>
      <w:divBdr>
        <w:top w:val="none" w:sz="0" w:space="0" w:color="auto"/>
        <w:left w:val="none" w:sz="0" w:space="0" w:color="auto"/>
        <w:bottom w:val="none" w:sz="0" w:space="0" w:color="auto"/>
        <w:right w:val="none" w:sz="0" w:space="0" w:color="auto"/>
      </w:divBdr>
    </w:div>
    <w:div w:id="725884198">
      <w:marLeft w:val="0"/>
      <w:marRight w:val="0"/>
      <w:marTop w:val="10"/>
      <w:marBottom w:val="10"/>
      <w:divBdr>
        <w:top w:val="none" w:sz="0" w:space="0" w:color="auto"/>
        <w:left w:val="none" w:sz="0" w:space="0" w:color="auto"/>
        <w:bottom w:val="none" w:sz="0" w:space="0" w:color="auto"/>
        <w:right w:val="none" w:sz="0" w:space="0" w:color="auto"/>
      </w:divBdr>
    </w:div>
    <w:div w:id="726609876">
      <w:marLeft w:val="0"/>
      <w:marRight w:val="0"/>
      <w:marTop w:val="10"/>
      <w:marBottom w:val="10"/>
      <w:divBdr>
        <w:top w:val="none" w:sz="0" w:space="0" w:color="auto"/>
        <w:left w:val="none" w:sz="0" w:space="0" w:color="auto"/>
        <w:bottom w:val="none" w:sz="0" w:space="0" w:color="auto"/>
        <w:right w:val="none" w:sz="0" w:space="0" w:color="auto"/>
      </w:divBdr>
    </w:div>
    <w:div w:id="739180624">
      <w:marLeft w:val="0"/>
      <w:marRight w:val="0"/>
      <w:marTop w:val="10"/>
      <w:marBottom w:val="10"/>
      <w:divBdr>
        <w:top w:val="none" w:sz="0" w:space="0" w:color="auto"/>
        <w:left w:val="none" w:sz="0" w:space="0" w:color="auto"/>
        <w:bottom w:val="none" w:sz="0" w:space="0" w:color="auto"/>
        <w:right w:val="none" w:sz="0" w:space="0" w:color="auto"/>
      </w:divBdr>
    </w:div>
    <w:div w:id="747462062">
      <w:marLeft w:val="0"/>
      <w:marRight w:val="0"/>
      <w:marTop w:val="10"/>
      <w:marBottom w:val="10"/>
      <w:divBdr>
        <w:top w:val="none" w:sz="0" w:space="0" w:color="auto"/>
        <w:left w:val="none" w:sz="0" w:space="0" w:color="auto"/>
        <w:bottom w:val="none" w:sz="0" w:space="0" w:color="auto"/>
        <w:right w:val="none" w:sz="0" w:space="0" w:color="auto"/>
      </w:divBdr>
    </w:div>
    <w:div w:id="749425937">
      <w:marLeft w:val="0"/>
      <w:marRight w:val="0"/>
      <w:marTop w:val="10"/>
      <w:marBottom w:val="10"/>
      <w:divBdr>
        <w:top w:val="none" w:sz="0" w:space="0" w:color="auto"/>
        <w:left w:val="none" w:sz="0" w:space="0" w:color="auto"/>
        <w:bottom w:val="none" w:sz="0" w:space="0" w:color="auto"/>
        <w:right w:val="none" w:sz="0" w:space="0" w:color="auto"/>
      </w:divBdr>
    </w:div>
    <w:div w:id="755786466">
      <w:marLeft w:val="0"/>
      <w:marRight w:val="0"/>
      <w:marTop w:val="10"/>
      <w:marBottom w:val="10"/>
      <w:divBdr>
        <w:top w:val="none" w:sz="0" w:space="0" w:color="auto"/>
        <w:left w:val="none" w:sz="0" w:space="0" w:color="auto"/>
        <w:bottom w:val="none" w:sz="0" w:space="0" w:color="auto"/>
        <w:right w:val="none" w:sz="0" w:space="0" w:color="auto"/>
      </w:divBdr>
    </w:div>
    <w:div w:id="776798615">
      <w:marLeft w:val="0"/>
      <w:marRight w:val="0"/>
      <w:marTop w:val="10"/>
      <w:marBottom w:val="10"/>
      <w:divBdr>
        <w:top w:val="none" w:sz="0" w:space="0" w:color="auto"/>
        <w:left w:val="none" w:sz="0" w:space="0" w:color="auto"/>
        <w:bottom w:val="none" w:sz="0" w:space="0" w:color="auto"/>
        <w:right w:val="none" w:sz="0" w:space="0" w:color="auto"/>
      </w:divBdr>
    </w:div>
    <w:div w:id="788204620">
      <w:marLeft w:val="0"/>
      <w:marRight w:val="0"/>
      <w:marTop w:val="10"/>
      <w:marBottom w:val="10"/>
      <w:divBdr>
        <w:top w:val="none" w:sz="0" w:space="0" w:color="auto"/>
        <w:left w:val="none" w:sz="0" w:space="0" w:color="auto"/>
        <w:bottom w:val="none" w:sz="0" w:space="0" w:color="auto"/>
        <w:right w:val="none" w:sz="0" w:space="0" w:color="auto"/>
      </w:divBdr>
    </w:div>
    <w:div w:id="822743831">
      <w:marLeft w:val="0"/>
      <w:marRight w:val="0"/>
      <w:marTop w:val="10"/>
      <w:marBottom w:val="10"/>
      <w:divBdr>
        <w:top w:val="none" w:sz="0" w:space="0" w:color="auto"/>
        <w:left w:val="none" w:sz="0" w:space="0" w:color="auto"/>
        <w:bottom w:val="none" w:sz="0" w:space="0" w:color="auto"/>
        <w:right w:val="none" w:sz="0" w:space="0" w:color="auto"/>
      </w:divBdr>
    </w:div>
    <w:div w:id="870731175">
      <w:marLeft w:val="0"/>
      <w:marRight w:val="0"/>
      <w:marTop w:val="10"/>
      <w:marBottom w:val="10"/>
      <w:divBdr>
        <w:top w:val="none" w:sz="0" w:space="0" w:color="auto"/>
        <w:left w:val="none" w:sz="0" w:space="0" w:color="auto"/>
        <w:bottom w:val="none" w:sz="0" w:space="0" w:color="auto"/>
        <w:right w:val="none" w:sz="0" w:space="0" w:color="auto"/>
      </w:divBdr>
    </w:div>
    <w:div w:id="889145936">
      <w:marLeft w:val="0"/>
      <w:marRight w:val="0"/>
      <w:marTop w:val="10"/>
      <w:marBottom w:val="10"/>
      <w:divBdr>
        <w:top w:val="none" w:sz="0" w:space="0" w:color="auto"/>
        <w:left w:val="none" w:sz="0" w:space="0" w:color="auto"/>
        <w:bottom w:val="none" w:sz="0" w:space="0" w:color="auto"/>
        <w:right w:val="none" w:sz="0" w:space="0" w:color="auto"/>
      </w:divBdr>
    </w:div>
    <w:div w:id="978849246">
      <w:marLeft w:val="0"/>
      <w:marRight w:val="0"/>
      <w:marTop w:val="10"/>
      <w:marBottom w:val="10"/>
      <w:divBdr>
        <w:top w:val="none" w:sz="0" w:space="0" w:color="auto"/>
        <w:left w:val="none" w:sz="0" w:space="0" w:color="auto"/>
        <w:bottom w:val="none" w:sz="0" w:space="0" w:color="auto"/>
        <w:right w:val="none" w:sz="0" w:space="0" w:color="auto"/>
      </w:divBdr>
    </w:div>
    <w:div w:id="1024481673">
      <w:marLeft w:val="0"/>
      <w:marRight w:val="0"/>
      <w:marTop w:val="10"/>
      <w:marBottom w:val="10"/>
      <w:divBdr>
        <w:top w:val="none" w:sz="0" w:space="0" w:color="auto"/>
        <w:left w:val="none" w:sz="0" w:space="0" w:color="auto"/>
        <w:bottom w:val="none" w:sz="0" w:space="0" w:color="auto"/>
        <w:right w:val="none" w:sz="0" w:space="0" w:color="auto"/>
      </w:divBdr>
    </w:div>
    <w:div w:id="1094713815">
      <w:marLeft w:val="0"/>
      <w:marRight w:val="0"/>
      <w:marTop w:val="10"/>
      <w:marBottom w:val="10"/>
      <w:divBdr>
        <w:top w:val="none" w:sz="0" w:space="0" w:color="auto"/>
        <w:left w:val="none" w:sz="0" w:space="0" w:color="auto"/>
        <w:bottom w:val="none" w:sz="0" w:space="0" w:color="auto"/>
        <w:right w:val="none" w:sz="0" w:space="0" w:color="auto"/>
      </w:divBdr>
    </w:div>
    <w:div w:id="1125612198">
      <w:marLeft w:val="0"/>
      <w:marRight w:val="0"/>
      <w:marTop w:val="10"/>
      <w:marBottom w:val="10"/>
      <w:divBdr>
        <w:top w:val="none" w:sz="0" w:space="0" w:color="auto"/>
        <w:left w:val="none" w:sz="0" w:space="0" w:color="auto"/>
        <w:bottom w:val="none" w:sz="0" w:space="0" w:color="auto"/>
        <w:right w:val="none" w:sz="0" w:space="0" w:color="auto"/>
      </w:divBdr>
    </w:div>
    <w:div w:id="1141188915">
      <w:marLeft w:val="0"/>
      <w:marRight w:val="0"/>
      <w:marTop w:val="10"/>
      <w:marBottom w:val="10"/>
      <w:divBdr>
        <w:top w:val="none" w:sz="0" w:space="0" w:color="auto"/>
        <w:left w:val="none" w:sz="0" w:space="0" w:color="auto"/>
        <w:bottom w:val="none" w:sz="0" w:space="0" w:color="auto"/>
        <w:right w:val="none" w:sz="0" w:space="0" w:color="auto"/>
      </w:divBdr>
    </w:div>
    <w:div w:id="1152408034">
      <w:marLeft w:val="0"/>
      <w:marRight w:val="0"/>
      <w:marTop w:val="10"/>
      <w:marBottom w:val="10"/>
      <w:divBdr>
        <w:top w:val="none" w:sz="0" w:space="0" w:color="auto"/>
        <w:left w:val="none" w:sz="0" w:space="0" w:color="auto"/>
        <w:bottom w:val="none" w:sz="0" w:space="0" w:color="auto"/>
        <w:right w:val="none" w:sz="0" w:space="0" w:color="auto"/>
      </w:divBdr>
    </w:div>
    <w:div w:id="1153448203">
      <w:marLeft w:val="0"/>
      <w:marRight w:val="0"/>
      <w:marTop w:val="10"/>
      <w:marBottom w:val="10"/>
      <w:divBdr>
        <w:top w:val="none" w:sz="0" w:space="0" w:color="auto"/>
        <w:left w:val="none" w:sz="0" w:space="0" w:color="auto"/>
        <w:bottom w:val="none" w:sz="0" w:space="0" w:color="auto"/>
        <w:right w:val="none" w:sz="0" w:space="0" w:color="auto"/>
      </w:divBdr>
    </w:div>
    <w:div w:id="1185359280">
      <w:marLeft w:val="0"/>
      <w:marRight w:val="0"/>
      <w:marTop w:val="10"/>
      <w:marBottom w:val="10"/>
      <w:divBdr>
        <w:top w:val="none" w:sz="0" w:space="0" w:color="auto"/>
        <w:left w:val="none" w:sz="0" w:space="0" w:color="auto"/>
        <w:bottom w:val="none" w:sz="0" w:space="0" w:color="auto"/>
        <w:right w:val="none" w:sz="0" w:space="0" w:color="auto"/>
      </w:divBdr>
    </w:div>
    <w:div w:id="1221867011">
      <w:marLeft w:val="0"/>
      <w:marRight w:val="0"/>
      <w:marTop w:val="10"/>
      <w:marBottom w:val="10"/>
      <w:divBdr>
        <w:top w:val="none" w:sz="0" w:space="0" w:color="auto"/>
        <w:left w:val="none" w:sz="0" w:space="0" w:color="auto"/>
        <w:bottom w:val="none" w:sz="0" w:space="0" w:color="auto"/>
        <w:right w:val="none" w:sz="0" w:space="0" w:color="auto"/>
      </w:divBdr>
    </w:div>
    <w:div w:id="1251962166">
      <w:marLeft w:val="0"/>
      <w:marRight w:val="0"/>
      <w:marTop w:val="10"/>
      <w:marBottom w:val="10"/>
      <w:divBdr>
        <w:top w:val="none" w:sz="0" w:space="0" w:color="auto"/>
        <w:left w:val="none" w:sz="0" w:space="0" w:color="auto"/>
        <w:bottom w:val="none" w:sz="0" w:space="0" w:color="auto"/>
        <w:right w:val="none" w:sz="0" w:space="0" w:color="auto"/>
      </w:divBdr>
    </w:div>
    <w:div w:id="1274096427">
      <w:marLeft w:val="0"/>
      <w:marRight w:val="0"/>
      <w:marTop w:val="10"/>
      <w:marBottom w:val="10"/>
      <w:divBdr>
        <w:top w:val="none" w:sz="0" w:space="0" w:color="auto"/>
        <w:left w:val="none" w:sz="0" w:space="0" w:color="auto"/>
        <w:bottom w:val="none" w:sz="0" w:space="0" w:color="auto"/>
        <w:right w:val="none" w:sz="0" w:space="0" w:color="auto"/>
      </w:divBdr>
    </w:div>
    <w:div w:id="1296329896">
      <w:marLeft w:val="0"/>
      <w:marRight w:val="0"/>
      <w:marTop w:val="10"/>
      <w:marBottom w:val="10"/>
      <w:divBdr>
        <w:top w:val="none" w:sz="0" w:space="0" w:color="auto"/>
        <w:left w:val="none" w:sz="0" w:space="0" w:color="auto"/>
        <w:bottom w:val="none" w:sz="0" w:space="0" w:color="auto"/>
        <w:right w:val="none" w:sz="0" w:space="0" w:color="auto"/>
      </w:divBdr>
    </w:div>
    <w:div w:id="1297880402">
      <w:marLeft w:val="0"/>
      <w:marRight w:val="0"/>
      <w:marTop w:val="10"/>
      <w:marBottom w:val="10"/>
      <w:divBdr>
        <w:top w:val="none" w:sz="0" w:space="0" w:color="auto"/>
        <w:left w:val="none" w:sz="0" w:space="0" w:color="auto"/>
        <w:bottom w:val="none" w:sz="0" w:space="0" w:color="auto"/>
        <w:right w:val="none" w:sz="0" w:space="0" w:color="auto"/>
      </w:divBdr>
    </w:div>
    <w:div w:id="1300304158">
      <w:marLeft w:val="0"/>
      <w:marRight w:val="0"/>
      <w:marTop w:val="10"/>
      <w:marBottom w:val="10"/>
      <w:divBdr>
        <w:top w:val="none" w:sz="0" w:space="0" w:color="auto"/>
        <w:left w:val="none" w:sz="0" w:space="0" w:color="auto"/>
        <w:bottom w:val="none" w:sz="0" w:space="0" w:color="auto"/>
        <w:right w:val="none" w:sz="0" w:space="0" w:color="auto"/>
      </w:divBdr>
    </w:div>
    <w:div w:id="1387684447">
      <w:marLeft w:val="0"/>
      <w:marRight w:val="0"/>
      <w:marTop w:val="10"/>
      <w:marBottom w:val="10"/>
      <w:divBdr>
        <w:top w:val="none" w:sz="0" w:space="0" w:color="auto"/>
        <w:left w:val="none" w:sz="0" w:space="0" w:color="auto"/>
        <w:bottom w:val="none" w:sz="0" w:space="0" w:color="auto"/>
        <w:right w:val="none" w:sz="0" w:space="0" w:color="auto"/>
      </w:divBdr>
    </w:div>
    <w:div w:id="1403143779">
      <w:marLeft w:val="0"/>
      <w:marRight w:val="0"/>
      <w:marTop w:val="10"/>
      <w:marBottom w:val="10"/>
      <w:divBdr>
        <w:top w:val="none" w:sz="0" w:space="0" w:color="auto"/>
        <w:left w:val="none" w:sz="0" w:space="0" w:color="auto"/>
        <w:bottom w:val="none" w:sz="0" w:space="0" w:color="auto"/>
        <w:right w:val="none" w:sz="0" w:space="0" w:color="auto"/>
      </w:divBdr>
    </w:div>
    <w:div w:id="1423644301">
      <w:marLeft w:val="0"/>
      <w:marRight w:val="0"/>
      <w:marTop w:val="10"/>
      <w:marBottom w:val="10"/>
      <w:divBdr>
        <w:top w:val="none" w:sz="0" w:space="0" w:color="auto"/>
        <w:left w:val="none" w:sz="0" w:space="0" w:color="auto"/>
        <w:bottom w:val="none" w:sz="0" w:space="0" w:color="auto"/>
        <w:right w:val="none" w:sz="0" w:space="0" w:color="auto"/>
      </w:divBdr>
    </w:div>
    <w:div w:id="1430396278">
      <w:marLeft w:val="0"/>
      <w:marRight w:val="0"/>
      <w:marTop w:val="10"/>
      <w:marBottom w:val="10"/>
      <w:divBdr>
        <w:top w:val="none" w:sz="0" w:space="0" w:color="auto"/>
        <w:left w:val="none" w:sz="0" w:space="0" w:color="auto"/>
        <w:bottom w:val="none" w:sz="0" w:space="0" w:color="auto"/>
        <w:right w:val="none" w:sz="0" w:space="0" w:color="auto"/>
      </w:divBdr>
    </w:div>
    <w:div w:id="1463690806">
      <w:marLeft w:val="0"/>
      <w:marRight w:val="0"/>
      <w:marTop w:val="10"/>
      <w:marBottom w:val="10"/>
      <w:divBdr>
        <w:top w:val="none" w:sz="0" w:space="0" w:color="auto"/>
        <w:left w:val="none" w:sz="0" w:space="0" w:color="auto"/>
        <w:bottom w:val="none" w:sz="0" w:space="0" w:color="auto"/>
        <w:right w:val="none" w:sz="0" w:space="0" w:color="auto"/>
      </w:divBdr>
    </w:div>
    <w:div w:id="1484854647">
      <w:marLeft w:val="0"/>
      <w:marRight w:val="0"/>
      <w:marTop w:val="10"/>
      <w:marBottom w:val="10"/>
      <w:divBdr>
        <w:top w:val="none" w:sz="0" w:space="0" w:color="auto"/>
        <w:left w:val="none" w:sz="0" w:space="0" w:color="auto"/>
        <w:bottom w:val="none" w:sz="0" w:space="0" w:color="auto"/>
        <w:right w:val="none" w:sz="0" w:space="0" w:color="auto"/>
      </w:divBdr>
    </w:div>
    <w:div w:id="1520699761">
      <w:marLeft w:val="0"/>
      <w:marRight w:val="0"/>
      <w:marTop w:val="10"/>
      <w:marBottom w:val="10"/>
      <w:divBdr>
        <w:top w:val="none" w:sz="0" w:space="0" w:color="auto"/>
        <w:left w:val="none" w:sz="0" w:space="0" w:color="auto"/>
        <w:bottom w:val="none" w:sz="0" w:space="0" w:color="auto"/>
        <w:right w:val="none" w:sz="0" w:space="0" w:color="auto"/>
      </w:divBdr>
    </w:div>
    <w:div w:id="1554654265">
      <w:marLeft w:val="0"/>
      <w:marRight w:val="0"/>
      <w:marTop w:val="10"/>
      <w:marBottom w:val="10"/>
      <w:divBdr>
        <w:top w:val="none" w:sz="0" w:space="0" w:color="auto"/>
        <w:left w:val="none" w:sz="0" w:space="0" w:color="auto"/>
        <w:bottom w:val="none" w:sz="0" w:space="0" w:color="auto"/>
        <w:right w:val="none" w:sz="0" w:space="0" w:color="auto"/>
      </w:divBdr>
    </w:div>
    <w:div w:id="1591237191">
      <w:marLeft w:val="0"/>
      <w:marRight w:val="0"/>
      <w:marTop w:val="10"/>
      <w:marBottom w:val="10"/>
      <w:divBdr>
        <w:top w:val="none" w:sz="0" w:space="0" w:color="auto"/>
        <w:left w:val="none" w:sz="0" w:space="0" w:color="auto"/>
        <w:bottom w:val="none" w:sz="0" w:space="0" w:color="auto"/>
        <w:right w:val="none" w:sz="0" w:space="0" w:color="auto"/>
      </w:divBdr>
    </w:div>
    <w:div w:id="1592818057">
      <w:marLeft w:val="0"/>
      <w:marRight w:val="720"/>
      <w:marTop w:val="10"/>
      <w:marBottom w:val="10"/>
      <w:divBdr>
        <w:top w:val="none" w:sz="0" w:space="0" w:color="auto"/>
        <w:left w:val="none" w:sz="0" w:space="0" w:color="auto"/>
        <w:bottom w:val="none" w:sz="0" w:space="0" w:color="auto"/>
        <w:right w:val="none" w:sz="0" w:space="0" w:color="auto"/>
      </w:divBdr>
    </w:div>
    <w:div w:id="1609267431">
      <w:marLeft w:val="0"/>
      <w:marRight w:val="720"/>
      <w:marTop w:val="10"/>
      <w:marBottom w:val="10"/>
      <w:divBdr>
        <w:top w:val="none" w:sz="0" w:space="0" w:color="auto"/>
        <w:left w:val="none" w:sz="0" w:space="0" w:color="auto"/>
        <w:bottom w:val="none" w:sz="0" w:space="0" w:color="auto"/>
        <w:right w:val="none" w:sz="0" w:space="0" w:color="auto"/>
      </w:divBdr>
    </w:div>
    <w:div w:id="1610963866">
      <w:marLeft w:val="0"/>
      <w:marRight w:val="0"/>
      <w:marTop w:val="10"/>
      <w:marBottom w:val="10"/>
      <w:divBdr>
        <w:top w:val="none" w:sz="0" w:space="0" w:color="auto"/>
        <w:left w:val="none" w:sz="0" w:space="0" w:color="auto"/>
        <w:bottom w:val="none" w:sz="0" w:space="0" w:color="auto"/>
        <w:right w:val="none" w:sz="0" w:space="0" w:color="auto"/>
      </w:divBdr>
    </w:div>
    <w:div w:id="1631401853">
      <w:marLeft w:val="0"/>
      <w:marRight w:val="0"/>
      <w:marTop w:val="10"/>
      <w:marBottom w:val="10"/>
      <w:divBdr>
        <w:top w:val="none" w:sz="0" w:space="0" w:color="auto"/>
        <w:left w:val="none" w:sz="0" w:space="0" w:color="auto"/>
        <w:bottom w:val="none" w:sz="0" w:space="0" w:color="auto"/>
        <w:right w:val="none" w:sz="0" w:space="0" w:color="auto"/>
      </w:divBdr>
    </w:div>
    <w:div w:id="1654286768">
      <w:marLeft w:val="0"/>
      <w:marRight w:val="0"/>
      <w:marTop w:val="10"/>
      <w:marBottom w:val="10"/>
      <w:divBdr>
        <w:top w:val="none" w:sz="0" w:space="0" w:color="auto"/>
        <w:left w:val="none" w:sz="0" w:space="0" w:color="auto"/>
        <w:bottom w:val="none" w:sz="0" w:space="0" w:color="auto"/>
        <w:right w:val="none" w:sz="0" w:space="0" w:color="auto"/>
      </w:divBdr>
    </w:div>
    <w:div w:id="1664625170">
      <w:marLeft w:val="0"/>
      <w:marRight w:val="0"/>
      <w:marTop w:val="10"/>
      <w:marBottom w:val="10"/>
      <w:divBdr>
        <w:top w:val="none" w:sz="0" w:space="0" w:color="auto"/>
        <w:left w:val="none" w:sz="0" w:space="0" w:color="auto"/>
        <w:bottom w:val="none" w:sz="0" w:space="0" w:color="auto"/>
        <w:right w:val="none" w:sz="0" w:space="0" w:color="auto"/>
      </w:divBdr>
    </w:div>
    <w:div w:id="1681852123">
      <w:marLeft w:val="0"/>
      <w:marRight w:val="0"/>
      <w:marTop w:val="10"/>
      <w:marBottom w:val="10"/>
      <w:divBdr>
        <w:top w:val="none" w:sz="0" w:space="0" w:color="auto"/>
        <w:left w:val="none" w:sz="0" w:space="0" w:color="auto"/>
        <w:bottom w:val="none" w:sz="0" w:space="0" w:color="auto"/>
        <w:right w:val="none" w:sz="0" w:space="0" w:color="auto"/>
      </w:divBdr>
    </w:div>
    <w:div w:id="1734353322">
      <w:marLeft w:val="0"/>
      <w:marRight w:val="0"/>
      <w:marTop w:val="10"/>
      <w:marBottom w:val="10"/>
      <w:divBdr>
        <w:top w:val="none" w:sz="0" w:space="0" w:color="auto"/>
        <w:left w:val="none" w:sz="0" w:space="0" w:color="auto"/>
        <w:bottom w:val="none" w:sz="0" w:space="0" w:color="auto"/>
        <w:right w:val="none" w:sz="0" w:space="0" w:color="auto"/>
      </w:divBdr>
    </w:div>
    <w:div w:id="1753551445">
      <w:marLeft w:val="0"/>
      <w:marRight w:val="0"/>
      <w:marTop w:val="10"/>
      <w:marBottom w:val="10"/>
      <w:divBdr>
        <w:top w:val="none" w:sz="0" w:space="0" w:color="auto"/>
        <w:left w:val="none" w:sz="0" w:space="0" w:color="auto"/>
        <w:bottom w:val="none" w:sz="0" w:space="0" w:color="auto"/>
        <w:right w:val="none" w:sz="0" w:space="0" w:color="auto"/>
      </w:divBdr>
    </w:div>
    <w:div w:id="1759213149">
      <w:marLeft w:val="0"/>
      <w:marRight w:val="0"/>
      <w:marTop w:val="10"/>
      <w:marBottom w:val="10"/>
      <w:divBdr>
        <w:top w:val="none" w:sz="0" w:space="0" w:color="auto"/>
        <w:left w:val="none" w:sz="0" w:space="0" w:color="auto"/>
        <w:bottom w:val="none" w:sz="0" w:space="0" w:color="auto"/>
        <w:right w:val="none" w:sz="0" w:space="0" w:color="auto"/>
      </w:divBdr>
    </w:div>
    <w:div w:id="1764034876">
      <w:marLeft w:val="0"/>
      <w:marRight w:val="0"/>
      <w:marTop w:val="10"/>
      <w:marBottom w:val="10"/>
      <w:divBdr>
        <w:top w:val="none" w:sz="0" w:space="0" w:color="auto"/>
        <w:left w:val="none" w:sz="0" w:space="0" w:color="auto"/>
        <w:bottom w:val="none" w:sz="0" w:space="0" w:color="auto"/>
        <w:right w:val="none" w:sz="0" w:space="0" w:color="auto"/>
      </w:divBdr>
    </w:div>
    <w:div w:id="1769619541">
      <w:marLeft w:val="0"/>
      <w:marRight w:val="0"/>
      <w:marTop w:val="10"/>
      <w:marBottom w:val="10"/>
      <w:divBdr>
        <w:top w:val="none" w:sz="0" w:space="0" w:color="auto"/>
        <w:left w:val="none" w:sz="0" w:space="0" w:color="auto"/>
        <w:bottom w:val="none" w:sz="0" w:space="0" w:color="auto"/>
        <w:right w:val="none" w:sz="0" w:space="0" w:color="auto"/>
      </w:divBdr>
    </w:div>
    <w:div w:id="1770152526">
      <w:marLeft w:val="0"/>
      <w:marRight w:val="0"/>
      <w:marTop w:val="10"/>
      <w:marBottom w:val="10"/>
      <w:divBdr>
        <w:top w:val="none" w:sz="0" w:space="0" w:color="auto"/>
        <w:left w:val="none" w:sz="0" w:space="0" w:color="auto"/>
        <w:bottom w:val="none" w:sz="0" w:space="0" w:color="auto"/>
        <w:right w:val="none" w:sz="0" w:space="0" w:color="auto"/>
      </w:divBdr>
    </w:div>
    <w:div w:id="1776898021">
      <w:marLeft w:val="0"/>
      <w:marRight w:val="0"/>
      <w:marTop w:val="10"/>
      <w:marBottom w:val="10"/>
      <w:divBdr>
        <w:top w:val="none" w:sz="0" w:space="0" w:color="auto"/>
        <w:left w:val="none" w:sz="0" w:space="0" w:color="auto"/>
        <w:bottom w:val="none" w:sz="0" w:space="0" w:color="auto"/>
        <w:right w:val="none" w:sz="0" w:space="0" w:color="auto"/>
      </w:divBdr>
    </w:div>
    <w:div w:id="1780828348">
      <w:marLeft w:val="0"/>
      <w:marRight w:val="0"/>
      <w:marTop w:val="10"/>
      <w:marBottom w:val="10"/>
      <w:divBdr>
        <w:top w:val="none" w:sz="0" w:space="0" w:color="auto"/>
        <w:left w:val="none" w:sz="0" w:space="0" w:color="auto"/>
        <w:bottom w:val="none" w:sz="0" w:space="0" w:color="auto"/>
        <w:right w:val="none" w:sz="0" w:space="0" w:color="auto"/>
      </w:divBdr>
    </w:div>
    <w:div w:id="1786541147">
      <w:marLeft w:val="0"/>
      <w:marRight w:val="0"/>
      <w:marTop w:val="10"/>
      <w:marBottom w:val="10"/>
      <w:divBdr>
        <w:top w:val="none" w:sz="0" w:space="0" w:color="auto"/>
        <w:left w:val="none" w:sz="0" w:space="0" w:color="auto"/>
        <w:bottom w:val="none" w:sz="0" w:space="0" w:color="auto"/>
        <w:right w:val="none" w:sz="0" w:space="0" w:color="auto"/>
      </w:divBdr>
    </w:div>
    <w:div w:id="1788768637">
      <w:marLeft w:val="0"/>
      <w:marRight w:val="720"/>
      <w:marTop w:val="10"/>
      <w:marBottom w:val="10"/>
      <w:divBdr>
        <w:top w:val="none" w:sz="0" w:space="0" w:color="auto"/>
        <w:left w:val="none" w:sz="0" w:space="0" w:color="auto"/>
        <w:bottom w:val="none" w:sz="0" w:space="0" w:color="auto"/>
        <w:right w:val="none" w:sz="0" w:space="0" w:color="auto"/>
      </w:divBdr>
    </w:div>
    <w:div w:id="1858537794">
      <w:marLeft w:val="0"/>
      <w:marRight w:val="0"/>
      <w:marTop w:val="10"/>
      <w:marBottom w:val="10"/>
      <w:divBdr>
        <w:top w:val="none" w:sz="0" w:space="0" w:color="auto"/>
        <w:left w:val="none" w:sz="0" w:space="0" w:color="auto"/>
        <w:bottom w:val="none" w:sz="0" w:space="0" w:color="auto"/>
        <w:right w:val="none" w:sz="0" w:space="0" w:color="auto"/>
      </w:divBdr>
    </w:div>
    <w:div w:id="1867329850">
      <w:marLeft w:val="0"/>
      <w:marRight w:val="0"/>
      <w:marTop w:val="10"/>
      <w:marBottom w:val="10"/>
      <w:divBdr>
        <w:top w:val="none" w:sz="0" w:space="0" w:color="auto"/>
        <w:left w:val="none" w:sz="0" w:space="0" w:color="auto"/>
        <w:bottom w:val="none" w:sz="0" w:space="0" w:color="auto"/>
        <w:right w:val="none" w:sz="0" w:space="0" w:color="auto"/>
      </w:divBdr>
    </w:div>
    <w:div w:id="1898931537">
      <w:marLeft w:val="0"/>
      <w:marRight w:val="0"/>
      <w:marTop w:val="10"/>
      <w:marBottom w:val="10"/>
      <w:divBdr>
        <w:top w:val="none" w:sz="0" w:space="0" w:color="auto"/>
        <w:left w:val="none" w:sz="0" w:space="0" w:color="auto"/>
        <w:bottom w:val="none" w:sz="0" w:space="0" w:color="auto"/>
        <w:right w:val="none" w:sz="0" w:space="0" w:color="auto"/>
      </w:divBdr>
    </w:div>
    <w:div w:id="1909000530">
      <w:marLeft w:val="0"/>
      <w:marRight w:val="0"/>
      <w:marTop w:val="10"/>
      <w:marBottom w:val="10"/>
      <w:divBdr>
        <w:top w:val="none" w:sz="0" w:space="0" w:color="auto"/>
        <w:left w:val="none" w:sz="0" w:space="0" w:color="auto"/>
        <w:bottom w:val="none" w:sz="0" w:space="0" w:color="auto"/>
        <w:right w:val="none" w:sz="0" w:space="0" w:color="auto"/>
      </w:divBdr>
    </w:div>
    <w:div w:id="1917784410">
      <w:marLeft w:val="0"/>
      <w:marRight w:val="720"/>
      <w:marTop w:val="10"/>
      <w:marBottom w:val="10"/>
      <w:divBdr>
        <w:top w:val="none" w:sz="0" w:space="0" w:color="auto"/>
        <w:left w:val="none" w:sz="0" w:space="0" w:color="auto"/>
        <w:bottom w:val="none" w:sz="0" w:space="0" w:color="auto"/>
        <w:right w:val="none" w:sz="0" w:space="0" w:color="auto"/>
      </w:divBdr>
    </w:div>
    <w:div w:id="1920868869">
      <w:marLeft w:val="0"/>
      <w:marRight w:val="0"/>
      <w:marTop w:val="10"/>
      <w:marBottom w:val="10"/>
      <w:divBdr>
        <w:top w:val="none" w:sz="0" w:space="0" w:color="auto"/>
        <w:left w:val="none" w:sz="0" w:space="0" w:color="auto"/>
        <w:bottom w:val="none" w:sz="0" w:space="0" w:color="auto"/>
        <w:right w:val="none" w:sz="0" w:space="0" w:color="auto"/>
      </w:divBdr>
    </w:div>
    <w:div w:id="1929844940">
      <w:marLeft w:val="0"/>
      <w:marRight w:val="0"/>
      <w:marTop w:val="10"/>
      <w:marBottom w:val="10"/>
      <w:divBdr>
        <w:top w:val="none" w:sz="0" w:space="0" w:color="auto"/>
        <w:left w:val="none" w:sz="0" w:space="0" w:color="auto"/>
        <w:bottom w:val="none" w:sz="0" w:space="0" w:color="auto"/>
        <w:right w:val="none" w:sz="0" w:space="0" w:color="auto"/>
      </w:divBdr>
    </w:div>
    <w:div w:id="1953441813">
      <w:marLeft w:val="0"/>
      <w:marRight w:val="0"/>
      <w:marTop w:val="10"/>
      <w:marBottom w:val="10"/>
      <w:divBdr>
        <w:top w:val="none" w:sz="0" w:space="0" w:color="auto"/>
        <w:left w:val="none" w:sz="0" w:space="0" w:color="auto"/>
        <w:bottom w:val="none" w:sz="0" w:space="0" w:color="auto"/>
        <w:right w:val="none" w:sz="0" w:space="0" w:color="auto"/>
      </w:divBdr>
    </w:div>
    <w:div w:id="1994092907">
      <w:marLeft w:val="0"/>
      <w:marRight w:val="0"/>
      <w:marTop w:val="10"/>
      <w:marBottom w:val="10"/>
      <w:divBdr>
        <w:top w:val="none" w:sz="0" w:space="0" w:color="auto"/>
        <w:left w:val="none" w:sz="0" w:space="0" w:color="auto"/>
        <w:bottom w:val="none" w:sz="0" w:space="0" w:color="auto"/>
        <w:right w:val="none" w:sz="0" w:space="0" w:color="auto"/>
      </w:divBdr>
    </w:div>
    <w:div w:id="2027172257">
      <w:marLeft w:val="0"/>
      <w:marRight w:val="0"/>
      <w:marTop w:val="10"/>
      <w:marBottom w:val="10"/>
      <w:divBdr>
        <w:top w:val="none" w:sz="0" w:space="0" w:color="auto"/>
        <w:left w:val="none" w:sz="0" w:space="0" w:color="auto"/>
        <w:bottom w:val="none" w:sz="0" w:space="0" w:color="auto"/>
        <w:right w:val="none" w:sz="0" w:space="0" w:color="auto"/>
      </w:divBdr>
    </w:div>
    <w:div w:id="2036348454">
      <w:marLeft w:val="0"/>
      <w:marRight w:val="0"/>
      <w:marTop w:val="10"/>
      <w:marBottom w:val="10"/>
      <w:divBdr>
        <w:top w:val="none" w:sz="0" w:space="0" w:color="auto"/>
        <w:left w:val="none" w:sz="0" w:space="0" w:color="auto"/>
        <w:bottom w:val="none" w:sz="0" w:space="0" w:color="auto"/>
        <w:right w:val="none" w:sz="0" w:space="0" w:color="auto"/>
      </w:divBdr>
    </w:div>
    <w:div w:id="2038313692">
      <w:marLeft w:val="0"/>
      <w:marRight w:val="0"/>
      <w:marTop w:val="10"/>
      <w:marBottom w:val="10"/>
      <w:divBdr>
        <w:top w:val="none" w:sz="0" w:space="0" w:color="auto"/>
        <w:left w:val="none" w:sz="0" w:space="0" w:color="auto"/>
        <w:bottom w:val="none" w:sz="0" w:space="0" w:color="auto"/>
        <w:right w:val="none" w:sz="0" w:space="0" w:color="auto"/>
      </w:divBdr>
    </w:div>
    <w:div w:id="2062366119">
      <w:marLeft w:val="0"/>
      <w:marRight w:val="0"/>
      <w:marTop w:val="10"/>
      <w:marBottom w:val="10"/>
      <w:divBdr>
        <w:top w:val="none" w:sz="0" w:space="0" w:color="auto"/>
        <w:left w:val="none" w:sz="0" w:space="0" w:color="auto"/>
        <w:bottom w:val="none" w:sz="0" w:space="0" w:color="auto"/>
        <w:right w:val="none" w:sz="0" w:space="0" w:color="auto"/>
      </w:divBdr>
    </w:div>
    <w:div w:id="2092391480">
      <w:marLeft w:val="0"/>
      <w:marRight w:val="0"/>
      <w:marTop w:val="10"/>
      <w:marBottom w:val="10"/>
      <w:divBdr>
        <w:top w:val="none" w:sz="0" w:space="0" w:color="auto"/>
        <w:left w:val="none" w:sz="0" w:space="0" w:color="auto"/>
        <w:bottom w:val="none" w:sz="0" w:space="0" w:color="auto"/>
        <w:right w:val="none" w:sz="0" w:space="0" w:color="auto"/>
      </w:divBdr>
    </w:div>
    <w:div w:id="21302021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1142</Words>
  <Characters>6516</Characters>
  <Application>Microsoft Office Word</Application>
  <DocSecurity>0</DocSecurity>
  <Lines>54</Lines>
  <Paragraphs>15</Paragraphs>
  <ScaleCrop>false</ScaleCrop>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2025-04-30T07:34:00Z</dcterms:created>
  <dcterms:modified xsi:type="dcterms:W3CDTF">2025-04-30T07:34:00Z</dcterms:modified>
</cp:coreProperties>
</file>