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FEB3" w14:textId="77777777" w:rsidR="000E6001" w:rsidRDefault="000E6001">
      <w:pPr>
        <w:spacing w:line="500" w:lineRule="atLeast"/>
        <w:jc w:val="center"/>
        <w:divId w:val="1163471544"/>
        <w:rPr>
          <w:rFonts w:ascii="黑体" w:eastAsia="黑体" w:hAnsi="黑体"/>
          <w:sz w:val="36"/>
          <w:szCs w:val="36"/>
        </w:rPr>
      </w:pPr>
      <w:r>
        <w:rPr>
          <w:rFonts w:ascii="黑体" w:eastAsia="黑体" w:hAnsi="黑体" w:hint="eastAsia"/>
          <w:sz w:val="36"/>
          <w:szCs w:val="36"/>
        </w:rPr>
        <w:t>广东省佛山市顺德区人民法院</w:t>
      </w:r>
    </w:p>
    <w:p w14:paraId="1A42060D" w14:textId="77777777" w:rsidR="000E6001" w:rsidRDefault="000E6001">
      <w:pPr>
        <w:spacing w:line="500" w:lineRule="atLeast"/>
        <w:jc w:val="center"/>
        <w:divId w:val="15361206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EEDF36" w14:textId="77777777" w:rsidR="000E6001" w:rsidRDefault="000E6001">
      <w:pPr>
        <w:spacing w:line="500" w:lineRule="atLeast"/>
        <w:jc w:val="right"/>
        <w:divId w:val="21924895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3054</w:t>
      </w:r>
      <w:r>
        <w:rPr>
          <w:rFonts w:hint="eastAsia"/>
          <w:sz w:val="30"/>
          <w:szCs w:val="30"/>
        </w:rPr>
        <w:t>号</w:t>
      </w:r>
    </w:p>
    <w:p w14:paraId="73F6072F" w14:textId="77777777" w:rsidR="000E6001" w:rsidRDefault="000E6001">
      <w:pPr>
        <w:spacing w:line="500" w:lineRule="atLeast"/>
        <w:ind w:firstLine="600"/>
        <w:divId w:val="808788774"/>
        <w:rPr>
          <w:rFonts w:hint="eastAsia"/>
          <w:sz w:val="30"/>
          <w:szCs w:val="30"/>
        </w:rPr>
      </w:pPr>
      <w:r>
        <w:rPr>
          <w:rFonts w:hint="eastAsia"/>
          <w:sz w:val="30"/>
          <w:szCs w:val="30"/>
        </w:rPr>
        <w:t>公诉机关佛山市顺德区人民检察院。</w:t>
      </w:r>
    </w:p>
    <w:p w14:paraId="407E9DEB" w14:textId="77777777" w:rsidR="000E6001" w:rsidRDefault="000E6001">
      <w:pPr>
        <w:spacing w:line="500" w:lineRule="atLeast"/>
        <w:ind w:firstLine="600"/>
        <w:divId w:val="2028367864"/>
        <w:rPr>
          <w:rFonts w:hint="eastAsia"/>
          <w:sz w:val="30"/>
          <w:szCs w:val="30"/>
        </w:rPr>
      </w:pPr>
      <w:r>
        <w:rPr>
          <w:rFonts w:hint="eastAsia"/>
          <w:sz w:val="30"/>
          <w:szCs w:val="30"/>
        </w:rPr>
        <w:t>被告人李汉，男，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日出生，汉族，大学本科文化，原湛江市赤坎区人民法院刑事审判庭庭长，户籍地广东省湛江市赤坎区</w:t>
      </w:r>
      <w:r>
        <w:rPr>
          <w:rFonts w:hint="eastAsia"/>
          <w:sz w:val="30"/>
          <w:szCs w:val="30"/>
        </w:rPr>
        <w:t>**********</w:t>
      </w:r>
      <w:r>
        <w:rPr>
          <w:rFonts w:hint="eastAsia"/>
          <w:sz w:val="30"/>
          <w:szCs w:val="30"/>
        </w:rPr>
        <w:t>。因涉嫌犯受贿罪，于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日被湛江市人民检察院取保候审，</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日被佛山市顺德区人民检察院取保候审。经本院决定，</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日对其取保候审。</w:t>
      </w:r>
    </w:p>
    <w:p w14:paraId="547D2659" w14:textId="77777777" w:rsidR="000E6001" w:rsidRDefault="000E6001">
      <w:pPr>
        <w:spacing w:line="500" w:lineRule="atLeast"/>
        <w:ind w:firstLine="600"/>
        <w:divId w:val="748696920"/>
        <w:rPr>
          <w:rFonts w:hint="eastAsia"/>
          <w:sz w:val="30"/>
          <w:szCs w:val="30"/>
        </w:rPr>
      </w:pPr>
      <w:r>
        <w:rPr>
          <w:rFonts w:hint="eastAsia"/>
          <w:sz w:val="30"/>
          <w:szCs w:val="30"/>
        </w:rPr>
        <w:t>辩护人林长湛，北京市盈科（广州）律师事务所律师。</w:t>
      </w:r>
    </w:p>
    <w:p w14:paraId="60350656" w14:textId="77777777" w:rsidR="000E6001" w:rsidRDefault="000E6001">
      <w:pPr>
        <w:spacing w:line="500" w:lineRule="atLeast"/>
        <w:ind w:firstLine="600"/>
        <w:divId w:val="100301716"/>
        <w:rPr>
          <w:rFonts w:hint="eastAsia"/>
          <w:sz w:val="30"/>
          <w:szCs w:val="30"/>
        </w:rPr>
      </w:pPr>
      <w:r>
        <w:rPr>
          <w:rFonts w:hint="eastAsia"/>
          <w:sz w:val="30"/>
          <w:szCs w:val="30"/>
        </w:rPr>
        <w:t>辩护人颜紫雨，北京市盈科（广州）律师事务所律师。</w:t>
      </w:r>
    </w:p>
    <w:p w14:paraId="6D41018F" w14:textId="77777777" w:rsidR="000E6001" w:rsidRDefault="000E6001">
      <w:pPr>
        <w:spacing w:line="500" w:lineRule="atLeast"/>
        <w:ind w:firstLine="600"/>
        <w:divId w:val="2004385788"/>
        <w:rPr>
          <w:rFonts w:hint="eastAsia"/>
          <w:sz w:val="30"/>
          <w:szCs w:val="30"/>
        </w:rPr>
      </w:pPr>
      <w:r>
        <w:rPr>
          <w:rFonts w:hint="eastAsia"/>
          <w:sz w:val="30"/>
          <w:szCs w:val="30"/>
        </w:rPr>
        <w:t>佛山市顺德区人民检察院以佛顺检公诉刑诉［</w:t>
      </w:r>
      <w:r>
        <w:rPr>
          <w:rFonts w:hint="eastAsia"/>
          <w:sz w:val="30"/>
          <w:szCs w:val="30"/>
        </w:rPr>
        <w:t>2019</w:t>
      </w:r>
      <w:r>
        <w:rPr>
          <w:rFonts w:hint="eastAsia"/>
          <w:sz w:val="30"/>
          <w:szCs w:val="30"/>
        </w:rPr>
        <w:t>］</w:t>
      </w:r>
      <w:r>
        <w:rPr>
          <w:rFonts w:hint="eastAsia"/>
          <w:sz w:val="30"/>
          <w:szCs w:val="30"/>
        </w:rPr>
        <w:t>2979</w:t>
      </w:r>
      <w:r>
        <w:rPr>
          <w:rFonts w:hint="eastAsia"/>
          <w:sz w:val="30"/>
          <w:szCs w:val="30"/>
        </w:rPr>
        <w:t>号起诉书指控被告人李汉犯受贿罪，于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日向本院提起公诉。该案经广东省高级人民法院指定本院审理，本院适用普通程序</w:t>
      </w:r>
      <w:r>
        <w:rPr>
          <w:rFonts w:hint="eastAsia"/>
          <w:sz w:val="30"/>
          <w:szCs w:val="30"/>
        </w:rPr>
        <w:t>,</w:t>
      </w:r>
      <w:r>
        <w:rPr>
          <w:rFonts w:hint="eastAsia"/>
          <w:sz w:val="30"/>
          <w:szCs w:val="30"/>
        </w:rPr>
        <w:t>依法组成合议庭，公开开庭审理了本案。佛山市顺德区人民检察院指派检察员潘伟、检察官助理孙姣出庭支持公诉，被告人李汉及其辩护人林长湛、颜紫雨到庭参加诉讼。本案现已审理终结。</w:t>
      </w:r>
    </w:p>
    <w:p w14:paraId="71E5AF80" w14:textId="77777777" w:rsidR="000E6001" w:rsidRDefault="000E6001">
      <w:pPr>
        <w:spacing w:line="500" w:lineRule="atLeast"/>
        <w:ind w:firstLine="600"/>
        <w:divId w:val="198709814"/>
        <w:rPr>
          <w:rFonts w:hint="eastAsia"/>
          <w:sz w:val="30"/>
          <w:szCs w:val="30"/>
        </w:rPr>
      </w:pPr>
      <w:r>
        <w:rPr>
          <w:rFonts w:hint="eastAsia"/>
          <w:sz w:val="30"/>
          <w:szCs w:val="30"/>
        </w:rPr>
        <w:t>佛山市顺德区人民检察院指控称，</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年，被告人李汉在担任湛江市赤坎区人民法院刑事审判庭庭长期间，利用其职务上的便利，接受他人请托为相关刑事案件当事人获得从轻处理提供帮助，收受他人财物共计人民币（币种，下同）</w:t>
      </w:r>
      <w:r>
        <w:rPr>
          <w:rFonts w:hint="eastAsia"/>
          <w:sz w:val="30"/>
          <w:szCs w:val="30"/>
        </w:rPr>
        <w:t>15</w:t>
      </w:r>
      <w:r>
        <w:rPr>
          <w:rFonts w:hint="eastAsia"/>
          <w:sz w:val="30"/>
          <w:szCs w:val="30"/>
        </w:rPr>
        <w:t>万元。具体犯罪事实如下：</w:t>
      </w:r>
    </w:p>
    <w:p w14:paraId="138AB8B7" w14:textId="77777777" w:rsidR="000E6001" w:rsidRDefault="000E6001">
      <w:pPr>
        <w:spacing w:line="500" w:lineRule="atLeast"/>
        <w:ind w:firstLine="600"/>
        <w:divId w:val="806439276"/>
        <w:rPr>
          <w:rFonts w:hint="eastAsia"/>
          <w:sz w:val="30"/>
          <w:szCs w:val="30"/>
        </w:rPr>
      </w:pPr>
      <w:r>
        <w:rPr>
          <w:rFonts w:hint="eastAsia"/>
          <w:sz w:val="30"/>
          <w:szCs w:val="30"/>
        </w:rPr>
        <w:t>1.</w:t>
      </w:r>
      <w:r>
        <w:rPr>
          <w:rFonts w:hint="eastAsia"/>
          <w:sz w:val="30"/>
          <w:szCs w:val="30"/>
        </w:rPr>
        <w:t>在办理梁某非法经营案时收受他人财物共计</w:t>
      </w:r>
      <w:r>
        <w:rPr>
          <w:rFonts w:hint="eastAsia"/>
          <w:sz w:val="30"/>
          <w:szCs w:val="30"/>
        </w:rPr>
        <w:t>14</w:t>
      </w:r>
      <w:r>
        <w:rPr>
          <w:rFonts w:hint="eastAsia"/>
          <w:sz w:val="30"/>
          <w:szCs w:val="30"/>
        </w:rPr>
        <w:t>万元</w:t>
      </w:r>
    </w:p>
    <w:p w14:paraId="4BDCF7A8" w14:textId="77777777" w:rsidR="000E6001" w:rsidRDefault="000E6001">
      <w:pPr>
        <w:spacing w:line="500" w:lineRule="atLeast"/>
        <w:ind w:firstLine="600"/>
        <w:divId w:val="1356154498"/>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月，湛江市赤坎区人民检察院以梁某、李洁丽、缪思华、缪炯正等人涉嫌犯非法经营罪向赤坎区人民法院</w:t>
      </w:r>
      <w:r>
        <w:rPr>
          <w:rFonts w:hint="eastAsia"/>
          <w:sz w:val="30"/>
          <w:szCs w:val="30"/>
        </w:rPr>
        <w:lastRenderedPageBreak/>
        <w:t>提起公诉。在审理期间，梁某的家人委托邓某、谭某（均另案处理）找到被告人李汉，让李汉在该案的办理、相关人员采用强制措施等事项上提供帮助。</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月初，邓某、谭某为感谢李汉在上述案件的办理上提供的帮助，送给李汉</w:t>
      </w:r>
      <w:r>
        <w:rPr>
          <w:rFonts w:hint="eastAsia"/>
          <w:sz w:val="30"/>
          <w:szCs w:val="30"/>
        </w:rPr>
        <w:t>6</w:t>
      </w:r>
      <w:r>
        <w:rPr>
          <w:rFonts w:hint="eastAsia"/>
          <w:sz w:val="30"/>
          <w:szCs w:val="30"/>
        </w:rPr>
        <w:t>万元。</w:t>
      </w:r>
    </w:p>
    <w:p w14:paraId="7715C431" w14:textId="77777777" w:rsidR="000E6001" w:rsidRDefault="000E6001">
      <w:pPr>
        <w:spacing w:line="500" w:lineRule="atLeast"/>
        <w:ind w:firstLine="600"/>
        <w:divId w:val="284510235"/>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月，湛江市赤坎区人民检察院公诉科原科长梁某</w:t>
      </w:r>
      <w:r>
        <w:rPr>
          <w:rFonts w:hint="eastAsia"/>
          <w:sz w:val="30"/>
          <w:szCs w:val="30"/>
        </w:rPr>
        <w:t>3</w:t>
      </w:r>
      <w:r>
        <w:rPr>
          <w:rFonts w:hint="eastAsia"/>
          <w:sz w:val="30"/>
          <w:szCs w:val="30"/>
        </w:rPr>
        <w:t>（另案处理）为感谢被告人李汉在梁某案上提供的帮助，送给李汉</w:t>
      </w:r>
      <w:r>
        <w:rPr>
          <w:rFonts w:hint="eastAsia"/>
          <w:sz w:val="30"/>
          <w:szCs w:val="30"/>
        </w:rPr>
        <w:t>1</w:t>
      </w:r>
      <w:r>
        <w:rPr>
          <w:rFonts w:hint="eastAsia"/>
          <w:sz w:val="30"/>
          <w:szCs w:val="30"/>
        </w:rPr>
        <w:t>万元。</w:t>
      </w:r>
    </w:p>
    <w:p w14:paraId="191475AD" w14:textId="77777777" w:rsidR="000E6001" w:rsidRDefault="000E6001">
      <w:pPr>
        <w:spacing w:line="500" w:lineRule="atLeast"/>
        <w:ind w:firstLine="600"/>
        <w:divId w:val="1609463183"/>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月，郑某（另案处理）为使梁某案中的相关被告人得到从轻判决，找到被告人李汉，分两次共送给李汉</w:t>
      </w:r>
      <w:r>
        <w:rPr>
          <w:rFonts w:hint="eastAsia"/>
          <w:sz w:val="30"/>
          <w:szCs w:val="30"/>
        </w:rPr>
        <w:t>7</w:t>
      </w:r>
      <w:r>
        <w:rPr>
          <w:rFonts w:hint="eastAsia"/>
          <w:sz w:val="30"/>
          <w:szCs w:val="30"/>
        </w:rPr>
        <w:t>万元。</w:t>
      </w:r>
    </w:p>
    <w:p w14:paraId="40F33AA6" w14:textId="77777777" w:rsidR="000E6001" w:rsidRDefault="000E6001">
      <w:pPr>
        <w:spacing w:line="500" w:lineRule="atLeast"/>
        <w:ind w:firstLine="600"/>
        <w:divId w:val="722217671"/>
        <w:rPr>
          <w:rFonts w:hint="eastAsia"/>
          <w:sz w:val="30"/>
          <w:szCs w:val="30"/>
        </w:rPr>
      </w:pPr>
      <w:r>
        <w:rPr>
          <w:rFonts w:hint="eastAsia"/>
          <w:sz w:val="30"/>
          <w:szCs w:val="30"/>
        </w:rPr>
        <w:t>2.</w:t>
      </w:r>
      <w:r>
        <w:rPr>
          <w:rFonts w:hint="eastAsia"/>
          <w:sz w:val="30"/>
          <w:szCs w:val="30"/>
        </w:rPr>
        <w:t>在办理陈克成受贿案时收受他人给予的财物</w:t>
      </w:r>
      <w:r>
        <w:rPr>
          <w:rFonts w:hint="eastAsia"/>
          <w:sz w:val="30"/>
          <w:szCs w:val="30"/>
        </w:rPr>
        <w:t>1</w:t>
      </w:r>
      <w:r>
        <w:rPr>
          <w:rFonts w:hint="eastAsia"/>
          <w:sz w:val="30"/>
          <w:szCs w:val="30"/>
        </w:rPr>
        <w:t>万元</w:t>
      </w:r>
    </w:p>
    <w:p w14:paraId="4E1DD31D" w14:textId="77777777" w:rsidR="000E6001" w:rsidRDefault="000E6001">
      <w:pPr>
        <w:spacing w:line="500" w:lineRule="atLeast"/>
        <w:ind w:firstLine="600"/>
        <w:divId w:val="589582308"/>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月，林某</w:t>
      </w:r>
      <w:r>
        <w:rPr>
          <w:rFonts w:hint="eastAsia"/>
          <w:sz w:val="30"/>
          <w:szCs w:val="30"/>
        </w:rPr>
        <w:t>2</w:t>
      </w:r>
      <w:r>
        <w:rPr>
          <w:rFonts w:hint="eastAsia"/>
          <w:sz w:val="30"/>
          <w:szCs w:val="30"/>
        </w:rPr>
        <w:t>（另案处理）找到被告人李汉，让李汉在审理的陈克成受贿案中提供帮助。事后，林某</w:t>
      </w:r>
      <w:r>
        <w:rPr>
          <w:rFonts w:hint="eastAsia"/>
          <w:sz w:val="30"/>
          <w:szCs w:val="30"/>
        </w:rPr>
        <w:t>2</w:t>
      </w:r>
      <w:r>
        <w:rPr>
          <w:rFonts w:hint="eastAsia"/>
          <w:sz w:val="30"/>
          <w:szCs w:val="30"/>
        </w:rPr>
        <w:t>为感谢李汉在上述案件的办理中提供的帮助，送给李汉</w:t>
      </w:r>
      <w:r>
        <w:rPr>
          <w:rFonts w:hint="eastAsia"/>
          <w:sz w:val="30"/>
          <w:szCs w:val="30"/>
        </w:rPr>
        <w:t>1</w:t>
      </w:r>
      <w:r>
        <w:rPr>
          <w:rFonts w:hint="eastAsia"/>
          <w:sz w:val="30"/>
          <w:szCs w:val="30"/>
        </w:rPr>
        <w:t>万元。</w:t>
      </w:r>
    </w:p>
    <w:p w14:paraId="6938CD15" w14:textId="77777777" w:rsidR="000E6001" w:rsidRDefault="000E6001">
      <w:pPr>
        <w:spacing w:line="500" w:lineRule="atLeast"/>
        <w:ind w:firstLine="600"/>
        <w:divId w:val="1791898122"/>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日，湛江市监察委员会根据相关线索对被告人李汉立案调查。</w:t>
      </w:r>
    </w:p>
    <w:p w14:paraId="43209EC2" w14:textId="77777777" w:rsidR="000E6001" w:rsidRDefault="000E6001">
      <w:pPr>
        <w:spacing w:line="500" w:lineRule="atLeast"/>
        <w:ind w:firstLine="600"/>
        <w:divId w:val="1031691767"/>
        <w:rPr>
          <w:rFonts w:hint="eastAsia"/>
          <w:sz w:val="30"/>
          <w:szCs w:val="30"/>
        </w:rPr>
      </w:pP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日，被告人李汉向湛江市监察委员会退缴违法所得</w:t>
      </w:r>
      <w:r>
        <w:rPr>
          <w:rFonts w:hint="eastAsia"/>
          <w:sz w:val="30"/>
          <w:szCs w:val="30"/>
        </w:rPr>
        <w:t>15</w:t>
      </w:r>
      <w:r>
        <w:rPr>
          <w:rFonts w:hint="eastAsia"/>
          <w:sz w:val="30"/>
          <w:szCs w:val="30"/>
        </w:rPr>
        <w:t>万元。</w:t>
      </w:r>
    </w:p>
    <w:p w14:paraId="5577432E" w14:textId="77777777" w:rsidR="000E6001" w:rsidRDefault="000E6001">
      <w:pPr>
        <w:spacing w:line="500" w:lineRule="atLeast"/>
        <w:ind w:firstLine="600"/>
        <w:divId w:val="1834029160"/>
        <w:rPr>
          <w:rFonts w:hint="eastAsia"/>
          <w:sz w:val="30"/>
          <w:szCs w:val="30"/>
        </w:rPr>
      </w:pPr>
      <w:r>
        <w:rPr>
          <w:rFonts w:hint="eastAsia"/>
          <w:sz w:val="30"/>
          <w:szCs w:val="30"/>
        </w:rPr>
        <w:t>公诉机关提交了下列证据予以证明：到案经过；被告人李汉的供述和辩解；证人邓某、谭某、郑某、梁某、梁某</w:t>
      </w:r>
      <w:r>
        <w:rPr>
          <w:rFonts w:hint="eastAsia"/>
          <w:sz w:val="30"/>
          <w:szCs w:val="30"/>
        </w:rPr>
        <w:t>2</w:t>
      </w:r>
      <w:r>
        <w:rPr>
          <w:rFonts w:hint="eastAsia"/>
          <w:sz w:val="30"/>
          <w:szCs w:val="30"/>
        </w:rPr>
        <w:t>、林某、梁某</w:t>
      </w:r>
      <w:r>
        <w:rPr>
          <w:rFonts w:hint="eastAsia"/>
          <w:sz w:val="30"/>
          <w:szCs w:val="30"/>
        </w:rPr>
        <w:t>3</w:t>
      </w:r>
      <w:r>
        <w:rPr>
          <w:rFonts w:hint="eastAsia"/>
          <w:sz w:val="30"/>
          <w:szCs w:val="30"/>
        </w:rPr>
        <w:t>、郑某、林某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的证言；干部任免审批表、职务任免文件；梁某等犯非法经营罪一案的相关材料；陈克成犯受贿罪一案的相关材料；户籍证明；扣留款项缴款书；认罪认罚具结书等。</w:t>
      </w:r>
    </w:p>
    <w:p w14:paraId="5B591938" w14:textId="77777777" w:rsidR="000E6001" w:rsidRDefault="000E6001">
      <w:pPr>
        <w:spacing w:line="500" w:lineRule="atLeast"/>
        <w:ind w:firstLine="600"/>
        <w:divId w:val="1882208545"/>
        <w:rPr>
          <w:rFonts w:hint="eastAsia"/>
          <w:sz w:val="30"/>
          <w:szCs w:val="30"/>
        </w:rPr>
      </w:pPr>
      <w:r>
        <w:rPr>
          <w:rFonts w:hint="eastAsia"/>
          <w:sz w:val="30"/>
          <w:szCs w:val="30"/>
        </w:rPr>
        <w:t>公诉机关据此认为，被告人李汉作为司法工作人员，利用其职务上的便利，非法收受他人财物，为他人谋取利益，数额较大，其行为触犯了《中华人民共和国刑法》第三百八十五条第一款、三百八十六条的规定，犯罪事实清楚，证据确实、充分，应当以受贿罪追究其刑事责任。被告人李汉认罪认罚，依据《中华人民共和国刑事诉讼法》第十五条的规定，可以从宽处理。公诉机关建议判处被告人李汉有期徒刑一年至二年，适用缓刑，并处罚金。根据《中华人民共和国刑事诉讼法》第一百七十六条的规定，提请本院依法判处。</w:t>
      </w:r>
    </w:p>
    <w:p w14:paraId="04296D90" w14:textId="77777777" w:rsidR="000E6001" w:rsidRDefault="000E6001">
      <w:pPr>
        <w:spacing w:line="500" w:lineRule="atLeast"/>
        <w:ind w:firstLine="600"/>
        <w:divId w:val="1333531720"/>
        <w:rPr>
          <w:rFonts w:hint="eastAsia"/>
          <w:sz w:val="30"/>
          <w:szCs w:val="30"/>
        </w:rPr>
      </w:pPr>
      <w:r>
        <w:rPr>
          <w:rFonts w:hint="eastAsia"/>
          <w:sz w:val="30"/>
          <w:szCs w:val="30"/>
        </w:rPr>
        <w:t>被告人李汉对公诉机关指控的犯罪事实、罪名以及量刑建议均无异议。对指控事实方面，被告人李汉提出若梁某</w:t>
      </w:r>
      <w:r>
        <w:rPr>
          <w:rFonts w:hint="eastAsia"/>
          <w:sz w:val="30"/>
          <w:szCs w:val="30"/>
        </w:rPr>
        <w:t>3</w:t>
      </w:r>
      <w:r>
        <w:rPr>
          <w:rFonts w:hint="eastAsia"/>
          <w:sz w:val="30"/>
          <w:szCs w:val="30"/>
        </w:rPr>
        <w:t>向其行贿的事实未被另案的判决予以认定，根据同案同判的原则，其相应的受贿事实也应不予认定。对量刑方面，提出其具有如下从轻处罚的情节：</w:t>
      </w:r>
      <w:r>
        <w:rPr>
          <w:rFonts w:hint="eastAsia"/>
          <w:sz w:val="30"/>
          <w:szCs w:val="30"/>
        </w:rPr>
        <w:t>1.</w:t>
      </w:r>
      <w:r>
        <w:rPr>
          <w:rFonts w:hint="eastAsia"/>
          <w:sz w:val="30"/>
          <w:szCs w:val="30"/>
        </w:rPr>
        <w:t>如实供述罪行，积极退赃；</w:t>
      </w:r>
      <w:r>
        <w:rPr>
          <w:rFonts w:hint="eastAsia"/>
          <w:sz w:val="30"/>
          <w:szCs w:val="30"/>
        </w:rPr>
        <w:t>2.</w:t>
      </w:r>
      <w:r>
        <w:rPr>
          <w:rFonts w:hint="eastAsia"/>
          <w:sz w:val="30"/>
          <w:szCs w:val="30"/>
        </w:rPr>
        <w:t>主动供述办案机关尚未掌握的事实，具有自首情节；</w:t>
      </w:r>
      <w:r>
        <w:rPr>
          <w:rFonts w:hint="eastAsia"/>
          <w:sz w:val="30"/>
          <w:szCs w:val="30"/>
        </w:rPr>
        <w:t>3.</w:t>
      </w:r>
      <w:r>
        <w:rPr>
          <w:rFonts w:hint="eastAsia"/>
          <w:sz w:val="30"/>
          <w:szCs w:val="30"/>
        </w:rPr>
        <w:t>其供述对查实其他行贿案起重要作用，谭某是一直都没有认罪，缺乏其供述是不能指控他行贿，虽然不构成立功，但与立功的效果一样，应从轻处罚；</w:t>
      </w:r>
      <w:r>
        <w:rPr>
          <w:rFonts w:hint="eastAsia"/>
          <w:sz w:val="30"/>
          <w:szCs w:val="30"/>
        </w:rPr>
        <w:t>4.</w:t>
      </w:r>
      <w:r>
        <w:rPr>
          <w:rFonts w:hint="eastAsia"/>
          <w:sz w:val="30"/>
          <w:szCs w:val="30"/>
        </w:rPr>
        <w:t>本案是系列案件，且对于梁某案件其并无渎职行为，并已经受到了惩罚。综上，希望免予刑事处罚。</w:t>
      </w:r>
    </w:p>
    <w:p w14:paraId="445CD639" w14:textId="77777777" w:rsidR="000E6001" w:rsidRDefault="000E6001">
      <w:pPr>
        <w:spacing w:line="500" w:lineRule="atLeast"/>
        <w:ind w:firstLine="600"/>
        <w:divId w:val="706875351"/>
        <w:rPr>
          <w:rFonts w:hint="eastAsia"/>
          <w:sz w:val="30"/>
          <w:szCs w:val="30"/>
        </w:rPr>
      </w:pPr>
      <w:r>
        <w:rPr>
          <w:rFonts w:hint="eastAsia"/>
          <w:sz w:val="30"/>
          <w:szCs w:val="30"/>
        </w:rPr>
        <w:t>被告人李汉的辩护人对公诉机关指控的罪名及事实均无异议，但提出如下从轻、减轻处罚的辩护意见：</w:t>
      </w:r>
      <w:r>
        <w:rPr>
          <w:rFonts w:hint="eastAsia"/>
          <w:sz w:val="30"/>
          <w:szCs w:val="30"/>
        </w:rPr>
        <w:t>1.</w:t>
      </w:r>
      <w:r>
        <w:rPr>
          <w:rFonts w:hint="eastAsia"/>
          <w:sz w:val="30"/>
          <w:szCs w:val="30"/>
        </w:rPr>
        <w:t>被告人李汉如实供述自己的罪行，具有坦白情节，且其已签署《认罪认罚具结书》，积极退赃，具有悔罪表现；</w:t>
      </w:r>
      <w:r>
        <w:rPr>
          <w:rFonts w:hint="eastAsia"/>
          <w:sz w:val="30"/>
          <w:szCs w:val="30"/>
        </w:rPr>
        <w:t>2.</w:t>
      </w:r>
      <w:r>
        <w:rPr>
          <w:rFonts w:hint="eastAsia"/>
          <w:sz w:val="30"/>
          <w:szCs w:val="30"/>
        </w:rPr>
        <w:t>被告人李汉满足关于自首的规定</w:t>
      </w:r>
      <w:r>
        <w:rPr>
          <w:rFonts w:hint="eastAsia"/>
          <w:sz w:val="30"/>
          <w:szCs w:val="30"/>
        </w:rPr>
        <w:t>,</w:t>
      </w:r>
      <w:r>
        <w:rPr>
          <w:rFonts w:hint="eastAsia"/>
          <w:sz w:val="30"/>
          <w:szCs w:val="30"/>
        </w:rPr>
        <w:t>尽管涉案人员邓某在接受另案调查时反映谭某找被告人办事，但根据邓某的供述，当时他并不在现场，仅仅是看到谭某走进法院大楼，并目送他出来。而且谭某的供述对此予以了否认</w:t>
      </w:r>
      <w:r>
        <w:rPr>
          <w:rFonts w:hint="eastAsia"/>
          <w:sz w:val="30"/>
          <w:szCs w:val="30"/>
        </w:rPr>
        <w:t>,</w:t>
      </w:r>
      <w:r>
        <w:rPr>
          <w:rFonts w:hint="eastAsia"/>
          <w:sz w:val="30"/>
          <w:szCs w:val="30"/>
        </w:rPr>
        <w:t>办案机关当时所掌握线索针对的犯罪事实不成立；</w:t>
      </w:r>
      <w:r>
        <w:rPr>
          <w:rFonts w:hint="eastAsia"/>
          <w:sz w:val="30"/>
          <w:szCs w:val="30"/>
        </w:rPr>
        <w:t>3.</w:t>
      </w:r>
      <w:r>
        <w:rPr>
          <w:rFonts w:hint="eastAsia"/>
          <w:sz w:val="30"/>
          <w:szCs w:val="30"/>
        </w:rPr>
        <w:t>被告人李汉在调查过程中主动揭发他人行贿的事实，有助于关联案件的侦破和查处；</w:t>
      </w:r>
      <w:r>
        <w:rPr>
          <w:rFonts w:hint="eastAsia"/>
          <w:sz w:val="30"/>
          <w:szCs w:val="30"/>
        </w:rPr>
        <w:t>4.</w:t>
      </w:r>
      <w:r>
        <w:rPr>
          <w:rFonts w:hint="eastAsia"/>
          <w:sz w:val="30"/>
          <w:szCs w:val="30"/>
        </w:rPr>
        <w:t>被告人李汉受贿数额相对较小，没有渎职行为，主观恶性及社会危害性较小；</w:t>
      </w:r>
      <w:r>
        <w:rPr>
          <w:rFonts w:hint="eastAsia"/>
          <w:sz w:val="30"/>
          <w:szCs w:val="30"/>
        </w:rPr>
        <w:t>5.</w:t>
      </w:r>
      <w:r>
        <w:rPr>
          <w:rFonts w:hint="eastAsia"/>
          <w:sz w:val="30"/>
          <w:szCs w:val="30"/>
        </w:rPr>
        <w:t>被告人李汉系初犯，无任何前科劣迹；</w:t>
      </w:r>
      <w:r>
        <w:rPr>
          <w:rFonts w:hint="eastAsia"/>
          <w:sz w:val="30"/>
          <w:szCs w:val="30"/>
        </w:rPr>
        <w:t>6.</w:t>
      </w:r>
      <w:r>
        <w:rPr>
          <w:rFonts w:hint="eastAsia"/>
          <w:sz w:val="30"/>
          <w:szCs w:val="30"/>
        </w:rPr>
        <w:t>被告人李汉工作期间始终兢兢业业，工作表现多次获得表彰。综上，建议适用缓刑，并依法对其予以从轻处罚。</w:t>
      </w:r>
    </w:p>
    <w:p w14:paraId="3893294A" w14:textId="77777777" w:rsidR="000E6001" w:rsidRDefault="000E6001">
      <w:pPr>
        <w:spacing w:line="500" w:lineRule="atLeast"/>
        <w:ind w:firstLine="600"/>
        <w:divId w:val="927689495"/>
        <w:rPr>
          <w:rFonts w:hint="eastAsia"/>
          <w:sz w:val="30"/>
          <w:szCs w:val="30"/>
        </w:rPr>
      </w:pPr>
      <w:r>
        <w:rPr>
          <w:rFonts w:hint="eastAsia"/>
          <w:sz w:val="30"/>
          <w:szCs w:val="30"/>
        </w:rPr>
        <w:t>经审理查明，公诉机关指控被告人李汉犯受贿罪的事实清楚，据以指控犯罪事实的证据经当庭质证，确实、充分，本院予以确认。</w:t>
      </w:r>
    </w:p>
    <w:p w14:paraId="00A3DAE5" w14:textId="77777777" w:rsidR="000E6001" w:rsidRDefault="000E6001">
      <w:pPr>
        <w:spacing w:line="500" w:lineRule="atLeast"/>
        <w:ind w:firstLine="600"/>
        <w:divId w:val="1789469057"/>
        <w:rPr>
          <w:rFonts w:hint="eastAsia"/>
          <w:sz w:val="30"/>
          <w:szCs w:val="30"/>
        </w:rPr>
      </w:pPr>
      <w:r>
        <w:rPr>
          <w:rFonts w:hint="eastAsia"/>
          <w:sz w:val="30"/>
          <w:szCs w:val="30"/>
        </w:rPr>
        <w:t>本院认为，被告人李汉身为国家工作人员，无视国家法律，利用职务上的便利，收受他人财物，为他人谋取利益，数额较大，其行为已构成受贿罪。佛山市顺德区人民检察院指控被告人李汉犯受贿罪，罪名成立。被告人李汉归案后如实供述，认罪认罚，依法对其从轻处罚；被告人李汉在提起公诉前已退缴全部涉案赃款，依法对其从轻处罚。</w:t>
      </w:r>
    </w:p>
    <w:p w14:paraId="291142F5" w14:textId="77777777" w:rsidR="000E6001" w:rsidRDefault="000E6001">
      <w:pPr>
        <w:spacing w:line="500" w:lineRule="atLeast"/>
        <w:ind w:firstLine="600"/>
        <w:divId w:val="1618608783"/>
        <w:rPr>
          <w:rFonts w:hint="eastAsia"/>
          <w:sz w:val="30"/>
          <w:szCs w:val="30"/>
        </w:rPr>
      </w:pPr>
      <w:r>
        <w:rPr>
          <w:rFonts w:hint="eastAsia"/>
          <w:sz w:val="30"/>
          <w:szCs w:val="30"/>
        </w:rPr>
        <w:t>对被告人李汉提出的对指控事实的意见，经查，被告人李汉的供述与证人梁某</w:t>
      </w:r>
      <w:r>
        <w:rPr>
          <w:rFonts w:hint="eastAsia"/>
          <w:sz w:val="30"/>
          <w:szCs w:val="30"/>
        </w:rPr>
        <w:t>3</w:t>
      </w:r>
      <w:r>
        <w:rPr>
          <w:rFonts w:hint="eastAsia"/>
          <w:sz w:val="30"/>
          <w:szCs w:val="30"/>
        </w:rPr>
        <w:t>的证言能够相互印证，且多次的供述与证言均稳定，足以认定被告人李汉收受证人梁某</w:t>
      </w:r>
      <w:r>
        <w:rPr>
          <w:rFonts w:hint="eastAsia"/>
          <w:sz w:val="30"/>
          <w:szCs w:val="30"/>
        </w:rPr>
        <w:t>31</w:t>
      </w:r>
      <w:r>
        <w:rPr>
          <w:rFonts w:hint="eastAsia"/>
          <w:sz w:val="30"/>
          <w:szCs w:val="30"/>
        </w:rPr>
        <w:t>万元的事实，故本院对该点意见不予采纳。对量刑方面的意见，第</w:t>
      </w:r>
      <w:r>
        <w:rPr>
          <w:rFonts w:hint="eastAsia"/>
          <w:sz w:val="30"/>
          <w:szCs w:val="30"/>
        </w:rPr>
        <w:t>1</w:t>
      </w:r>
      <w:r>
        <w:rPr>
          <w:rFonts w:hint="eastAsia"/>
          <w:sz w:val="30"/>
          <w:szCs w:val="30"/>
        </w:rPr>
        <w:t>点经查属实，本院予以采纳；第</w:t>
      </w:r>
      <w:r>
        <w:rPr>
          <w:rFonts w:hint="eastAsia"/>
          <w:sz w:val="30"/>
          <w:szCs w:val="30"/>
        </w:rPr>
        <w:t>2</w:t>
      </w:r>
      <w:r>
        <w:rPr>
          <w:rFonts w:hint="eastAsia"/>
          <w:sz w:val="30"/>
          <w:szCs w:val="30"/>
        </w:rPr>
        <w:t>点关于自首的意见，到案经过反映湛江市监察委员会系针对被告人李汉受谭某请托帮助梁某等</w:t>
      </w:r>
      <w:r>
        <w:rPr>
          <w:rFonts w:hint="eastAsia"/>
          <w:sz w:val="30"/>
          <w:szCs w:val="30"/>
        </w:rPr>
        <w:t>3</w:t>
      </w:r>
      <w:r>
        <w:rPr>
          <w:rFonts w:hint="eastAsia"/>
          <w:sz w:val="30"/>
          <w:szCs w:val="30"/>
        </w:rPr>
        <w:t>名被告人不被重新收监的问题线索进行核查，在“走读式”谈话中被告人李汉主动交代本案认定的犯罪事实，根据《关于办理职务犯罪案件认定自首、立功等量刑情节若干问题的意见》的规定，犯罪嫌疑人没有自动投案，在办案机关调查谈话期间，如实交代办案机关掌握的线索所针对的事实，不能认定为自首，故该点意见与事实不符，本院不予采纳；第</w:t>
      </w:r>
      <w:r>
        <w:rPr>
          <w:rFonts w:hint="eastAsia"/>
          <w:sz w:val="30"/>
          <w:szCs w:val="30"/>
        </w:rPr>
        <w:t>3</w:t>
      </w:r>
      <w:r>
        <w:rPr>
          <w:rFonts w:hint="eastAsia"/>
          <w:sz w:val="30"/>
          <w:szCs w:val="30"/>
        </w:rPr>
        <w:t>点意见，被告人李汉如实供述其罪行，对关联案件的查处起积极作用，本院在量刑时酌情予以考虑；第</w:t>
      </w:r>
      <w:r>
        <w:rPr>
          <w:rFonts w:hint="eastAsia"/>
          <w:sz w:val="30"/>
          <w:szCs w:val="30"/>
        </w:rPr>
        <w:t>4</w:t>
      </w:r>
      <w:r>
        <w:rPr>
          <w:rFonts w:hint="eastAsia"/>
          <w:sz w:val="30"/>
          <w:szCs w:val="30"/>
        </w:rPr>
        <w:t>点与本案定罪量刑无关，本院不予采纳。对于被告人李汉提出免予刑事处罚的意见，与其罪责不相符，本院不予采纳。</w:t>
      </w:r>
    </w:p>
    <w:p w14:paraId="16427A96" w14:textId="77777777" w:rsidR="000E6001" w:rsidRDefault="000E6001">
      <w:pPr>
        <w:spacing w:line="500" w:lineRule="atLeast"/>
        <w:ind w:firstLine="600"/>
        <w:divId w:val="618269421"/>
        <w:rPr>
          <w:rFonts w:hint="eastAsia"/>
          <w:sz w:val="30"/>
          <w:szCs w:val="30"/>
        </w:rPr>
      </w:pPr>
      <w:r>
        <w:rPr>
          <w:rFonts w:hint="eastAsia"/>
          <w:sz w:val="30"/>
          <w:szCs w:val="30"/>
        </w:rPr>
        <w:t>辩护人所提辩护意见，第</w:t>
      </w:r>
      <w:r>
        <w:rPr>
          <w:rFonts w:hint="eastAsia"/>
          <w:sz w:val="30"/>
          <w:szCs w:val="30"/>
        </w:rPr>
        <w:t>1</w:t>
      </w:r>
      <w:r>
        <w:rPr>
          <w:rFonts w:hint="eastAsia"/>
          <w:sz w:val="30"/>
          <w:szCs w:val="30"/>
        </w:rPr>
        <w:t>、</w:t>
      </w:r>
      <w:r>
        <w:rPr>
          <w:rFonts w:hint="eastAsia"/>
          <w:sz w:val="30"/>
          <w:szCs w:val="30"/>
        </w:rPr>
        <w:t>5</w:t>
      </w:r>
      <w:r>
        <w:rPr>
          <w:rFonts w:hint="eastAsia"/>
          <w:sz w:val="30"/>
          <w:szCs w:val="30"/>
        </w:rPr>
        <w:t>点意见经查属实，本院予以采纳；第</w:t>
      </w:r>
      <w:r>
        <w:rPr>
          <w:rFonts w:hint="eastAsia"/>
          <w:sz w:val="30"/>
          <w:szCs w:val="30"/>
        </w:rPr>
        <w:t>2</w:t>
      </w:r>
      <w:r>
        <w:rPr>
          <w:rFonts w:hint="eastAsia"/>
          <w:sz w:val="30"/>
          <w:szCs w:val="30"/>
        </w:rPr>
        <w:t>点关于自首的意见，如前所述，与事实不符，本院不予采纳；第</w:t>
      </w:r>
      <w:r>
        <w:rPr>
          <w:rFonts w:hint="eastAsia"/>
          <w:sz w:val="30"/>
          <w:szCs w:val="30"/>
        </w:rPr>
        <w:t>3</w:t>
      </w:r>
      <w:r>
        <w:rPr>
          <w:rFonts w:hint="eastAsia"/>
          <w:sz w:val="30"/>
          <w:szCs w:val="30"/>
        </w:rPr>
        <w:t>点意见，如前所述，本院在量刑时酌情予以考虑；第</w:t>
      </w:r>
      <w:r>
        <w:rPr>
          <w:rFonts w:hint="eastAsia"/>
          <w:sz w:val="30"/>
          <w:szCs w:val="30"/>
        </w:rPr>
        <w:t>4</w:t>
      </w:r>
      <w:r>
        <w:rPr>
          <w:rFonts w:hint="eastAsia"/>
          <w:sz w:val="30"/>
          <w:szCs w:val="30"/>
        </w:rPr>
        <w:t>点意见，被告人李汉作为司法工作人员收受贿赂，知法犯法，严重损害了司法制度的公正性和廉洁性，社会危害性大，故该点意见不予采纳；第</w:t>
      </w:r>
      <w:r>
        <w:rPr>
          <w:rFonts w:hint="eastAsia"/>
          <w:sz w:val="30"/>
          <w:szCs w:val="30"/>
        </w:rPr>
        <w:t>6</w:t>
      </w:r>
      <w:r>
        <w:rPr>
          <w:rFonts w:hint="eastAsia"/>
          <w:sz w:val="30"/>
          <w:szCs w:val="30"/>
        </w:rPr>
        <w:t>点与本案定罪量刑无关，本院不予采纳。</w:t>
      </w:r>
    </w:p>
    <w:p w14:paraId="0F6599B6" w14:textId="77777777" w:rsidR="000E6001" w:rsidRDefault="000E6001">
      <w:pPr>
        <w:spacing w:line="500" w:lineRule="atLeast"/>
        <w:ind w:firstLine="600"/>
        <w:divId w:val="629432610"/>
        <w:rPr>
          <w:rFonts w:hint="eastAsia"/>
          <w:sz w:val="30"/>
          <w:szCs w:val="30"/>
        </w:rPr>
      </w:pPr>
      <w:r>
        <w:rPr>
          <w:rFonts w:hint="eastAsia"/>
          <w:sz w:val="30"/>
          <w:szCs w:val="30"/>
        </w:rPr>
        <w:t>公诉机关所提量刑建议与被告人李汉的罪责相符，本院予以采纳。</w:t>
      </w:r>
    </w:p>
    <w:p w14:paraId="47C68258" w14:textId="77777777" w:rsidR="000E6001" w:rsidRDefault="000E6001">
      <w:pPr>
        <w:spacing w:line="500" w:lineRule="atLeast"/>
        <w:ind w:firstLine="600"/>
        <w:divId w:val="197133249"/>
        <w:rPr>
          <w:rFonts w:hint="eastAsia"/>
          <w:sz w:val="30"/>
          <w:szCs w:val="30"/>
        </w:rPr>
      </w:pPr>
      <w:r>
        <w:rPr>
          <w:rFonts w:hint="eastAsia"/>
          <w:sz w:val="30"/>
          <w:szCs w:val="30"/>
        </w:rPr>
        <w:t>对被告人李汉退缴的赃款，依法予以没收，上缴国库。</w:t>
      </w:r>
    </w:p>
    <w:p w14:paraId="2583340A" w14:textId="77777777" w:rsidR="000E6001" w:rsidRDefault="000E6001">
      <w:pPr>
        <w:spacing w:line="500" w:lineRule="atLeast"/>
        <w:ind w:firstLine="600"/>
        <w:divId w:val="2043479162"/>
        <w:rPr>
          <w:rFonts w:hint="eastAsia"/>
          <w:sz w:val="30"/>
          <w:szCs w:val="30"/>
        </w:rPr>
      </w:pPr>
      <w:r>
        <w:rPr>
          <w:rFonts w:hint="eastAsia"/>
          <w:sz w:val="30"/>
          <w:szCs w:val="30"/>
        </w:rPr>
        <w:t>综合考虑被告人李汉的犯罪事实、情节、认罪态度和对社会的危害程度，依照《中华人民共和国刑法》第三百八十五条第一款，第三百八十六条，第三百八十三条第一款第（一）项、第二款及第三款，第九十三条第一款，第五十二条，第五十三条，第六十七条第三款，第六十四条</w:t>
      </w:r>
      <w:r>
        <w:rPr>
          <w:rFonts w:hint="eastAsia"/>
          <w:sz w:val="30"/>
          <w:szCs w:val="30"/>
        </w:rPr>
        <w:t>,</w:t>
      </w:r>
      <w:r>
        <w:rPr>
          <w:rFonts w:hint="eastAsia"/>
          <w:sz w:val="30"/>
          <w:szCs w:val="30"/>
        </w:rPr>
        <w:t>第七十二条第一款及第三款，第七十三条第二款及第三款，《最高人民法院、最高人民检察院关于办理贪污贿赂刑事案件适用法律若干问题的解释》第一条第一款、第十八条、第十九条第一款的规定，判决如下：</w:t>
      </w:r>
    </w:p>
    <w:p w14:paraId="35701922" w14:textId="77777777" w:rsidR="000E6001" w:rsidRDefault="000E6001">
      <w:pPr>
        <w:spacing w:line="500" w:lineRule="atLeast"/>
        <w:ind w:firstLine="600"/>
        <w:divId w:val="1276592922"/>
        <w:rPr>
          <w:rFonts w:hint="eastAsia"/>
          <w:sz w:val="30"/>
          <w:szCs w:val="30"/>
        </w:rPr>
      </w:pPr>
      <w:r>
        <w:rPr>
          <w:rFonts w:hint="eastAsia"/>
          <w:sz w:val="30"/>
          <w:szCs w:val="30"/>
        </w:rPr>
        <w:t>一、被告人李汉犯受贿罪，判处有期徒刑一年六个月，缓刑二年，并处罚金人民币十万元；</w:t>
      </w:r>
    </w:p>
    <w:p w14:paraId="2880FB5B" w14:textId="77777777" w:rsidR="000E6001" w:rsidRDefault="000E6001">
      <w:pPr>
        <w:spacing w:line="500" w:lineRule="atLeast"/>
        <w:ind w:firstLine="600"/>
        <w:divId w:val="1552382039"/>
        <w:rPr>
          <w:rFonts w:hint="eastAsia"/>
          <w:sz w:val="30"/>
          <w:szCs w:val="30"/>
        </w:rPr>
      </w:pPr>
      <w:r>
        <w:rPr>
          <w:rFonts w:hint="eastAsia"/>
          <w:sz w:val="30"/>
          <w:szCs w:val="30"/>
        </w:rPr>
        <w:t>（缓刑考验期限，从判决确定之日起计算。罚金在判决发生法律效力后三十日内缴纳。）</w:t>
      </w:r>
    </w:p>
    <w:p w14:paraId="773788E7" w14:textId="77777777" w:rsidR="000E6001" w:rsidRDefault="000E6001">
      <w:pPr>
        <w:spacing w:line="500" w:lineRule="atLeast"/>
        <w:ind w:firstLine="600"/>
        <w:divId w:val="1558324249"/>
        <w:rPr>
          <w:rFonts w:hint="eastAsia"/>
          <w:sz w:val="30"/>
          <w:szCs w:val="30"/>
        </w:rPr>
      </w:pPr>
      <w:r>
        <w:rPr>
          <w:rFonts w:hint="eastAsia"/>
          <w:sz w:val="30"/>
          <w:szCs w:val="30"/>
        </w:rPr>
        <w:t>二、对暂扣于中国共产党湛江市纪律检查委员会的赃款人民币十五万元予以没收，由中国共产党湛江市纪律检查委员会上缴国库。</w:t>
      </w:r>
    </w:p>
    <w:p w14:paraId="288C04A0" w14:textId="77777777" w:rsidR="000E6001" w:rsidRDefault="000E6001">
      <w:pPr>
        <w:spacing w:line="500" w:lineRule="atLeast"/>
        <w:ind w:firstLine="600"/>
        <w:divId w:val="173172986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1E9A2799" w14:textId="77777777" w:rsidR="000E6001" w:rsidRDefault="000E6001">
      <w:pPr>
        <w:spacing w:line="500" w:lineRule="atLeast"/>
        <w:jc w:val="right"/>
        <w:divId w:val="758602916"/>
        <w:rPr>
          <w:rFonts w:hint="eastAsia"/>
          <w:sz w:val="30"/>
          <w:szCs w:val="30"/>
        </w:rPr>
      </w:pPr>
      <w:r>
        <w:rPr>
          <w:rFonts w:hint="eastAsia"/>
          <w:sz w:val="30"/>
          <w:szCs w:val="30"/>
        </w:rPr>
        <w:t>审　判　长　　梁社明</w:t>
      </w:r>
    </w:p>
    <w:p w14:paraId="1AEDD846" w14:textId="77777777" w:rsidR="000E6001" w:rsidRDefault="000E6001">
      <w:pPr>
        <w:spacing w:line="500" w:lineRule="atLeast"/>
        <w:jc w:val="right"/>
        <w:divId w:val="621957437"/>
        <w:rPr>
          <w:rFonts w:hint="eastAsia"/>
          <w:sz w:val="30"/>
          <w:szCs w:val="30"/>
        </w:rPr>
      </w:pPr>
      <w:r>
        <w:rPr>
          <w:rFonts w:hint="eastAsia"/>
          <w:sz w:val="30"/>
          <w:szCs w:val="30"/>
        </w:rPr>
        <w:t>审　判　员　　梁艳媚</w:t>
      </w:r>
    </w:p>
    <w:p w14:paraId="318EB80B" w14:textId="77777777" w:rsidR="000E6001" w:rsidRDefault="000E6001">
      <w:pPr>
        <w:spacing w:line="500" w:lineRule="atLeast"/>
        <w:jc w:val="right"/>
        <w:divId w:val="943348381"/>
        <w:rPr>
          <w:rFonts w:hint="eastAsia"/>
          <w:sz w:val="30"/>
          <w:szCs w:val="30"/>
        </w:rPr>
      </w:pPr>
      <w:r>
        <w:rPr>
          <w:rFonts w:hint="eastAsia"/>
          <w:sz w:val="30"/>
          <w:szCs w:val="30"/>
        </w:rPr>
        <w:t>人民陪审员　　冯国铃</w:t>
      </w:r>
    </w:p>
    <w:p w14:paraId="4B3743D4" w14:textId="77777777" w:rsidR="000E6001" w:rsidRDefault="000E6001">
      <w:pPr>
        <w:spacing w:line="500" w:lineRule="atLeast"/>
        <w:jc w:val="right"/>
        <w:divId w:val="1330018638"/>
        <w:rPr>
          <w:rFonts w:hint="eastAsia"/>
          <w:sz w:val="30"/>
          <w:szCs w:val="30"/>
        </w:rPr>
      </w:pPr>
      <w:r>
        <w:rPr>
          <w:rFonts w:hint="eastAsia"/>
          <w:sz w:val="30"/>
          <w:szCs w:val="30"/>
        </w:rPr>
        <w:t>二〇二〇年一月十六日</w:t>
      </w:r>
    </w:p>
    <w:p w14:paraId="223200F2" w14:textId="77777777" w:rsidR="000E6001" w:rsidRDefault="000E6001">
      <w:pPr>
        <w:spacing w:line="500" w:lineRule="atLeast"/>
        <w:jc w:val="right"/>
        <w:divId w:val="1467822493"/>
        <w:rPr>
          <w:rFonts w:hint="eastAsia"/>
          <w:sz w:val="30"/>
          <w:szCs w:val="30"/>
        </w:rPr>
      </w:pPr>
      <w:r>
        <w:rPr>
          <w:rFonts w:hint="eastAsia"/>
          <w:sz w:val="30"/>
          <w:szCs w:val="30"/>
        </w:rPr>
        <w:t>书　记　员　　梁雅微</w:t>
      </w:r>
    </w:p>
    <w:p w14:paraId="735B1116" w14:textId="77777777" w:rsidR="000E6001" w:rsidRDefault="000E6001">
      <w:pPr>
        <w:spacing w:line="500" w:lineRule="atLeast"/>
        <w:ind w:firstLine="600"/>
        <w:divId w:val="1583947135"/>
        <w:rPr>
          <w:rFonts w:hint="eastAsia"/>
          <w:sz w:val="30"/>
          <w:szCs w:val="30"/>
        </w:rPr>
      </w:pPr>
      <w:r>
        <w:rPr>
          <w:rFonts w:hint="eastAsia"/>
          <w:sz w:val="30"/>
          <w:szCs w:val="30"/>
        </w:rPr>
        <w:t>附相关法律法规：</w:t>
      </w:r>
    </w:p>
    <w:p w14:paraId="07AB7CA5" w14:textId="77777777" w:rsidR="000E6001" w:rsidRDefault="000E6001">
      <w:pPr>
        <w:spacing w:line="500" w:lineRule="atLeast"/>
        <w:ind w:firstLine="600"/>
        <w:divId w:val="457333809"/>
        <w:rPr>
          <w:rFonts w:hint="eastAsia"/>
          <w:sz w:val="30"/>
          <w:szCs w:val="30"/>
        </w:rPr>
      </w:pPr>
      <w:r>
        <w:rPr>
          <w:rFonts w:hint="eastAsia"/>
          <w:sz w:val="30"/>
          <w:szCs w:val="30"/>
        </w:rPr>
        <w:t>《中华人民共和国刑法》</w:t>
      </w:r>
    </w:p>
    <w:p w14:paraId="58D97EF6" w14:textId="77777777" w:rsidR="000E6001" w:rsidRDefault="000E6001">
      <w:pPr>
        <w:spacing w:line="500" w:lineRule="atLeast"/>
        <w:ind w:firstLine="600"/>
        <w:divId w:val="179355463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AE885F9" w14:textId="77777777" w:rsidR="000E6001" w:rsidRDefault="000E6001">
      <w:pPr>
        <w:spacing w:line="500" w:lineRule="atLeast"/>
        <w:ind w:firstLine="600"/>
        <w:divId w:val="1866671468"/>
        <w:rPr>
          <w:rFonts w:hint="eastAsia"/>
          <w:sz w:val="30"/>
          <w:szCs w:val="30"/>
        </w:rPr>
      </w:pPr>
      <w:r>
        <w:rPr>
          <w:rFonts w:hint="eastAsia"/>
          <w:sz w:val="30"/>
          <w:szCs w:val="30"/>
        </w:rPr>
        <w:t>国家工作人员在经济往来中，违反国家规定，收受各种名义的回扣、手续费，归个人所有的，以受贿论处。</w:t>
      </w:r>
    </w:p>
    <w:p w14:paraId="35687CCC" w14:textId="77777777" w:rsidR="000E6001" w:rsidRDefault="000E6001">
      <w:pPr>
        <w:spacing w:line="500" w:lineRule="atLeast"/>
        <w:ind w:firstLine="600"/>
        <w:divId w:val="65622958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48861B3" w14:textId="77777777" w:rsidR="000E6001" w:rsidRDefault="000E6001">
      <w:pPr>
        <w:spacing w:line="500" w:lineRule="atLeast"/>
        <w:ind w:firstLine="600"/>
        <w:divId w:val="670762008"/>
        <w:rPr>
          <w:rFonts w:hint="eastAsia"/>
          <w:sz w:val="30"/>
          <w:szCs w:val="30"/>
        </w:rPr>
      </w:pPr>
      <w:r>
        <w:rPr>
          <w:rFonts w:hint="eastAsia"/>
          <w:sz w:val="30"/>
          <w:szCs w:val="30"/>
        </w:rPr>
        <w:t>第三百八十三条对犯贪污罪的，根据情节轻重，分别依照下列规定处罚：</w:t>
      </w:r>
    </w:p>
    <w:p w14:paraId="7F18BD5B" w14:textId="77777777" w:rsidR="000E6001" w:rsidRDefault="000E6001">
      <w:pPr>
        <w:spacing w:line="500" w:lineRule="atLeast"/>
        <w:ind w:firstLine="600"/>
        <w:divId w:val="297145400"/>
        <w:rPr>
          <w:rFonts w:hint="eastAsia"/>
          <w:sz w:val="30"/>
          <w:szCs w:val="30"/>
        </w:rPr>
      </w:pPr>
      <w:r>
        <w:rPr>
          <w:rFonts w:hint="eastAsia"/>
          <w:sz w:val="30"/>
          <w:szCs w:val="30"/>
        </w:rPr>
        <w:t>（一）贪污数额较大或者有其他较重情节的，处三年以下有期徒刑或者拘役，并处罚金。</w:t>
      </w:r>
    </w:p>
    <w:p w14:paraId="73254823" w14:textId="77777777" w:rsidR="000E6001" w:rsidRDefault="000E6001">
      <w:pPr>
        <w:spacing w:line="500" w:lineRule="atLeast"/>
        <w:ind w:firstLine="600"/>
        <w:divId w:val="993067050"/>
        <w:rPr>
          <w:rFonts w:hint="eastAsia"/>
          <w:sz w:val="30"/>
          <w:szCs w:val="30"/>
        </w:rPr>
      </w:pPr>
      <w:r>
        <w:rPr>
          <w:rFonts w:hint="eastAsia"/>
          <w:sz w:val="30"/>
          <w:szCs w:val="30"/>
        </w:rPr>
        <w:t>（二）贪污数额巨大或者有其他严重情节的，处三年以上十年以下有期徒刑，并处罚金或者没收财产。</w:t>
      </w:r>
    </w:p>
    <w:p w14:paraId="784D5F1F" w14:textId="77777777" w:rsidR="000E6001" w:rsidRDefault="000E6001">
      <w:pPr>
        <w:spacing w:line="500" w:lineRule="atLeast"/>
        <w:ind w:firstLine="600"/>
        <w:divId w:val="129120683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B472491" w14:textId="77777777" w:rsidR="000E6001" w:rsidRDefault="000E6001">
      <w:pPr>
        <w:spacing w:line="500" w:lineRule="atLeast"/>
        <w:ind w:firstLine="600"/>
        <w:divId w:val="1966232134"/>
        <w:rPr>
          <w:rFonts w:hint="eastAsia"/>
          <w:sz w:val="30"/>
          <w:szCs w:val="30"/>
        </w:rPr>
      </w:pPr>
      <w:r>
        <w:rPr>
          <w:rFonts w:hint="eastAsia"/>
          <w:sz w:val="30"/>
          <w:szCs w:val="30"/>
        </w:rPr>
        <w:t>对多次贪污未经处理的，按照累计贪污数额处罚。</w:t>
      </w:r>
    </w:p>
    <w:p w14:paraId="0352B5B5" w14:textId="77777777" w:rsidR="000E6001" w:rsidRDefault="000E6001">
      <w:pPr>
        <w:spacing w:line="500" w:lineRule="atLeast"/>
        <w:ind w:firstLine="600"/>
        <w:divId w:val="205114754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7118ADE" w14:textId="77777777" w:rsidR="000E6001" w:rsidRDefault="000E6001">
      <w:pPr>
        <w:spacing w:line="500" w:lineRule="atLeast"/>
        <w:ind w:firstLine="600"/>
        <w:divId w:val="118806104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7091D47" w14:textId="77777777" w:rsidR="000E6001" w:rsidRDefault="000E6001">
      <w:pPr>
        <w:spacing w:line="500" w:lineRule="atLeast"/>
        <w:ind w:firstLine="600"/>
        <w:divId w:val="507523424"/>
        <w:rPr>
          <w:rFonts w:hint="eastAsia"/>
          <w:sz w:val="30"/>
          <w:szCs w:val="30"/>
        </w:rPr>
      </w:pPr>
      <w:r>
        <w:rPr>
          <w:rFonts w:hint="eastAsia"/>
          <w:sz w:val="30"/>
          <w:szCs w:val="30"/>
        </w:rPr>
        <w:t>第九十三条本法所称国家工作人员，是指国家机关中从事公务的人员。</w:t>
      </w:r>
    </w:p>
    <w:p w14:paraId="53B4E0DE" w14:textId="77777777" w:rsidR="000E6001" w:rsidRDefault="000E6001">
      <w:pPr>
        <w:spacing w:line="500" w:lineRule="atLeast"/>
        <w:ind w:firstLine="600"/>
        <w:divId w:val="133124821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D2387B4" w14:textId="77777777" w:rsidR="000E6001" w:rsidRDefault="000E6001">
      <w:pPr>
        <w:spacing w:line="500" w:lineRule="atLeast"/>
        <w:ind w:firstLine="600"/>
        <w:divId w:val="303201252"/>
        <w:rPr>
          <w:rFonts w:hint="eastAsia"/>
          <w:sz w:val="30"/>
          <w:szCs w:val="30"/>
        </w:rPr>
      </w:pPr>
      <w:r>
        <w:rPr>
          <w:rFonts w:hint="eastAsia"/>
          <w:sz w:val="30"/>
          <w:szCs w:val="30"/>
        </w:rPr>
        <w:t>第五十二条判处罚金，应当根据犯罪情节决定罚金数额。</w:t>
      </w:r>
    </w:p>
    <w:p w14:paraId="3719E32D" w14:textId="77777777" w:rsidR="000E6001" w:rsidRDefault="000E6001">
      <w:pPr>
        <w:spacing w:line="500" w:lineRule="atLeast"/>
        <w:ind w:firstLine="600"/>
        <w:divId w:val="23247259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72D0691" w14:textId="77777777" w:rsidR="000E6001" w:rsidRDefault="000E6001">
      <w:pPr>
        <w:spacing w:line="500" w:lineRule="atLeast"/>
        <w:ind w:firstLine="600"/>
        <w:divId w:val="1351371520"/>
        <w:rPr>
          <w:rFonts w:hint="eastAsia"/>
          <w:sz w:val="30"/>
          <w:szCs w:val="30"/>
        </w:rPr>
      </w:pPr>
      <w:r>
        <w:rPr>
          <w:rFonts w:hint="eastAsia"/>
          <w:sz w:val="30"/>
          <w:szCs w:val="30"/>
        </w:rPr>
        <w:t>由于遭遇不能抗拒的灾祸等原因缴纳确实有困难的，经人民法院裁定，可以延期缴纳、酌情减少或者免除。</w:t>
      </w:r>
    </w:p>
    <w:p w14:paraId="1561E4FC" w14:textId="77777777" w:rsidR="000E6001" w:rsidRDefault="000E6001">
      <w:pPr>
        <w:spacing w:line="500" w:lineRule="atLeast"/>
        <w:ind w:firstLine="600"/>
        <w:divId w:val="16381443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79A5835" w14:textId="77777777" w:rsidR="000E6001" w:rsidRDefault="000E6001">
      <w:pPr>
        <w:spacing w:line="500" w:lineRule="atLeast"/>
        <w:ind w:firstLine="600"/>
        <w:divId w:val="14673169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736E018" w14:textId="77777777" w:rsidR="000E6001" w:rsidRDefault="000E6001">
      <w:pPr>
        <w:spacing w:line="500" w:lineRule="atLeast"/>
        <w:ind w:firstLine="600"/>
        <w:divId w:val="102872273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F3FAF57" w14:textId="77777777" w:rsidR="000E6001" w:rsidRDefault="000E6001">
      <w:pPr>
        <w:spacing w:line="500" w:lineRule="atLeast"/>
        <w:ind w:firstLine="600"/>
        <w:divId w:val="10349617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9368667" w14:textId="77777777" w:rsidR="000E6001" w:rsidRDefault="000E6001">
      <w:pPr>
        <w:spacing w:line="500" w:lineRule="atLeast"/>
        <w:ind w:firstLine="600"/>
        <w:divId w:val="33279966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BCF098A" w14:textId="77777777" w:rsidR="000E6001" w:rsidRDefault="000E6001">
      <w:pPr>
        <w:spacing w:line="500" w:lineRule="atLeast"/>
        <w:ind w:firstLine="600"/>
        <w:divId w:val="1616524568"/>
        <w:rPr>
          <w:rFonts w:hint="eastAsia"/>
          <w:sz w:val="30"/>
          <w:szCs w:val="30"/>
        </w:rPr>
      </w:pPr>
      <w:r>
        <w:rPr>
          <w:rFonts w:hint="eastAsia"/>
          <w:sz w:val="30"/>
          <w:szCs w:val="30"/>
        </w:rPr>
        <w:t>（一）犯罪情节较轻；</w:t>
      </w:r>
    </w:p>
    <w:p w14:paraId="60ADD117" w14:textId="77777777" w:rsidR="000E6001" w:rsidRDefault="000E6001">
      <w:pPr>
        <w:spacing w:line="500" w:lineRule="atLeast"/>
        <w:ind w:firstLine="600"/>
        <w:divId w:val="2106725254"/>
        <w:rPr>
          <w:rFonts w:hint="eastAsia"/>
          <w:sz w:val="30"/>
          <w:szCs w:val="30"/>
        </w:rPr>
      </w:pPr>
      <w:r>
        <w:rPr>
          <w:rFonts w:hint="eastAsia"/>
          <w:sz w:val="30"/>
          <w:szCs w:val="30"/>
        </w:rPr>
        <w:t>（二）有悔罪表现；</w:t>
      </w:r>
    </w:p>
    <w:p w14:paraId="073B5705" w14:textId="77777777" w:rsidR="000E6001" w:rsidRDefault="000E6001">
      <w:pPr>
        <w:spacing w:line="500" w:lineRule="atLeast"/>
        <w:ind w:firstLine="600"/>
        <w:divId w:val="2034111846"/>
        <w:rPr>
          <w:rFonts w:hint="eastAsia"/>
          <w:sz w:val="30"/>
          <w:szCs w:val="30"/>
        </w:rPr>
      </w:pPr>
      <w:r>
        <w:rPr>
          <w:rFonts w:hint="eastAsia"/>
          <w:sz w:val="30"/>
          <w:szCs w:val="30"/>
        </w:rPr>
        <w:t>（三）没有再犯罪的危险；</w:t>
      </w:r>
    </w:p>
    <w:p w14:paraId="0A86115E" w14:textId="77777777" w:rsidR="000E6001" w:rsidRDefault="000E6001">
      <w:pPr>
        <w:spacing w:line="500" w:lineRule="atLeast"/>
        <w:ind w:firstLine="600"/>
        <w:divId w:val="1914507413"/>
        <w:rPr>
          <w:rFonts w:hint="eastAsia"/>
          <w:sz w:val="30"/>
          <w:szCs w:val="30"/>
        </w:rPr>
      </w:pPr>
      <w:r>
        <w:rPr>
          <w:rFonts w:hint="eastAsia"/>
          <w:sz w:val="30"/>
          <w:szCs w:val="30"/>
        </w:rPr>
        <w:t>（四）宣告缓刑对所居住社区没有重大不良影响。</w:t>
      </w:r>
    </w:p>
    <w:p w14:paraId="5454FF9D" w14:textId="77777777" w:rsidR="000E6001" w:rsidRDefault="000E6001">
      <w:pPr>
        <w:spacing w:line="500" w:lineRule="atLeast"/>
        <w:ind w:firstLine="600"/>
        <w:divId w:val="80754902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BDF1A47" w14:textId="77777777" w:rsidR="000E6001" w:rsidRDefault="000E6001">
      <w:pPr>
        <w:spacing w:line="500" w:lineRule="atLeast"/>
        <w:ind w:firstLine="600"/>
        <w:divId w:val="285353675"/>
        <w:rPr>
          <w:rFonts w:hint="eastAsia"/>
          <w:sz w:val="30"/>
          <w:szCs w:val="30"/>
        </w:rPr>
      </w:pPr>
      <w:r>
        <w:rPr>
          <w:rFonts w:hint="eastAsia"/>
          <w:sz w:val="30"/>
          <w:szCs w:val="30"/>
        </w:rPr>
        <w:t>被宣告缓刑的犯罪分子，如果被判处附加刑，附加刑仍须执行。</w:t>
      </w:r>
    </w:p>
    <w:p w14:paraId="18FFF362" w14:textId="77777777" w:rsidR="000E6001" w:rsidRDefault="000E6001">
      <w:pPr>
        <w:spacing w:line="500" w:lineRule="atLeast"/>
        <w:ind w:firstLine="600"/>
        <w:divId w:val="1607733540"/>
        <w:rPr>
          <w:rFonts w:hint="eastAsia"/>
          <w:sz w:val="30"/>
          <w:szCs w:val="30"/>
        </w:rPr>
      </w:pPr>
      <w:r>
        <w:rPr>
          <w:rFonts w:hint="eastAsia"/>
          <w:sz w:val="30"/>
          <w:szCs w:val="30"/>
        </w:rPr>
        <w:t>第七十三条拘役的缓刑考验期限为原判刑期以上一年以下，但是不能少于二个月。</w:t>
      </w:r>
    </w:p>
    <w:p w14:paraId="2E28A50F" w14:textId="77777777" w:rsidR="000E6001" w:rsidRDefault="000E6001">
      <w:pPr>
        <w:spacing w:line="500" w:lineRule="atLeast"/>
        <w:ind w:firstLine="600"/>
        <w:divId w:val="647173035"/>
        <w:rPr>
          <w:rFonts w:hint="eastAsia"/>
          <w:sz w:val="30"/>
          <w:szCs w:val="30"/>
        </w:rPr>
      </w:pPr>
      <w:r>
        <w:rPr>
          <w:rFonts w:hint="eastAsia"/>
          <w:sz w:val="30"/>
          <w:szCs w:val="30"/>
        </w:rPr>
        <w:t>有期徒刑的缓刑考验期限为原判刑期以上五年以下，但是不能少于一年。</w:t>
      </w:r>
    </w:p>
    <w:p w14:paraId="6850FB9A" w14:textId="77777777" w:rsidR="000E6001" w:rsidRDefault="000E6001">
      <w:pPr>
        <w:spacing w:line="500" w:lineRule="atLeast"/>
        <w:ind w:firstLine="600"/>
        <w:divId w:val="250700284"/>
        <w:rPr>
          <w:rFonts w:hint="eastAsia"/>
          <w:sz w:val="30"/>
          <w:szCs w:val="30"/>
        </w:rPr>
      </w:pPr>
      <w:r>
        <w:rPr>
          <w:rFonts w:hint="eastAsia"/>
          <w:sz w:val="30"/>
          <w:szCs w:val="30"/>
        </w:rPr>
        <w:t>缓刑考验期限，从判决确定之日起计算。</w:t>
      </w:r>
    </w:p>
    <w:p w14:paraId="05D123E8" w14:textId="77777777" w:rsidR="000E6001" w:rsidRDefault="000E6001">
      <w:pPr>
        <w:spacing w:line="500" w:lineRule="atLeast"/>
        <w:ind w:firstLine="600"/>
        <w:divId w:val="344475357"/>
        <w:rPr>
          <w:rFonts w:hint="eastAsia"/>
          <w:sz w:val="30"/>
          <w:szCs w:val="30"/>
        </w:rPr>
      </w:pPr>
      <w:r>
        <w:rPr>
          <w:rFonts w:hint="eastAsia"/>
          <w:sz w:val="30"/>
          <w:szCs w:val="30"/>
        </w:rPr>
        <w:t>《最高人民法院、最高人民检察院关于办理贪污贿赂刑事案件适用法律若干问题的解释》</w:t>
      </w:r>
    </w:p>
    <w:p w14:paraId="435B3068" w14:textId="77777777" w:rsidR="000E6001" w:rsidRDefault="000E6001">
      <w:pPr>
        <w:spacing w:line="500" w:lineRule="atLeast"/>
        <w:ind w:firstLine="600"/>
        <w:divId w:val="91744157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C5CD74E" w14:textId="77777777" w:rsidR="000E6001" w:rsidRDefault="000E6001">
      <w:pPr>
        <w:spacing w:line="500" w:lineRule="atLeast"/>
        <w:ind w:firstLine="600"/>
        <w:divId w:val="59922220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0BC96CA" w14:textId="77777777" w:rsidR="000E6001" w:rsidRDefault="000E6001">
      <w:pPr>
        <w:spacing w:line="500" w:lineRule="atLeast"/>
        <w:ind w:firstLine="600"/>
        <w:divId w:val="1164051674"/>
        <w:rPr>
          <w:rFonts w:hint="eastAsia"/>
          <w:sz w:val="30"/>
          <w:szCs w:val="30"/>
        </w:rPr>
      </w:pPr>
      <w:r>
        <w:rPr>
          <w:rFonts w:hint="eastAsia"/>
          <w:sz w:val="30"/>
          <w:szCs w:val="30"/>
        </w:rPr>
        <w:t>（一）贪污救灾、抢险、防汛、优抚、扶贫、移民、救济、防疫、社会捐助等特定款物的；</w:t>
      </w:r>
    </w:p>
    <w:p w14:paraId="4DF199D9" w14:textId="77777777" w:rsidR="000E6001" w:rsidRDefault="000E6001">
      <w:pPr>
        <w:spacing w:line="500" w:lineRule="atLeast"/>
        <w:ind w:firstLine="600"/>
        <w:divId w:val="700206894"/>
        <w:rPr>
          <w:rFonts w:hint="eastAsia"/>
          <w:sz w:val="30"/>
          <w:szCs w:val="30"/>
        </w:rPr>
      </w:pPr>
      <w:r>
        <w:rPr>
          <w:rFonts w:hint="eastAsia"/>
          <w:sz w:val="30"/>
          <w:szCs w:val="30"/>
        </w:rPr>
        <w:t>（二）曾因贪污、受贿、挪用公款受过党纪、行政处分的；</w:t>
      </w:r>
    </w:p>
    <w:p w14:paraId="48A80B33" w14:textId="77777777" w:rsidR="000E6001" w:rsidRDefault="000E6001">
      <w:pPr>
        <w:spacing w:line="500" w:lineRule="atLeast"/>
        <w:ind w:firstLine="600"/>
        <w:divId w:val="1223522469"/>
        <w:rPr>
          <w:rFonts w:hint="eastAsia"/>
          <w:sz w:val="30"/>
          <w:szCs w:val="30"/>
        </w:rPr>
      </w:pPr>
      <w:r>
        <w:rPr>
          <w:rFonts w:hint="eastAsia"/>
          <w:sz w:val="30"/>
          <w:szCs w:val="30"/>
        </w:rPr>
        <w:t>（三）曾因故意犯罪受过刑事追究的；</w:t>
      </w:r>
    </w:p>
    <w:p w14:paraId="71C2768C" w14:textId="77777777" w:rsidR="000E6001" w:rsidRDefault="000E6001">
      <w:pPr>
        <w:spacing w:line="500" w:lineRule="atLeast"/>
        <w:ind w:firstLine="600"/>
        <w:divId w:val="59835676"/>
        <w:rPr>
          <w:rFonts w:hint="eastAsia"/>
          <w:sz w:val="30"/>
          <w:szCs w:val="30"/>
        </w:rPr>
      </w:pPr>
      <w:r>
        <w:rPr>
          <w:rFonts w:hint="eastAsia"/>
          <w:sz w:val="30"/>
          <w:szCs w:val="30"/>
        </w:rPr>
        <w:t>（四）赃款赃物用于非法活动的；</w:t>
      </w:r>
    </w:p>
    <w:p w14:paraId="4C4ABC97" w14:textId="77777777" w:rsidR="000E6001" w:rsidRDefault="000E6001">
      <w:pPr>
        <w:spacing w:line="500" w:lineRule="atLeast"/>
        <w:ind w:firstLine="600"/>
        <w:divId w:val="17505931"/>
        <w:rPr>
          <w:rFonts w:hint="eastAsia"/>
          <w:sz w:val="30"/>
          <w:szCs w:val="30"/>
        </w:rPr>
      </w:pPr>
      <w:r>
        <w:rPr>
          <w:rFonts w:hint="eastAsia"/>
          <w:sz w:val="30"/>
          <w:szCs w:val="30"/>
        </w:rPr>
        <w:t>（五）拒不交待赃款赃物去向或者拒不配合追缴工作，致使无法追缴的；</w:t>
      </w:r>
    </w:p>
    <w:p w14:paraId="6A31BDB3" w14:textId="77777777" w:rsidR="000E6001" w:rsidRDefault="000E6001">
      <w:pPr>
        <w:spacing w:line="500" w:lineRule="atLeast"/>
        <w:ind w:firstLine="600"/>
        <w:divId w:val="1532038359"/>
        <w:rPr>
          <w:rFonts w:hint="eastAsia"/>
          <w:sz w:val="30"/>
          <w:szCs w:val="30"/>
        </w:rPr>
      </w:pPr>
      <w:r>
        <w:rPr>
          <w:rFonts w:hint="eastAsia"/>
          <w:sz w:val="30"/>
          <w:szCs w:val="30"/>
        </w:rPr>
        <w:t>（六）造成恶劣影响或者其他严重后果的。</w:t>
      </w:r>
    </w:p>
    <w:p w14:paraId="11477BDC" w14:textId="77777777" w:rsidR="000E6001" w:rsidRDefault="000E6001">
      <w:pPr>
        <w:spacing w:line="500" w:lineRule="atLeast"/>
        <w:ind w:firstLine="600"/>
        <w:divId w:val="55751476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E6755C0" w14:textId="77777777" w:rsidR="000E6001" w:rsidRDefault="000E6001">
      <w:pPr>
        <w:spacing w:line="500" w:lineRule="atLeast"/>
        <w:ind w:firstLine="600"/>
        <w:divId w:val="1142188561"/>
        <w:rPr>
          <w:rFonts w:hint="eastAsia"/>
          <w:sz w:val="30"/>
          <w:szCs w:val="30"/>
        </w:rPr>
      </w:pPr>
      <w:r>
        <w:rPr>
          <w:rFonts w:hint="eastAsia"/>
          <w:sz w:val="30"/>
          <w:szCs w:val="30"/>
        </w:rPr>
        <w:t>（一）多次索贿的；</w:t>
      </w:r>
    </w:p>
    <w:p w14:paraId="5D5194BE" w14:textId="77777777" w:rsidR="000E6001" w:rsidRDefault="000E6001">
      <w:pPr>
        <w:spacing w:line="500" w:lineRule="atLeast"/>
        <w:ind w:firstLine="600"/>
        <w:divId w:val="1143697402"/>
        <w:rPr>
          <w:rFonts w:hint="eastAsia"/>
          <w:sz w:val="30"/>
          <w:szCs w:val="30"/>
        </w:rPr>
      </w:pPr>
      <w:r>
        <w:rPr>
          <w:rFonts w:hint="eastAsia"/>
          <w:sz w:val="30"/>
          <w:szCs w:val="30"/>
        </w:rPr>
        <w:t>（二）为他人谋取不正当利益，致使公共财产、国家和人民利益遭受损失的；</w:t>
      </w:r>
    </w:p>
    <w:p w14:paraId="1DC42FBE" w14:textId="77777777" w:rsidR="000E6001" w:rsidRDefault="000E6001">
      <w:pPr>
        <w:spacing w:line="500" w:lineRule="atLeast"/>
        <w:ind w:firstLine="600"/>
        <w:divId w:val="1962492601"/>
        <w:rPr>
          <w:rFonts w:hint="eastAsia"/>
          <w:sz w:val="30"/>
          <w:szCs w:val="30"/>
        </w:rPr>
      </w:pPr>
      <w:r>
        <w:rPr>
          <w:rFonts w:hint="eastAsia"/>
          <w:sz w:val="30"/>
          <w:szCs w:val="30"/>
        </w:rPr>
        <w:t>（三）为他人谋取职务提拔、调整的。</w:t>
      </w:r>
    </w:p>
    <w:p w14:paraId="0A684306" w14:textId="77777777" w:rsidR="000E6001" w:rsidRDefault="000E6001">
      <w:pPr>
        <w:spacing w:line="500" w:lineRule="atLeast"/>
        <w:ind w:firstLine="600"/>
        <w:divId w:val="1075469395"/>
        <w:rPr>
          <w:rFonts w:hint="eastAsia"/>
          <w:sz w:val="30"/>
          <w:szCs w:val="30"/>
        </w:rPr>
      </w:pPr>
      <w:r>
        <w:rPr>
          <w:rFonts w:hint="eastAsia"/>
          <w:sz w:val="30"/>
          <w:szCs w:val="30"/>
        </w:rPr>
        <w:t>法信超链：国家法律</w:t>
      </w:r>
      <w:r>
        <w:rPr>
          <w:rFonts w:hint="eastAsia"/>
          <w:sz w:val="30"/>
          <w:szCs w:val="30"/>
        </w:rPr>
        <w:t>2</w:t>
      </w:r>
      <w:r>
        <w:rPr>
          <w:rFonts w:hint="eastAsia"/>
          <w:sz w:val="30"/>
          <w:szCs w:val="30"/>
        </w:rPr>
        <w:t>篇案例</w:t>
      </w:r>
      <w:r>
        <w:rPr>
          <w:rFonts w:hint="eastAsia"/>
          <w:sz w:val="30"/>
          <w:szCs w:val="30"/>
        </w:rPr>
        <w:t>1</w:t>
      </w:r>
      <w:r>
        <w:rPr>
          <w:rFonts w:hint="eastAsia"/>
          <w:sz w:val="30"/>
          <w:szCs w:val="30"/>
        </w:rPr>
        <w:t>篇裁判</w:t>
      </w:r>
      <w:r>
        <w:rPr>
          <w:rFonts w:hint="eastAsia"/>
          <w:sz w:val="30"/>
          <w:szCs w:val="30"/>
        </w:rPr>
        <w:t>13750</w:t>
      </w:r>
      <w:r>
        <w:rPr>
          <w:rFonts w:hint="eastAsia"/>
          <w:sz w:val="30"/>
          <w:szCs w:val="30"/>
        </w:rPr>
        <w:t>篇期刊</w:t>
      </w:r>
      <w:r>
        <w:rPr>
          <w:rFonts w:hint="eastAsia"/>
          <w:sz w:val="30"/>
          <w:szCs w:val="30"/>
        </w:rPr>
        <w:t>1</w:t>
      </w:r>
      <w:r>
        <w:rPr>
          <w:rFonts w:hint="eastAsia"/>
          <w:sz w:val="30"/>
          <w:szCs w:val="30"/>
        </w:rPr>
        <w:t>篇</w:t>
      </w:r>
    </w:p>
    <w:p w14:paraId="5CDFFD18" w14:textId="77777777" w:rsidR="000E6001" w:rsidRDefault="000E6001">
      <w:pPr>
        <w:spacing w:line="500" w:lineRule="atLeast"/>
        <w:ind w:firstLine="600"/>
        <w:divId w:val="1914847952"/>
        <w:rPr>
          <w:rFonts w:hint="eastAsia"/>
          <w:sz w:val="30"/>
          <w:szCs w:val="30"/>
        </w:rPr>
      </w:pPr>
      <w:r>
        <w:rPr>
          <w:rFonts w:hint="eastAsia"/>
          <w:sz w:val="30"/>
          <w:szCs w:val="30"/>
        </w:rPr>
        <w:t>×</w:t>
      </w:r>
    </w:p>
    <w:p w14:paraId="17FD593D" w14:textId="77777777" w:rsidR="000E6001" w:rsidRDefault="000E6001">
      <w:pPr>
        <w:spacing w:line="500" w:lineRule="atLeast"/>
        <w:ind w:firstLine="600"/>
        <w:divId w:val="141971016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D5532A1" w14:textId="77777777" w:rsidR="000E6001" w:rsidRDefault="000E6001">
      <w:pPr>
        <w:spacing w:line="500" w:lineRule="atLeast"/>
        <w:ind w:firstLine="600"/>
        <w:divId w:val="99445780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884308A" w14:textId="77777777" w:rsidR="000E6001" w:rsidRDefault="000E6001">
      <w:pPr>
        <w:spacing w:line="500" w:lineRule="atLeast"/>
        <w:ind w:firstLine="600"/>
        <w:divId w:val="52737923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DF122" w14:textId="77777777" w:rsidR="000E6001" w:rsidRDefault="000E6001" w:rsidP="000E6001">
      <w:pPr>
        <w:rPr>
          <w:rFonts w:hint="eastAsia"/>
        </w:rPr>
      </w:pPr>
      <w:r>
        <w:separator/>
      </w:r>
    </w:p>
  </w:endnote>
  <w:endnote w:type="continuationSeparator" w:id="0">
    <w:p w14:paraId="12DE05F4" w14:textId="77777777" w:rsidR="000E6001" w:rsidRDefault="000E6001" w:rsidP="000E60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E42D1" w14:textId="77777777" w:rsidR="000E6001" w:rsidRDefault="000E6001" w:rsidP="000E6001">
      <w:pPr>
        <w:rPr>
          <w:rFonts w:hint="eastAsia"/>
        </w:rPr>
      </w:pPr>
      <w:r>
        <w:separator/>
      </w:r>
    </w:p>
  </w:footnote>
  <w:footnote w:type="continuationSeparator" w:id="0">
    <w:p w14:paraId="709C05CB" w14:textId="77777777" w:rsidR="000E6001" w:rsidRDefault="000E6001" w:rsidP="000E600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6001"/>
    <w:rsid w:val="000E600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4E34C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E6001"/>
    <w:pPr>
      <w:tabs>
        <w:tab w:val="center" w:pos="4153"/>
        <w:tab w:val="right" w:pos="8306"/>
      </w:tabs>
      <w:snapToGrid w:val="0"/>
      <w:jc w:val="center"/>
    </w:pPr>
    <w:rPr>
      <w:sz w:val="18"/>
      <w:szCs w:val="18"/>
    </w:rPr>
  </w:style>
  <w:style w:type="character" w:customStyle="1" w:styleId="a5">
    <w:name w:val="页眉 字符"/>
    <w:basedOn w:val="a0"/>
    <w:link w:val="a4"/>
    <w:uiPriority w:val="99"/>
    <w:rsid w:val="000E6001"/>
    <w:rPr>
      <w:rFonts w:ascii="宋体" w:eastAsia="宋体" w:hAnsi="宋体" w:cs="宋体"/>
      <w:sz w:val="18"/>
      <w:szCs w:val="18"/>
    </w:rPr>
  </w:style>
  <w:style w:type="paragraph" w:styleId="a6">
    <w:name w:val="footer"/>
    <w:basedOn w:val="a"/>
    <w:link w:val="a7"/>
    <w:uiPriority w:val="99"/>
    <w:unhideWhenUsed/>
    <w:rsid w:val="000E6001"/>
    <w:pPr>
      <w:tabs>
        <w:tab w:val="center" w:pos="4153"/>
        <w:tab w:val="right" w:pos="8306"/>
      </w:tabs>
      <w:snapToGrid w:val="0"/>
    </w:pPr>
    <w:rPr>
      <w:sz w:val="18"/>
      <w:szCs w:val="18"/>
    </w:rPr>
  </w:style>
  <w:style w:type="character" w:customStyle="1" w:styleId="a7">
    <w:name w:val="页脚 字符"/>
    <w:basedOn w:val="a0"/>
    <w:link w:val="a6"/>
    <w:uiPriority w:val="99"/>
    <w:rsid w:val="000E600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5931">
      <w:marLeft w:val="0"/>
      <w:marRight w:val="0"/>
      <w:marTop w:val="10"/>
      <w:marBottom w:val="10"/>
      <w:divBdr>
        <w:top w:val="none" w:sz="0" w:space="0" w:color="auto"/>
        <w:left w:val="none" w:sz="0" w:space="0" w:color="auto"/>
        <w:bottom w:val="none" w:sz="0" w:space="0" w:color="auto"/>
        <w:right w:val="none" w:sz="0" w:space="0" w:color="auto"/>
      </w:divBdr>
    </w:div>
    <w:div w:id="59835676">
      <w:marLeft w:val="0"/>
      <w:marRight w:val="0"/>
      <w:marTop w:val="10"/>
      <w:marBottom w:val="10"/>
      <w:divBdr>
        <w:top w:val="none" w:sz="0" w:space="0" w:color="auto"/>
        <w:left w:val="none" w:sz="0" w:space="0" w:color="auto"/>
        <w:bottom w:val="none" w:sz="0" w:space="0" w:color="auto"/>
        <w:right w:val="none" w:sz="0" w:space="0" w:color="auto"/>
      </w:divBdr>
    </w:div>
    <w:div w:id="100301716">
      <w:marLeft w:val="0"/>
      <w:marRight w:val="0"/>
      <w:marTop w:val="10"/>
      <w:marBottom w:val="10"/>
      <w:divBdr>
        <w:top w:val="none" w:sz="0" w:space="0" w:color="auto"/>
        <w:left w:val="none" w:sz="0" w:space="0" w:color="auto"/>
        <w:bottom w:val="none" w:sz="0" w:space="0" w:color="auto"/>
        <w:right w:val="none" w:sz="0" w:space="0" w:color="auto"/>
      </w:divBdr>
    </w:div>
    <w:div w:id="197133249">
      <w:marLeft w:val="0"/>
      <w:marRight w:val="0"/>
      <w:marTop w:val="10"/>
      <w:marBottom w:val="10"/>
      <w:divBdr>
        <w:top w:val="none" w:sz="0" w:space="0" w:color="auto"/>
        <w:left w:val="none" w:sz="0" w:space="0" w:color="auto"/>
        <w:bottom w:val="none" w:sz="0" w:space="0" w:color="auto"/>
        <w:right w:val="none" w:sz="0" w:space="0" w:color="auto"/>
      </w:divBdr>
    </w:div>
    <w:div w:id="198709814">
      <w:marLeft w:val="0"/>
      <w:marRight w:val="0"/>
      <w:marTop w:val="10"/>
      <w:marBottom w:val="10"/>
      <w:divBdr>
        <w:top w:val="none" w:sz="0" w:space="0" w:color="auto"/>
        <w:left w:val="none" w:sz="0" w:space="0" w:color="auto"/>
        <w:bottom w:val="none" w:sz="0" w:space="0" w:color="auto"/>
        <w:right w:val="none" w:sz="0" w:space="0" w:color="auto"/>
      </w:divBdr>
    </w:div>
    <w:div w:id="219248950">
      <w:marLeft w:val="0"/>
      <w:marRight w:val="0"/>
      <w:marTop w:val="10"/>
      <w:marBottom w:val="10"/>
      <w:divBdr>
        <w:top w:val="none" w:sz="0" w:space="0" w:color="auto"/>
        <w:left w:val="none" w:sz="0" w:space="0" w:color="auto"/>
        <w:bottom w:val="none" w:sz="0" w:space="0" w:color="auto"/>
        <w:right w:val="none" w:sz="0" w:space="0" w:color="auto"/>
      </w:divBdr>
    </w:div>
    <w:div w:id="232472592">
      <w:marLeft w:val="0"/>
      <w:marRight w:val="0"/>
      <w:marTop w:val="10"/>
      <w:marBottom w:val="10"/>
      <w:divBdr>
        <w:top w:val="none" w:sz="0" w:space="0" w:color="auto"/>
        <w:left w:val="none" w:sz="0" w:space="0" w:color="auto"/>
        <w:bottom w:val="none" w:sz="0" w:space="0" w:color="auto"/>
        <w:right w:val="none" w:sz="0" w:space="0" w:color="auto"/>
      </w:divBdr>
    </w:div>
    <w:div w:id="250700284">
      <w:marLeft w:val="0"/>
      <w:marRight w:val="0"/>
      <w:marTop w:val="10"/>
      <w:marBottom w:val="10"/>
      <w:divBdr>
        <w:top w:val="none" w:sz="0" w:space="0" w:color="auto"/>
        <w:left w:val="none" w:sz="0" w:space="0" w:color="auto"/>
        <w:bottom w:val="none" w:sz="0" w:space="0" w:color="auto"/>
        <w:right w:val="none" w:sz="0" w:space="0" w:color="auto"/>
      </w:divBdr>
    </w:div>
    <w:div w:id="284510235">
      <w:marLeft w:val="0"/>
      <w:marRight w:val="0"/>
      <w:marTop w:val="10"/>
      <w:marBottom w:val="10"/>
      <w:divBdr>
        <w:top w:val="none" w:sz="0" w:space="0" w:color="auto"/>
        <w:left w:val="none" w:sz="0" w:space="0" w:color="auto"/>
        <w:bottom w:val="none" w:sz="0" w:space="0" w:color="auto"/>
        <w:right w:val="none" w:sz="0" w:space="0" w:color="auto"/>
      </w:divBdr>
    </w:div>
    <w:div w:id="285353675">
      <w:marLeft w:val="0"/>
      <w:marRight w:val="0"/>
      <w:marTop w:val="10"/>
      <w:marBottom w:val="10"/>
      <w:divBdr>
        <w:top w:val="none" w:sz="0" w:space="0" w:color="auto"/>
        <w:left w:val="none" w:sz="0" w:space="0" w:color="auto"/>
        <w:bottom w:val="none" w:sz="0" w:space="0" w:color="auto"/>
        <w:right w:val="none" w:sz="0" w:space="0" w:color="auto"/>
      </w:divBdr>
    </w:div>
    <w:div w:id="297145400">
      <w:marLeft w:val="0"/>
      <w:marRight w:val="0"/>
      <w:marTop w:val="10"/>
      <w:marBottom w:val="10"/>
      <w:divBdr>
        <w:top w:val="none" w:sz="0" w:space="0" w:color="auto"/>
        <w:left w:val="none" w:sz="0" w:space="0" w:color="auto"/>
        <w:bottom w:val="none" w:sz="0" w:space="0" w:color="auto"/>
        <w:right w:val="none" w:sz="0" w:space="0" w:color="auto"/>
      </w:divBdr>
    </w:div>
    <w:div w:id="303201252">
      <w:marLeft w:val="0"/>
      <w:marRight w:val="0"/>
      <w:marTop w:val="10"/>
      <w:marBottom w:val="10"/>
      <w:divBdr>
        <w:top w:val="none" w:sz="0" w:space="0" w:color="auto"/>
        <w:left w:val="none" w:sz="0" w:space="0" w:color="auto"/>
        <w:bottom w:val="none" w:sz="0" w:space="0" w:color="auto"/>
        <w:right w:val="none" w:sz="0" w:space="0" w:color="auto"/>
      </w:divBdr>
    </w:div>
    <w:div w:id="332799661">
      <w:marLeft w:val="0"/>
      <w:marRight w:val="0"/>
      <w:marTop w:val="10"/>
      <w:marBottom w:val="10"/>
      <w:divBdr>
        <w:top w:val="none" w:sz="0" w:space="0" w:color="auto"/>
        <w:left w:val="none" w:sz="0" w:space="0" w:color="auto"/>
        <w:bottom w:val="none" w:sz="0" w:space="0" w:color="auto"/>
        <w:right w:val="none" w:sz="0" w:space="0" w:color="auto"/>
      </w:divBdr>
    </w:div>
    <w:div w:id="344475357">
      <w:marLeft w:val="0"/>
      <w:marRight w:val="0"/>
      <w:marTop w:val="10"/>
      <w:marBottom w:val="10"/>
      <w:divBdr>
        <w:top w:val="none" w:sz="0" w:space="0" w:color="auto"/>
        <w:left w:val="none" w:sz="0" w:space="0" w:color="auto"/>
        <w:bottom w:val="none" w:sz="0" w:space="0" w:color="auto"/>
        <w:right w:val="none" w:sz="0" w:space="0" w:color="auto"/>
      </w:divBdr>
    </w:div>
    <w:div w:id="457333809">
      <w:marLeft w:val="0"/>
      <w:marRight w:val="0"/>
      <w:marTop w:val="10"/>
      <w:marBottom w:val="10"/>
      <w:divBdr>
        <w:top w:val="none" w:sz="0" w:space="0" w:color="auto"/>
        <w:left w:val="none" w:sz="0" w:space="0" w:color="auto"/>
        <w:bottom w:val="none" w:sz="0" w:space="0" w:color="auto"/>
        <w:right w:val="none" w:sz="0" w:space="0" w:color="auto"/>
      </w:divBdr>
    </w:div>
    <w:div w:id="507523424">
      <w:marLeft w:val="0"/>
      <w:marRight w:val="0"/>
      <w:marTop w:val="10"/>
      <w:marBottom w:val="10"/>
      <w:divBdr>
        <w:top w:val="none" w:sz="0" w:space="0" w:color="auto"/>
        <w:left w:val="none" w:sz="0" w:space="0" w:color="auto"/>
        <w:bottom w:val="none" w:sz="0" w:space="0" w:color="auto"/>
        <w:right w:val="none" w:sz="0" w:space="0" w:color="auto"/>
      </w:divBdr>
    </w:div>
    <w:div w:id="527379236">
      <w:marLeft w:val="0"/>
      <w:marRight w:val="0"/>
      <w:marTop w:val="10"/>
      <w:marBottom w:val="10"/>
      <w:divBdr>
        <w:top w:val="none" w:sz="0" w:space="0" w:color="auto"/>
        <w:left w:val="none" w:sz="0" w:space="0" w:color="auto"/>
        <w:bottom w:val="none" w:sz="0" w:space="0" w:color="auto"/>
        <w:right w:val="none" w:sz="0" w:space="0" w:color="auto"/>
      </w:divBdr>
    </w:div>
    <w:div w:id="557514767">
      <w:marLeft w:val="0"/>
      <w:marRight w:val="0"/>
      <w:marTop w:val="10"/>
      <w:marBottom w:val="10"/>
      <w:divBdr>
        <w:top w:val="none" w:sz="0" w:space="0" w:color="auto"/>
        <w:left w:val="none" w:sz="0" w:space="0" w:color="auto"/>
        <w:bottom w:val="none" w:sz="0" w:space="0" w:color="auto"/>
        <w:right w:val="none" w:sz="0" w:space="0" w:color="auto"/>
      </w:divBdr>
    </w:div>
    <w:div w:id="589582308">
      <w:marLeft w:val="0"/>
      <w:marRight w:val="0"/>
      <w:marTop w:val="10"/>
      <w:marBottom w:val="10"/>
      <w:divBdr>
        <w:top w:val="none" w:sz="0" w:space="0" w:color="auto"/>
        <w:left w:val="none" w:sz="0" w:space="0" w:color="auto"/>
        <w:bottom w:val="none" w:sz="0" w:space="0" w:color="auto"/>
        <w:right w:val="none" w:sz="0" w:space="0" w:color="auto"/>
      </w:divBdr>
    </w:div>
    <w:div w:id="599222208">
      <w:marLeft w:val="0"/>
      <w:marRight w:val="0"/>
      <w:marTop w:val="10"/>
      <w:marBottom w:val="10"/>
      <w:divBdr>
        <w:top w:val="none" w:sz="0" w:space="0" w:color="auto"/>
        <w:left w:val="none" w:sz="0" w:space="0" w:color="auto"/>
        <w:bottom w:val="none" w:sz="0" w:space="0" w:color="auto"/>
        <w:right w:val="none" w:sz="0" w:space="0" w:color="auto"/>
      </w:divBdr>
    </w:div>
    <w:div w:id="618269421">
      <w:marLeft w:val="0"/>
      <w:marRight w:val="0"/>
      <w:marTop w:val="10"/>
      <w:marBottom w:val="10"/>
      <w:divBdr>
        <w:top w:val="none" w:sz="0" w:space="0" w:color="auto"/>
        <w:left w:val="none" w:sz="0" w:space="0" w:color="auto"/>
        <w:bottom w:val="none" w:sz="0" w:space="0" w:color="auto"/>
        <w:right w:val="none" w:sz="0" w:space="0" w:color="auto"/>
      </w:divBdr>
    </w:div>
    <w:div w:id="621957437">
      <w:marLeft w:val="0"/>
      <w:marRight w:val="720"/>
      <w:marTop w:val="10"/>
      <w:marBottom w:val="10"/>
      <w:divBdr>
        <w:top w:val="none" w:sz="0" w:space="0" w:color="auto"/>
        <w:left w:val="none" w:sz="0" w:space="0" w:color="auto"/>
        <w:bottom w:val="none" w:sz="0" w:space="0" w:color="auto"/>
        <w:right w:val="none" w:sz="0" w:space="0" w:color="auto"/>
      </w:divBdr>
    </w:div>
    <w:div w:id="629432610">
      <w:marLeft w:val="0"/>
      <w:marRight w:val="0"/>
      <w:marTop w:val="10"/>
      <w:marBottom w:val="10"/>
      <w:divBdr>
        <w:top w:val="none" w:sz="0" w:space="0" w:color="auto"/>
        <w:left w:val="none" w:sz="0" w:space="0" w:color="auto"/>
        <w:bottom w:val="none" w:sz="0" w:space="0" w:color="auto"/>
        <w:right w:val="none" w:sz="0" w:space="0" w:color="auto"/>
      </w:divBdr>
    </w:div>
    <w:div w:id="647173035">
      <w:marLeft w:val="0"/>
      <w:marRight w:val="0"/>
      <w:marTop w:val="10"/>
      <w:marBottom w:val="10"/>
      <w:divBdr>
        <w:top w:val="none" w:sz="0" w:space="0" w:color="auto"/>
        <w:left w:val="none" w:sz="0" w:space="0" w:color="auto"/>
        <w:bottom w:val="none" w:sz="0" w:space="0" w:color="auto"/>
        <w:right w:val="none" w:sz="0" w:space="0" w:color="auto"/>
      </w:divBdr>
    </w:div>
    <w:div w:id="656229585">
      <w:marLeft w:val="0"/>
      <w:marRight w:val="0"/>
      <w:marTop w:val="10"/>
      <w:marBottom w:val="10"/>
      <w:divBdr>
        <w:top w:val="none" w:sz="0" w:space="0" w:color="auto"/>
        <w:left w:val="none" w:sz="0" w:space="0" w:color="auto"/>
        <w:bottom w:val="none" w:sz="0" w:space="0" w:color="auto"/>
        <w:right w:val="none" w:sz="0" w:space="0" w:color="auto"/>
      </w:divBdr>
    </w:div>
    <w:div w:id="670762008">
      <w:marLeft w:val="0"/>
      <w:marRight w:val="0"/>
      <w:marTop w:val="10"/>
      <w:marBottom w:val="10"/>
      <w:divBdr>
        <w:top w:val="none" w:sz="0" w:space="0" w:color="auto"/>
        <w:left w:val="none" w:sz="0" w:space="0" w:color="auto"/>
        <w:bottom w:val="none" w:sz="0" w:space="0" w:color="auto"/>
        <w:right w:val="none" w:sz="0" w:space="0" w:color="auto"/>
      </w:divBdr>
    </w:div>
    <w:div w:id="700206894">
      <w:marLeft w:val="0"/>
      <w:marRight w:val="0"/>
      <w:marTop w:val="10"/>
      <w:marBottom w:val="10"/>
      <w:divBdr>
        <w:top w:val="none" w:sz="0" w:space="0" w:color="auto"/>
        <w:left w:val="none" w:sz="0" w:space="0" w:color="auto"/>
        <w:bottom w:val="none" w:sz="0" w:space="0" w:color="auto"/>
        <w:right w:val="none" w:sz="0" w:space="0" w:color="auto"/>
      </w:divBdr>
    </w:div>
    <w:div w:id="706875351">
      <w:marLeft w:val="0"/>
      <w:marRight w:val="0"/>
      <w:marTop w:val="10"/>
      <w:marBottom w:val="10"/>
      <w:divBdr>
        <w:top w:val="none" w:sz="0" w:space="0" w:color="auto"/>
        <w:left w:val="none" w:sz="0" w:space="0" w:color="auto"/>
        <w:bottom w:val="none" w:sz="0" w:space="0" w:color="auto"/>
        <w:right w:val="none" w:sz="0" w:space="0" w:color="auto"/>
      </w:divBdr>
    </w:div>
    <w:div w:id="722217671">
      <w:marLeft w:val="0"/>
      <w:marRight w:val="0"/>
      <w:marTop w:val="10"/>
      <w:marBottom w:val="10"/>
      <w:divBdr>
        <w:top w:val="none" w:sz="0" w:space="0" w:color="auto"/>
        <w:left w:val="none" w:sz="0" w:space="0" w:color="auto"/>
        <w:bottom w:val="none" w:sz="0" w:space="0" w:color="auto"/>
        <w:right w:val="none" w:sz="0" w:space="0" w:color="auto"/>
      </w:divBdr>
    </w:div>
    <w:div w:id="748696920">
      <w:marLeft w:val="0"/>
      <w:marRight w:val="0"/>
      <w:marTop w:val="10"/>
      <w:marBottom w:val="10"/>
      <w:divBdr>
        <w:top w:val="none" w:sz="0" w:space="0" w:color="auto"/>
        <w:left w:val="none" w:sz="0" w:space="0" w:color="auto"/>
        <w:bottom w:val="none" w:sz="0" w:space="0" w:color="auto"/>
        <w:right w:val="none" w:sz="0" w:space="0" w:color="auto"/>
      </w:divBdr>
    </w:div>
    <w:div w:id="758602916">
      <w:marLeft w:val="0"/>
      <w:marRight w:val="720"/>
      <w:marTop w:val="10"/>
      <w:marBottom w:val="10"/>
      <w:divBdr>
        <w:top w:val="none" w:sz="0" w:space="0" w:color="auto"/>
        <w:left w:val="none" w:sz="0" w:space="0" w:color="auto"/>
        <w:bottom w:val="none" w:sz="0" w:space="0" w:color="auto"/>
        <w:right w:val="none" w:sz="0" w:space="0" w:color="auto"/>
      </w:divBdr>
    </w:div>
    <w:div w:id="806439276">
      <w:marLeft w:val="0"/>
      <w:marRight w:val="0"/>
      <w:marTop w:val="10"/>
      <w:marBottom w:val="10"/>
      <w:divBdr>
        <w:top w:val="none" w:sz="0" w:space="0" w:color="auto"/>
        <w:left w:val="none" w:sz="0" w:space="0" w:color="auto"/>
        <w:bottom w:val="none" w:sz="0" w:space="0" w:color="auto"/>
        <w:right w:val="none" w:sz="0" w:space="0" w:color="auto"/>
      </w:divBdr>
    </w:div>
    <w:div w:id="807549022">
      <w:marLeft w:val="0"/>
      <w:marRight w:val="0"/>
      <w:marTop w:val="10"/>
      <w:marBottom w:val="10"/>
      <w:divBdr>
        <w:top w:val="none" w:sz="0" w:space="0" w:color="auto"/>
        <w:left w:val="none" w:sz="0" w:space="0" w:color="auto"/>
        <w:bottom w:val="none" w:sz="0" w:space="0" w:color="auto"/>
        <w:right w:val="none" w:sz="0" w:space="0" w:color="auto"/>
      </w:divBdr>
    </w:div>
    <w:div w:id="808788774">
      <w:marLeft w:val="0"/>
      <w:marRight w:val="0"/>
      <w:marTop w:val="10"/>
      <w:marBottom w:val="10"/>
      <w:divBdr>
        <w:top w:val="none" w:sz="0" w:space="0" w:color="auto"/>
        <w:left w:val="none" w:sz="0" w:space="0" w:color="auto"/>
        <w:bottom w:val="none" w:sz="0" w:space="0" w:color="auto"/>
        <w:right w:val="none" w:sz="0" w:space="0" w:color="auto"/>
      </w:divBdr>
    </w:div>
    <w:div w:id="917441571">
      <w:marLeft w:val="0"/>
      <w:marRight w:val="0"/>
      <w:marTop w:val="10"/>
      <w:marBottom w:val="10"/>
      <w:divBdr>
        <w:top w:val="none" w:sz="0" w:space="0" w:color="auto"/>
        <w:left w:val="none" w:sz="0" w:space="0" w:color="auto"/>
        <w:bottom w:val="none" w:sz="0" w:space="0" w:color="auto"/>
        <w:right w:val="none" w:sz="0" w:space="0" w:color="auto"/>
      </w:divBdr>
    </w:div>
    <w:div w:id="927689495">
      <w:marLeft w:val="0"/>
      <w:marRight w:val="0"/>
      <w:marTop w:val="10"/>
      <w:marBottom w:val="10"/>
      <w:divBdr>
        <w:top w:val="none" w:sz="0" w:space="0" w:color="auto"/>
        <w:left w:val="none" w:sz="0" w:space="0" w:color="auto"/>
        <w:bottom w:val="none" w:sz="0" w:space="0" w:color="auto"/>
        <w:right w:val="none" w:sz="0" w:space="0" w:color="auto"/>
      </w:divBdr>
    </w:div>
    <w:div w:id="943348381">
      <w:marLeft w:val="0"/>
      <w:marRight w:val="720"/>
      <w:marTop w:val="10"/>
      <w:marBottom w:val="10"/>
      <w:divBdr>
        <w:top w:val="none" w:sz="0" w:space="0" w:color="auto"/>
        <w:left w:val="none" w:sz="0" w:space="0" w:color="auto"/>
        <w:bottom w:val="none" w:sz="0" w:space="0" w:color="auto"/>
        <w:right w:val="none" w:sz="0" w:space="0" w:color="auto"/>
      </w:divBdr>
    </w:div>
    <w:div w:id="993067050">
      <w:marLeft w:val="0"/>
      <w:marRight w:val="0"/>
      <w:marTop w:val="10"/>
      <w:marBottom w:val="10"/>
      <w:divBdr>
        <w:top w:val="none" w:sz="0" w:space="0" w:color="auto"/>
        <w:left w:val="none" w:sz="0" w:space="0" w:color="auto"/>
        <w:bottom w:val="none" w:sz="0" w:space="0" w:color="auto"/>
        <w:right w:val="none" w:sz="0" w:space="0" w:color="auto"/>
      </w:divBdr>
    </w:div>
    <w:div w:id="994457805">
      <w:marLeft w:val="0"/>
      <w:marRight w:val="0"/>
      <w:marTop w:val="10"/>
      <w:marBottom w:val="10"/>
      <w:divBdr>
        <w:top w:val="none" w:sz="0" w:space="0" w:color="auto"/>
        <w:left w:val="none" w:sz="0" w:space="0" w:color="auto"/>
        <w:bottom w:val="none" w:sz="0" w:space="0" w:color="auto"/>
        <w:right w:val="none" w:sz="0" w:space="0" w:color="auto"/>
      </w:divBdr>
    </w:div>
    <w:div w:id="1028722731">
      <w:marLeft w:val="0"/>
      <w:marRight w:val="0"/>
      <w:marTop w:val="10"/>
      <w:marBottom w:val="10"/>
      <w:divBdr>
        <w:top w:val="none" w:sz="0" w:space="0" w:color="auto"/>
        <w:left w:val="none" w:sz="0" w:space="0" w:color="auto"/>
        <w:bottom w:val="none" w:sz="0" w:space="0" w:color="auto"/>
        <w:right w:val="none" w:sz="0" w:space="0" w:color="auto"/>
      </w:divBdr>
    </w:div>
    <w:div w:id="1031691767">
      <w:marLeft w:val="0"/>
      <w:marRight w:val="0"/>
      <w:marTop w:val="10"/>
      <w:marBottom w:val="10"/>
      <w:divBdr>
        <w:top w:val="none" w:sz="0" w:space="0" w:color="auto"/>
        <w:left w:val="none" w:sz="0" w:space="0" w:color="auto"/>
        <w:bottom w:val="none" w:sz="0" w:space="0" w:color="auto"/>
        <w:right w:val="none" w:sz="0" w:space="0" w:color="auto"/>
      </w:divBdr>
    </w:div>
    <w:div w:id="1034961715">
      <w:marLeft w:val="0"/>
      <w:marRight w:val="0"/>
      <w:marTop w:val="10"/>
      <w:marBottom w:val="10"/>
      <w:divBdr>
        <w:top w:val="none" w:sz="0" w:space="0" w:color="auto"/>
        <w:left w:val="none" w:sz="0" w:space="0" w:color="auto"/>
        <w:bottom w:val="none" w:sz="0" w:space="0" w:color="auto"/>
        <w:right w:val="none" w:sz="0" w:space="0" w:color="auto"/>
      </w:divBdr>
    </w:div>
    <w:div w:id="1075469395">
      <w:marLeft w:val="0"/>
      <w:marRight w:val="0"/>
      <w:marTop w:val="10"/>
      <w:marBottom w:val="10"/>
      <w:divBdr>
        <w:top w:val="none" w:sz="0" w:space="0" w:color="auto"/>
        <w:left w:val="none" w:sz="0" w:space="0" w:color="auto"/>
        <w:bottom w:val="none" w:sz="0" w:space="0" w:color="auto"/>
        <w:right w:val="none" w:sz="0" w:space="0" w:color="auto"/>
      </w:divBdr>
    </w:div>
    <w:div w:id="1142188561">
      <w:marLeft w:val="0"/>
      <w:marRight w:val="0"/>
      <w:marTop w:val="10"/>
      <w:marBottom w:val="10"/>
      <w:divBdr>
        <w:top w:val="none" w:sz="0" w:space="0" w:color="auto"/>
        <w:left w:val="none" w:sz="0" w:space="0" w:color="auto"/>
        <w:bottom w:val="none" w:sz="0" w:space="0" w:color="auto"/>
        <w:right w:val="none" w:sz="0" w:space="0" w:color="auto"/>
      </w:divBdr>
    </w:div>
    <w:div w:id="1143697402">
      <w:marLeft w:val="0"/>
      <w:marRight w:val="0"/>
      <w:marTop w:val="10"/>
      <w:marBottom w:val="10"/>
      <w:divBdr>
        <w:top w:val="none" w:sz="0" w:space="0" w:color="auto"/>
        <w:left w:val="none" w:sz="0" w:space="0" w:color="auto"/>
        <w:bottom w:val="none" w:sz="0" w:space="0" w:color="auto"/>
        <w:right w:val="none" w:sz="0" w:space="0" w:color="auto"/>
      </w:divBdr>
    </w:div>
    <w:div w:id="1163471544">
      <w:marLeft w:val="0"/>
      <w:marRight w:val="0"/>
      <w:marTop w:val="10"/>
      <w:marBottom w:val="10"/>
      <w:divBdr>
        <w:top w:val="none" w:sz="0" w:space="0" w:color="auto"/>
        <w:left w:val="none" w:sz="0" w:space="0" w:color="auto"/>
        <w:bottom w:val="none" w:sz="0" w:space="0" w:color="auto"/>
        <w:right w:val="none" w:sz="0" w:space="0" w:color="auto"/>
      </w:divBdr>
    </w:div>
    <w:div w:id="1164051674">
      <w:marLeft w:val="0"/>
      <w:marRight w:val="0"/>
      <w:marTop w:val="10"/>
      <w:marBottom w:val="10"/>
      <w:divBdr>
        <w:top w:val="none" w:sz="0" w:space="0" w:color="auto"/>
        <w:left w:val="none" w:sz="0" w:space="0" w:color="auto"/>
        <w:bottom w:val="none" w:sz="0" w:space="0" w:color="auto"/>
        <w:right w:val="none" w:sz="0" w:space="0" w:color="auto"/>
      </w:divBdr>
    </w:div>
    <w:div w:id="1188061041">
      <w:marLeft w:val="0"/>
      <w:marRight w:val="0"/>
      <w:marTop w:val="10"/>
      <w:marBottom w:val="10"/>
      <w:divBdr>
        <w:top w:val="none" w:sz="0" w:space="0" w:color="auto"/>
        <w:left w:val="none" w:sz="0" w:space="0" w:color="auto"/>
        <w:bottom w:val="none" w:sz="0" w:space="0" w:color="auto"/>
        <w:right w:val="none" w:sz="0" w:space="0" w:color="auto"/>
      </w:divBdr>
    </w:div>
    <w:div w:id="1223522469">
      <w:marLeft w:val="0"/>
      <w:marRight w:val="0"/>
      <w:marTop w:val="10"/>
      <w:marBottom w:val="10"/>
      <w:divBdr>
        <w:top w:val="none" w:sz="0" w:space="0" w:color="auto"/>
        <w:left w:val="none" w:sz="0" w:space="0" w:color="auto"/>
        <w:bottom w:val="none" w:sz="0" w:space="0" w:color="auto"/>
        <w:right w:val="none" w:sz="0" w:space="0" w:color="auto"/>
      </w:divBdr>
    </w:div>
    <w:div w:id="1276592922">
      <w:marLeft w:val="0"/>
      <w:marRight w:val="0"/>
      <w:marTop w:val="10"/>
      <w:marBottom w:val="10"/>
      <w:divBdr>
        <w:top w:val="none" w:sz="0" w:space="0" w:color="auto"/>
        <w:left w:val="none" w:sz="0" w:space="0" w:color="auto"/>
        <w:bottom w:val="none" w:sz="0" w:space="0" w:color="auto"/>
        <w:right w:val="none" w:sz="0" w:space="0" w:color="auto"/>
      </w:divBdr>
    </w:div>
    <w:div w:id="1291206837">
      <w:marLeft w:val="0"/>
      <w:marRight w:val="0"/>
      <w:marTop w:val="10"/>
      <w:marBottom w:val="10"/>
      <w:divBdr>
        <w:top w:val="none" w:sz="0" w:space="0" w:color="auto"/>
        <w:left w:val="none" w:sz="0" w:space="0" w:color="auto"/>
        <w:bottom w:val="none" w:sz="0" w:space="0" w:color="auto"/>
        <w:right w:val="none" w:sz="0" w:space="0" w:color="auto"/>
      </w:divBdr>
    </w:div>
    <w:div w:id="1330018638">
      <w:marLeft w:val="0"/>
      <w:marRight w:val="720"/>
      <w:marTop w:val="10"/>
      <w:marBottom w:val="10"/>
      <w:divBdr>
        <w:top w:val="none" w:sz="0" w:space="0" w:color="auto"/>
        <w:left w:val="none" w:sz="0" w:space="0" w:color="auto"/>
        <w:bottom w:val="none" w:sz="0" w:space="0" w:color="auto"/>
        <w:right w:val="none" w:sz="0" w:space="0" w:color="auto"/>
      </w:divBdr>
    </w:div>
    <w:div w:id="1331248219">
      <w:marLeft w:val="0"/>
      <w:marRight w:val="0"/>
      <w:marTop w:val="10"/>
      <w:marBottom w:val="10"/>
      <w:divBdr>
        <w:top w:val="none" w:sz="0" w:space="0" w:color="auto"/>
        <w:left w:val="none" w:sz="0" w:space="0" w:color="auto"/>
        <w:bottom w:val="none" w:sz="0" w:space="0" w:color="auto"/>
        <w:right w:val="none" w:sz="0" w:space="0" w:color="auto"/>
      </w:divBdr>
    </w:div>
    <w:div w:id="1333531720">
      <w:marLeft w:val="0"/>
      <w:marRight w:val="0"/>
      <w:marTop w:val="10"/>
      <w:marBottom w:val="10"/>
      <w:divBdr>
        <w:top w:val="none" w:sz="0" w:space="0" w:color="auto"/>
        <w:left w:val="none" w:sz="0" w:space="0" w:color="auto"/>
        <w:bottom w:val="none" w:sz="0" w:space="0" w:color="auto"/>
        <w:right w:val="none" w:sz="0" w:space="0" w:color="auto"/>
      </w:divBdr>
    </w:div>
    <w:div w:id="1351371520">
      <w:marLeft w:val="0"/>
      <w:marRight w:val="0"/>
      <w:marTop w:val="10"/>
      <w:marBottom w:val="10"/>
      <w:divBdr>
        <w:top w:val="none" w:sz="0" w:space="0" w:color="auto"/>
        <w:left w:val="none" w:sz="0" w:space="0" w:color="auto"/>
        <w:bottom w:val="none" w:sz="0" w:space="0" w:color="auto"/>
        <w:right w:val="none" w:sz="0" w:space="0" w:color="auto"/>
      </w:divBdr>
    </w:div>
    <w:div w:id="1356154498">
      <w:marLeft w:val="0"/>
      <w:marRight w:val="0"/>
      <w:marTop w:val="10"/>
      <w:marBottom w:val="10"/>
      <w:divBdr>
        <w:top w:val="none" w:sz="0" w:space="0" w:color="auto"/>
        <w:left w:val="none" w:sz="0" w:space="0" w:color="auto"/>
        <w:bottom w:val="none" w:sz="0" w:space="0" w:color="auto"/>
        <w:right w:val="none" w:sz="0" w:space="0" w:color="auto"/>
      </w:divBdr>
    </w:div>
    <w:div w:id="1419710166">
      <w:marLeft w:val="0"/>
      <w:marRight w:val="0"/>
      <w:marTop w:val="10"/>
      <w:marBottom w:val="10"/>
      <w:divBdr>
        <w:top w:val="none" w:sz="0" w:space="0" w:color="auto"/>
        <w:left w:val="none" w:sz="0" w:space="0" w:color="auto"/>
        <w:bottom w:val="none" w:sz="0" w:space="0" w:color="auto"/>
        <w:right w:val="none" w:sz="0" w:space="0" w:color="auto"/>
      </w:divBdr>
    </w:div>
    <w:div w:id="1467316924">
      <w:marLeft w:val="0"/>
      <w:marRight w:val="0"/>
      <w:marTop w:val="10"/>
      <w:marBottom w:val="10"/>
      <w:divBdr>
        <w:top w:val="none" w:sz="0" w:space="0" w:color="auto"/>
        <w:left w:val="none" w:sz="0" w:space="0" w:color="auto"/>
        <w:bottom w:val="none" w:sz="0" w:space="0" w:color="auto"/>
        <w:right w:val="none" w:sz="0" w:space="0" w:color="auto"/>
      </w:divBdr>
    </w:div>
    <w:div w:id="1467822493">
      <w:marLeft w:val="0"/>
      <w:marRight w:val="720"/>
      <w:marTop w:val="10"/>
      <w:marBottom w:val="10"/>
      <w:divBdr>
        <w:top w:val="none" w:sz="0" w:space="0" w:color="auto"/>
        <w:left w:val="none" w:sz="0" w:space="0" w:color="auto"/>
        <w:bottom w:val="none" w:sz="0" w:space="0" w:color="auto"/>
        <w:right w:val="none" w:sz="0" w:space="0" w:color="auto"/>
      </w:divBdr>
    </w:div>
    <w:div w:id="1532038359">
      <w:marLeft w:val="0"/>
      <w:marRight w:val="0"/>
      <w:marTop w:val="10"/>
      <w:marBottom w:val="10"/>
      <w:divBdr>
        <w:top w:val="none" w:sz="0" w:space="0" w:color="auto"/>
        <w:left w:val="none" w:sz="0" w:space="0" w:color="auto"/>
        <w:bottom w:val="none" w:sz="0" w:space="0" w:color="auto"/>
        <w:right w:val="none" w:sz="0" w:space="0" w:color="auto"/>
      </w:divBdr>
    </w:div>
    <w:div w:id="1536120651">
      <w:marLeft w:val="0"/>
      <w:marRight w:val="0"/>
      <w:marTop w:val="10"/>
      <w:marBottom w:val="10"/>
      <w:divBdr>
        <w:top w:val="none" w:sz="0" w:space="0" w:color="auto"/>
        <w:left w:val="none" w:sz="0" w:space="0" w:color="auto"/>
        <w:bottom w:val="none" w:sz="0" w:space="0" w:color="auto"/>
        <w:right w:val="none" w:sz="0" w:space="0" w:color="auto"/>
      </w:divBdr>
    </w:div>
    <w:div w:id="1552382039">
      <w:marLeft w:val="0"/>
      <w:marRight w:val="0"/>
      <w:marTop w:val="10"/>
      <w:marBottom w:val="10"/>
      <w:divBdr>
        <w:top w:val="none" w:sz="0" w:space="0" w:color="auto"/>
        <w:left w:val="none" w:sz="0" w:space="0" w:color="auto"/>
        <w:bottom w:val="none" w:sz="0" w:space="0" w:color="auto"/>
        <w:right w:val="none" w:sz="0" w:space="0" w:color="auto"/>
      </w:divBdr>
    </w:div>
    <w:div w:id="1558324249">
      <w:marLeft w:val="0"/>
      <w:marRight w:val="0"/>
      <w:marTop w:val="10"/>
      <w:marBottom w:val="10"/>
      <w:divBdr>
        <w:top w:val="none" w:sz="0" w:space="0" w:color="auto"/>
        <w:left w:val="none" w:sz="0" w:space="0" w:color="auto"/>
        <w:bottom w:val="none" w:sz="0" w:space="0" w:color="auto"/>
        <w:right w:val="none" w:sz="0" w:space="0" w:color="auto"/>
      </w:divBdr>
    </w:div>
    <w:div w:id="1583947135">
      <w:marLeft w:val="0"/>
      <w:marRight w:val="0"/>
      <w:marTop w:val="10"/>
      <w:marBottom w:val="10"/>
      <w:divBdr>
        <w:top w:val="none" w:sz="0" w:space="0" w:color="auto"/>
        <w:left w:val="none" w:sz="0" w:space="0" w:color="auto"/>
        <w:bottom w:val="none" w:sz="0" w:space="0" w:color="auto"/>
        <w:right w:val="none" w:sz="0" w:space="0" w:color="auto"/>
      </w:divBdr>
    </w:div>
    <w:div w:id="1607733540">
      <w:marLeft w:val="0"/>
      <w:marRight w:val="0"/>
      <w:marTop w:val="10"/>
      <w:marBottom w:val="10"/>
      <w:divBdr>
        <w:top w:val="none" w:sz="0" w:space="0" w:color="auto"/>
        <w:left w:val="none" w:sz="0" w:space="0" w:color="auto"/>
        <w:bottom w:val="none" w:sz="0" w:space="0" w:color="auto"/>
        <w:right w:val="none" w:sz="0" w:space="0" w:color="auto"/>
      </w:divBdr>
    </w:div>
    <w:div w:id="1609463183">
      <w:marLeft w:val="0"/>
      <w:marRight w:val="0"/>
      <w:marTop w:val="10"/>
      <w:marBottom w:val="10"/>
      <w:divBdr>
        <w:top w:val="none" w:sz="0" w:space="0" w:color="auto"/>
        <w:left w:val="none" w:sz="0" w:space="0" w:color="auto"/>
        <w:bottom w:val="none" w:sz="0" w:space="0" w:color="auto"/>
        <w:right w:val="none" w:sz="0" w:space="0" w:color="auto"/>
      </w:divBdr>
    </w:div>
    <w:div w:id="1616524568">
      <w:marLeft w:val="0"/>
      <w:marRight w:val="0"/>
      <w:marTop w:val="10"/>
      <w:marBottom w:val="10"/>
      <w:divBdr>
        <w:top w:val="none" w:sz="0" w:space="0" w:color="auto"/>
        <w:left w:val="none" w:sz="0" w:space="0" w:color="auto"/>
        <w:bottom w:val="none" w:sz="0" w:space="0" w:color="auto"/>
        <w:right w:val="none" w:sz="0" w:space="0" w:color="auto"/>
      </w:divBdr>
    </w:div>
    <w:div w:id="1618608783">
      <w:marLeft w:val="0"/>
      <w:marRight w:val="0"/>
      <w:marTop w:val="10"/>
      <w:marBottom w:val="10"/>
      <w:divBdr>
        <w:top w:val="none" w:sz="0" w:space="0" w:color="auto"/>
        <w:left w:val="none" w:sz="0" w:space="0" w:color="auto"/>
        <w:bottom w:val="none" w:sz="0" w:space="0" w:color="auto"/>
        <w:right w:val="none" w:sz="0" w:space="0" w:color="auto"/>
      </w:divBdr>
    </w:div>
    <w:div w:id="1638144384">
      <w:marLeft w:val="0"/>
      <w:marRight w:val="0"/>
      <w:marTop w:val="10"/>
      <w:marBottom w:val="10"/>
      <w:divBdr>
        <w:top w:val="none" w:sz="0" w:space="0" w:color="auto"/>
        <w:left w:val="none" w:sz="0" w:space="0" w:color="auto"/>
        <w:bottom w:val="none" w:sz="0" w:space="0" w:color="auto"/>
        <w:right w:val="none" w:sz="0" w:space="0" w:color="auto"/>
      </w:divBdr>
    </w:div>
    <w:div w:id="1731729864">
      <w:marLeft w:val="0"/>
      <w:marRight w:val="0"/>
      <w:marTop w:val="10"/>
      <w:marBottom w:val="10"/>
      <w:divBdr>
        <w:top w:val="none" w:sz="0" w:space="0" w:color="auto"/>
        <w:left w:val="none" w:sz="0" w:space="0" w:color="auto"/>
        <w:bottom w:val="none" w:sz="0" w:space="0" w:color="auto"/>
        <w:right w:val="none" w:sz="0" w:space="0" w:color="auto"/>
      </w:divBdr>
    </w:div>
    <w:div w:id="1789469057">
      <w:marLeft w:val="0"/>
      <w:marRight w:val="0"/>
      <w:marTop w:val="10"/>
      <w:marBottom w:val="10"/>
      <w:divBdr>
        <w:top w:val="none" w:sz="0" w:space="0" w:color="auto"/>
        <w:left w:val="none" w:sz="0" w:space="0" w:color="auto"/>
        <w:bottom w:val="none" w:sz="0" w:space="0" w:color="auto"/>
        <w:right w:val="none" w:sz="0" w:space="0" w:color="auto"/>
      </w:divBdr>
    </w:div>
    <w:div w:id="1791898122">
      <w:marLeft w:val="0"/>
      <w:marRight w:val="0"/>
      <w:marTop w:val="10"/>
      <w:marBottom w:val="10"/>
      <w:divBdr>
        <w:top w:val="none" w:sz="0" w:space="0" w:color="auto"/>
        <w:left w:val="none" w:sz="0" w:space="0" w:color="auto"/>
        <w:bottom w:val="none" w:sz="0" w:space="0" w:color="auto"/>
        <w:right w:val="none" w:sz="0" w:space="0" w:color="auto"/>
      </w:divBdr>
    </w:div>
    <w:div w:id="1793554633">
      <w:marLeft w:val="0"/>
      <w:marRight w:val="0"/>
      <w:marTop w:val="10"/>
      <w:marBottom w:val="10"/>
      <w:divBdr>
        <w:top w:val="none" w:sz="0" w:space="0" w:color="auto"/>
        <w:left w:val="none" w:sz="0" w:space="0" w:color="auto"/>
        <w:bottom w:val="none" w:sz="0" w:space="0" w:color="auto"/>
        <w:right w:val="none" w:sz="0" w:space="0" w:color="auto"/>
      </w:divBdr>
    </w:div>
    <w:div w:id="1834029160">
      <w:marLeft w:val="0"/>
      <w:marRight w:val="0"/>
      <w:marTop w:val="10"/>
      <w:marBottom w:val="10"/>
      <w:divBdr>
        <w:top w:val="none" w:sz="0" w:space="0" w:color="auto"/>
        <w:left w:val="none" w:sz="0" w:space="0" w:color="auto"/>
        <w:bottom w:val="none" w:sz="0" w:space="0" w:color="auto"/>
        <w:right w:val="none" w:sz="0" w:space="0" w:color="auto"/>
      </w:divBdr>
    </w:div>
    <w:div w:id="1866671468">
      <w:marLeft w:val="0"/>
      <w:marRight w:val="0"/>
      <w:marTop w:val="10"/>
      <w:marBottom w:val="10"/>
      <w:divBdr>
        <w:top w:val="none" w:sz="0" w:space="0" w:color="auto"/>
        <w:left w:val="none" w:sz="0" w:space="0" w:color="auto"/>
        <w:bottom w:val="none" w:sz="0" w:space="0" w:color="auto"/>
        <w:right w:val="none" w:sz="0" w:space="0" w:color="auto"/>
      </w:divBdr>
    </w:div>
    <w:div w:id="1882208545">
      <w:marLeft w:val="0"/>
      <w:marRight w:val="0"/>
      <w:marTop w:val="10"/>
      <w:marBottom w:val="10"/>
      <w:divBdr>
        <w:top w:val="none" w:sz="0" w:space="0" w:color="auto"/>
        <w:left w:val="none" w:sz="0" w:space="0" w:color="auto"/>
        <w:bottom w:val="none" w:sz="0" w:space="0" w:color="auto"/>
        <w:right w:val="none" w:sz="0" w:space="0" w:color="auto"/>
      </w:divBdr>
    </w:div>
    <w:div w:id="1914507413">
      <w:marLeft w:val="0"/>
      <w:marRight w:val="0"/>
      <w:marTop w:val="10"/>
      <w:marBottom w:val="10"/>
      <w:divBdr>
        <w:top w:val="none" w:sz="0" w:space="0" w:color="auto"/>
        <w:left w:val="none" w:sz="0" w:space="0" w:color="auto"/>
        <w:bottom w:val="none" w:sz="0" w:space="0" w:color="auto"/>
        <w:right w:val="none" w:sz="0" w:space="0" w:color="auto"/>
      </w:divBdr>
    </w:div>
    <w:div w:id="1914847952">
      <w:marLeft w:val="0"/>
      <w:marRight w:val="0"/>
      <w:marTop w:val="10"/>
      <w:marBottom w:val="10"/>
      <w:divBdr>
        <w:top w:val="none" w:sz="0" w:space="0" w:color="auto"/>
        <w:left w:val="none" w:sz="0" w:space="0" w:color="auto"/>
        <w:bottom w:val="none" w:sz="0" w:space="0" w:color="auto"/>
        <w:right w:val="none" w:sz="0" w:space="0" w:color="auto"/>
      </w:divBdr>
    </w:div>
    <w:div w:id="1962492601">
      <w:marLeft w:val="0"/>
      <w:marRight w:val="0"/>
      <w:marTop w:val="10"/>
      <w:marBottom w:val="10"/>
      <w:divBdr>
        <w:top w:val="none" w:sz="0" w:space="0" w:color="auto"/>
        <w:left w:val="none" w:sz="0" w:space="0" w:color="auto"/>
        <w:bottom w:val="none" w:sz="0" w:space="0" w:color="auto"/>
        <w:right w:val="none" w:sz="0" w:space="0" w:color="auto"/>
      </w:divBdr>
    </w:div>
    <w:div w:id="1966232134">
      <w:marLeft w:val="0"/>
      <w:marRight w:val="0"/>
      <w:marTop w:val="10"/>
      <w:marBottom w:val="10"/>
      <w:divBdr>
        <w:top w:val="none" w:sz="0" w:space="0" w:color="auto"/>
        <w:left w:val="none" w:sz="0" w:space="0" w:color="auto"/>
        <w:bottom w:val="none" w:sz="0" w:space="0" w:color="auto"/>
        <w:right w:val="none" w:sz="0" w:space="0" w:color="auto"/>
      </w:divBdr>
    </w:div>
    <w:div w:id="2004385788">
      <w:marLeft w:val="0"/>
      <w:marRight w:val="0"/>
      <w:marTop w:val="10"/>
      <w:marBottom w:val="10"/>
      <w:divBdr>
        <w:top w:val="none" w:sz="0" w:space="0" w:color="auto"/>
        <w:left w:val="none" w:sz="0" w:space="0" w:color="auto"/>
        <w:bottom w:val="none" w:sz="0" w:space="0" w:color="auto"/>
        <w:right w:val="none" w:sz="0" w:space="0" w:color="auto"/>
      </w:divBdr>
    </w:div>
    <w:div w:id="2028367864">
      <w:marLeft w:val="0"/>
      <w:marRight w:val="0"/>
      <w:marTop w:val="10"/>
      <w:marBottom w:val="10"/>
      <w:divBdr>
        <w:top w:val="none" w:sz="0" w:space="0" w:color="auto"/>
        <w:left w:val="none" w:sz="0" w:space="0" w:color="auto"/>
        <w:bottom w:val="none" w:sz="0" w:space="0" w:color="auto"/>
        <w:right w:val="none" w:sz="0" w:space="0" w:color="auto"/>
      </w:divBdr>
    </w:div>
    <w:div w:id="2034111846">
      <w:marLeft w:val="0"/>
      <w:marRight w:val="0"/>
      <w:marTop w:val="10"/>
      <w:marBottom w:val="10"/>
      <w:divBdr>
        <w:top w:val="none" w:sz="0" w:space="0" w:color="auto"/>
        <w:left w:val="none" w:sz="0" w:space="0" w:color="auto"/>
        <w:bottom w:val="none" w:sz="0" w:space="0" w:color="auto"/>
        <w:right w:val="none" w:sz="0" w:space="0" w:color="auto"/>
      </w:divBdr>
    </w:div>
    <w:div w:id="2043479162">
      <w:marLeft w:val="0"/>
      <w:marRight w:val="0"/>
      <w:marTop w:val="10"/>
      <w:marBottom w:val="10"/>
      <w:divBdr>
        <w:top w:val="none" w:sz="0" w:space="0" w:color="auto"/>
        <w:left w:val="none" w:sz="0" w:space="0" w:color="auto"/>
        <w:bottom w:val="none" w:sz="0" w:space="0" w:color="auto"/>
        <w:right w:val="none" w:sz="0" w:space="0" w:color="auto"/>
      </w:divBdr>
    </w:div>
    <w:div w:id="2051147548">
      <w:marLeft w:val="0"/>
      <w:marRight w:val="0"/>
      <w:marTop w:val="10"/>
      <w:marBottom w:val="10"/>
      <w:divBdr>
        <w:top w:val="none" w:sz="0" w:space="0" w:color="auto"/>
        <w:left w:val="none" w:sz="0" w:space="0" w:color="auto"/>
        <w:bottom w:val="none" w:sz="0" w:space="0" w:color="auto"/>
        <w:right w:val="none" w:sz="0" w:space="0" w:color="auto"/>
      </w:divBdr>
    </w:div>
    <w:div w:id="21067252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847</Words>
  <Characters>4833</Characters>
  <Application>Microsoft Office Word</Application>
  <DocSecurity>0</DocSecurity>
  <Lines>40</Lines>
  <Paragraphs>11</Paragraphs>
  <ScaleCrop>false</ScaleCrop>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2025-04-30T07:36:00Z</dcterms:created>
  <dcterms:modified xsi:type="dcterms:W3CDTF">2025-04-30T07:36:00Z</dcterms:modified>
</cp:coreProperties>
</file>