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4240" w14:textId="77777777" w:rsidR="00B917B5" w:rsidRDefault="00B917B5">
      <w:pPr>
        <w:spacing w:line="500" w:lineRule="atLeast"/>
        <w:jc w:val="center"/>
        <w:divId w:val="46000179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广东省四会市人民法院</w:t>
      </w:r>
    </w:p>
    <w:p w14:paraId="21F3415B" w14:textId="77777777" w:rsidR="00B917B5" w:rsidRDefault="00B917B5">
      <w:pPr>
        <w:spacing w:line="500" w:lineRule="atLeast"/>
        <w:jc w:val="center"/>
        <w:divId w:val="57563263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C1F0B11" w14:textId="77777777" w:rsidR="00B917B5" w:rsidRDefault="00B917B5">
      <w:pPr>
        <w:spacing w:line="500" w:lineRule="atLeast"/>
        <w:jc w:val="right"/>
        <w:divId w:val="12755551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）肇四法刑初字第</w:t>
      </w:r>
      <w:r>
        <w:rPr>
          <w:rFonts w:hint="eastAsia"/>
          <w:sz w:val="30"/>
          <w:szCs w:val="30"/>
        </w:rPr>
        <w:t>204</w:t>
      </w:r>
      <w:r>
        <w:rPr>
          <w:rFonts w:hint="eastAsia"/>
          <w:sz w:val="30"/>
          <w:szCs w:val="30"/>
        </w:rPr>
        <w:t>号</w:t>
      </w:r>
    </w:p>
    <w:p w14:paraId="1DF837D6" w14:textId="77777777" w:rsidR="00B917B5" w:rsidRDefault="00B917B5">
      <w:pPr>
        <w:spacing w:line="500" w:lineRule="atLeast"/>
        <w:ind w:firstLine="600"/>
        <w:divId w:val="21039923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公诉机关广东省四会市人民检察院。</w:t>
      </w:r>
    </w:p>
    <w:p w14:paraId="5682CA1B" w14:textId="77777777" w:rsidR="00B917B5" w:rsidRDefault="00B917B5">
      <w:pPr>
        <w:spacing w:line="500" w:lineRule="atLeast"/>
        <w:ind w:firstLine="600"/>
        <w:divId w:val="15298785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被告人李瑞宁，曾用名李杏和，男，</w:t>
      </w:r>
      <w:r>
        <w:rPr>
          <w:rFonts w:hint="eastAsia"/>
          <w:sz w:val="30"/>
          <w:szCs w:val="30"/>
        </w:rPr>
        <w:t>1982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日出生，汉族，中专文化。因本案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日被逮捕，现押于四会市看守所。</w:t>
      </w:r>
    </w:p>
    <w:p w14:paraId="729064F1" w14:textId="77777777" w:rsidR="00B917B5" w:rsidRDefault="00B917B5">
      <w:pPr>
        <w:spacing w:line="500" w:lineRule="atLeast"/>
        <w:ind w:firstLine="600"/>
        <w:divId w:val="12762518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辩护人潘冠生，广西荣御律师事务所律师。</w:t>
      </w:r>
    </w:p>
    <w:p w14:paraId="287D6A69" w14:textId="77777777" w:rsidR="00B917B5" w:rsidRDefault="00B917B5">
      <w:pPr>
        <w:spacing w:line="500" w:lineRule="atLeast"/>
        <w:ind w:firstLine="600"/>
        <w:divId w:val="5520865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四会市人民检察院以四检刑诉（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194</w:t>
      </w:r>
      <w:r>
        <w:rPr>
          <w:rFonts w:hint="eastAsia"/>
          <w:sz w:val="30"/>
          <w:szCs w:val="30"/>
        </w:rPr>
        <w:t>号起诉书指控被告人李瑞宁犯挪用公款罪，于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日向本院提起公诉。本院依法组成合议庭，公开开庭审理了本案。四会市人民检察院指派代理检察员王新建出庭支持公诉，被告人李瑞宁及辩护人潘冠生到庭参加诉讼，现已审理终结。</w:t>
      </w:r>
    </w:p>
    <w:p w14:paraId="6E681788" w14:textId="77777777" w:rsidR="00B917B5" w:rsidRDefault="00B917B5">
      <w:pPr>
        <w:spacing w:line="500" w:lineRule="atLeast"/>
        <w:ind w:firstLine="600"/>
        <w:divId w:val="19579050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经审理查明：被告人李瑞宁在广东省肇庆市华云防雷工程有限公司（国有企业）大旺分公司工作期间，从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年下半年开始至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月份，利用收取防雷工程款的职务便利，分多次截留该公司工程款，共计人民币</w:t>
      </w:r>
      <w:r>
        <w:rPr>
          <w:rFonts w:hint="eastAsia"/>
          <w:sz w:val="30"/>
          <w:szCs w:val="30"/>
        </w:rPr>
        <w:t>1239823</w:t>
      </w:r>
      <w:r>
        <w:rPr>
          <w:rFonts w:hint="eastAsia"/>
          <w:sz w:val="30"/>
          <w:szCs w:val="30"/>
        </w:rPr>
        <w:t>元，并将所截留的工程款用于个人赌博等非法活动，数额巨大，情节严重，且其挪用公款的绝大部分数额超过三个月未予退还。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月案发后，被告人李瑞宁向其所在单位肇庆市气象局自动投案，并如实交代自己的犯罪事实，有自首情节。</w:t>
      </w:r>
    </w:p>
    <w:p w14:paraId="2A5BB0FF" w14:textId="77777777" w:rsidR="00B917B5" w:rsidRDefault="00B917B5">
      <w:pPr>
        <w:spacing w:line="500" w:lineRule="atLeast"/>
        <w:ind w:firstLine="600"/>
        <w:divId w:val="7740557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另查明：被告人李瑞宁案发后退出赃款</w:t>
      </w:r>
      <w:r>
        <w:rPr>
          <w:rFonts w:hint="eastAsia"/>
          <w:sz w:val="30"/>
          <w:szCs w:val="30"/>
        </w:rPr>
        <w:t>84326.65</w:t>
      </w:r>
      <w:r>
        <w:rPr>
          <w:rFonts w:hint="eastAsia"/>
          <w:sz w:val="30"/>
          <w:szCs w:val="30"/>
        </w:rPr>
        <w:t>元。</w:t>
      </w:r>
    </w:p>
    <w:p w14:paraId="1AA1F264" w14:textId="77777777" w:rsidR="00B917B5" w:rsidRDefault="00B917B5">
      <w:pPr>
        <w:spacing w:line="500" w:lineRule="atLeast"/>
        <w:ind w:firstLine="600"/>
        <w:divId w:val="21473092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上述事实，被告人李瑞宁在开庭审理过程中亦无异议，且有书证、证人证言、到案经过及被告人供述等证据证实，足以认定。</w:t>
      </w:r>
    </w:p>
    <w:p w14:paraId="51DCB24E" w14:textId="77777777" w:rsidR="00B917B5" w:rsidRDefault="00B917B5">
      <w:pPr>
        <w:spacing w:line="500" w:lineRule="atLeast"/>
        <w:ind w:firstLine="600"/>
        <w:divId w:val="16169845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本院认为：被告人李瑞宁身为国家工作人员，利用职务上的便利，挪用公款</w:t>
      </w:r>
      <w:r>
        <w:rPr>
          <w:rFonts w:hint="eastAsia"/>
          <w:sz w:val="30"/>
          <w:szCs w:val="30"/>
        </w:rPr>
        <w:t>1239823</w:t>
      </w:r>
      <w:r>
        <w:rPr>
          <w:rFonts w:hint="eastAsia"/>
          <w:sz w:val="30"/>
          <w:szCs w:val="30"/>
        </w:rPr>
        <w:t>元归个人使用，进行非法活动，数</w:t>
      </w:r>
      <w:r>
        <w:rPr>
          <w:rFonts w:hint="eastAsia"/>
          <w:sz w:val="30"/>
          <w:szCs w:val="30"/>
        </w:rPr>
        <w:lastRenderedPageBreak/>
        <w:t>额巨大，其行为已构成挪用公款罪。公诉机关指控被告人的犯罪事实清楚，罪名成立，应予采纳。被告人李瑞宁有自首情节，可以从轻或减轻处罚。综合考虑被告人李瑞宁各量刑情节，对其适用减轻处罚。辩护人认为被告人李瑞宁有自首情节，且退出部分赃款，请求减轻处罚的辩护意见，经查，理据充分，予以采纳。</w:t>
      </w:r>
    </w:p>
    <w:p w14:paraId="1AB13B39" w14:textId="77777777" w:rsidR="00B917B5" w:rsidRDefault="00B917B5">
      <w:pPr>
        <w:spacing w:line="500" w:lineRule="atLeast"/>
        <w:ind w:firstLine="600"/>
        <w:divId w:val="15996817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依照《中华人民共和国刑法》第三百八十四条、第六十七条第一款、第六十四条的规定，判决如下：</w:t>
      </w:r>
    </w:p>
    <w:p w14:paraId="1C39A7DE" w14:textId="77777777" w:rsidR="00B917B5" w:rsidRDefault="00B917B5">
      <w:pPr>
        <w:spacing w:line="500" w:lineRule="atLeast"/>
        <w:ind w:firstLine="600"/>
        <w:divId w:val="1684358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一、被告人李瑞宁犯挪用公款罪，判处有期徒刑九年六个月。</w:t>
      </w:r>
    </w:p>
    <w:p w14:paraId="6AE99EED" w14:textId="77777777" w:rsidR="00B917B5" w:rsidRDefault="00B917B5">
      <w:pPr>
        <w:spacing w:line="500" w:lineRule="atLeast"/>
        <w:ind w:firstLine="600"/>
        <w:divId w:val="16512113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（刑期从判决执行之日起计算。判决执行以前先行羁押的，羁押一日折抵刑期一日。即被告人李瑞宁的刑期自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日止。）</w:t>
      </w:r>
    </w:p>
    <w:p w14:paraId="1F82DB8B" w14:textId="77777777" w:rsidR="00B917B5" w:rsidRDefault="00B917B5">
      <w:pPr>
        <w:spacing w:line="500" w:lineRule="atLeast"/>
        <w:ind w:firstLine="600"/>
        <w:divId w:val="17393554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二、被告人李瑞宁未退赃款人民币</w:t>
      </w:r>
      <w:r>
        <w:rPr>
          <w:rFonts w:hint="eastAsia"/>
          <w:sz w:val="30"/>
          <w:szCs w:val="30"/>
        </w:rPr>
        <w:t>1155496.35</w:t>
      </w:r>
      <w:r>
        <w:rPr>
          <w:rFonts w:hint="eastAsia"/>
          <w:sz w:val="30"/>
          <w:szCs w:val="30"/>
        </w:rPr>
        <w:t>元，应予继续追缴。</w:t>
      </w:r>
    </w:p>
    <w:p w14:paraId="7A2D1745" w14:textId="77777777" w:rsidR="00B917B5" w:rsidRDefault="00B917B5">
      <w:pPr>
        <w:spacing w:line="500" w:lineRule="atLeast"/>
        <w:ind w:firstLine="600"/>
        <w:divId w:val="8620905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如不服本判决，可在接到判决书的第二日起十日内，通过本院或者直接向广东省肇庆市中级人民法院提出上诉。书面上诉的，应当提交上诉状正本一份，副本二份。</w:t>
      </w:r>
    </w:p>
    <w:p w14:paraId="2EE29F9D" w14:textId="77777777" w:rsidR="00B917B5" w:rsidRDefault="00B917B5">
      <w:pPr>
        <w:spacing w:line="500" w:lineRule="atLeast"/>
        <w:jc w:val="right"/>
        <w:divId w:val="1279486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关　　　　　　韬</w:t>
      </w:r>
    </w:p>
    <w:p w14:paraId="47121317" w14:textId="77777777" w:rsidR="00B917B5" w:rsidRDefault="00B917B5">
      <w:pPr>
        <w:spacing w:line="500" w:lineRule="atLeast"/>
        <w:jc w:val="right"/>
        <w:divId w:val="173154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代理审判员　杨　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文　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军</w:t>
      </w:r>
    </w:p>
    <w:p w14:paraId="1B733705" w14:textId="77777777" w:rsidR="00B917B5" w:rsidRDefault="00B917B5">
      <w:pPr>
        <w:spacing w:line="500" w:lineRule="atLeast"/>
        <w:jc w:val="right"/>
        <w:divId w:val="513151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赵</w:t>
      </w:r>
      <w:r>
        <w:rPr>
          <w:rFonts w:hint="eastAsia"/>
          <w:sz w:val="30"/>
          <w:szCs w:val="30"/>
        </w:rPr>
        <w:t xml:space="preserve">     </w:t>
      </w:r>
      <w:r>
        <w:rPr>
          <w:rFonts w:hint="eastAsia"/>
          <w:sz w:val="30"/>
          <w:szCs w:val="30"/>
        </w:rPr>
        <w:t>慧</w:t>
      </w:r>
      <w:r>
        <w:rPr>
          <w:rFonts w:hint="eastAsia"/>
          <w:sz w:val="30"/>
          <w:szCs w:val="30"/>
        </w:rPr>
        <w:t xml:space="preserve">     </w:t>
      </w:r>
      <w:r>
        <w:rPr>
          <w:rFonts w:hint="eastAsia"/>
          <w:sz w:val="30"/>
          <w:szCs w:val="30"/>
        </w:rPr>
        <w:t>虹</w:t>
      </w:r>
    </w:p>
    <w:p w14:paraId="2E12703E" w14:textId="77777777" w:rsidR="00B917B5" w:rsidRDefault="00B917B5">
      <w:pPr>
        <w:spacing w:line="500" w:lineRule="atLeast"/>
        <w:jc w:val="right"/>
        <w:divId w:val="17667256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二〇一四年八月十一日</w:t>
      </w:r>
    </w:p>
    <w:p w14:paraId="1468C18F" w14:textId="77777777" w:rsidR="00B917B5" w:rsidRDefault="00B917B5">
      <w:pPr>
        <w:spacing w:line="500" w:lineRule="atLeast"/>
        <w:jc w:val="right"/>
        <w:divId w:val="15709242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谢　　　　　　琪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3EE90" w14:textId="77777777" w:rsidR="009740A2" w:rsidRDefault="009740A2" w:rsidP="009740A2">
      <w:pPr>
        <w:rPr>
          <w:rFonts w:hint="eastAsia"/>
        </w:rPr>
      </w:pPr>
      <w:r>
        <w:separator/>
      </w:r>
    </w:p>
  </w:endnote>
  <w:endnote w:type="continuationSeparator" w:id="0">
    <w:p w14:paraId="6B667BA8" w14:textId="77777777" w:rsidR="009740A2" w:rsidRDefault="009740A2" w:rsidP="009740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52056" w14:textId="77777777" w:rsidR="009740A2" w:rsidRDefault="009740A2" w:rsidP="009740A2">
      <w:pPr>
        <w:rPr>
          <w:rFonts w:hint="eastAsia"/>
        </w:rPr>
      </w:pPr>
      <w:r>
        <w:separator/>
      </w:r>
    </w:p>
  </w:footnote>
  <w:footnote w:type="continuationSeparator" w:id="0">
    <w:p w14:paraId="69C7F001" w14:textId="77777777" w:rsidR="009740A2" w:rsidRDefault="009740A2" w:rsidP="009740A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A2"/>
    <w:rsid w:val="009740A2"/>
    <w:rsid w:val="00A23C24"/>
    <w:rsid w:val="00B9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A4DB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40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40A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40A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40A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540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7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9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65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6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7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5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1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8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7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85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2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7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45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3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54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56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0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3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2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2025-04-30T07:40:00Z</dcterms:created>
  <dcterms:modified xsi:type="dcterms:W3CDTF">2025-04-30T07:40:00Z</dcterms:modified>
</cp:coreProperties>
</file>