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DC5FC" w14:textId="77777777" w:rsidR="00184E01" w:rsidRDefault="00184E01">
      <w:pPr>
        <w:spacing w:line="500" w:lineRule="atLeast"/>
        <w:jc w:val="center"/>
        <w:divId w:val="1544365903"/>
        <w:rPr>
          <w:rFonts w:ascii="黑体" w:eastAsia="黑体" w:hAnsi="黑体"/>
          <w:sz w:val="36"/>
          <w:szCs w:val="36"/>
        </w:rPr>
      </w:pPr>
      <w:r>
        <w:rPr>
          <w:rFonts w:ascii="黑体" w:eastAsia="黑体" w:hAnsi="黑体" w:hint="eastAsia"/>
          <w:sz w:val="36"/>
          <w:szCs w:val="36"/>
        </w:rPr>
        <w:t>广东省鹤山市人民法院</w:t>
      </w:r>
    </w:p>
    <w:p w14:paraId="53A12EAF" w14:textId="77777777" w:rsidR="00184E01" w:rsidRDefault="00184E01">
      <w:pPr>
        <w:spacing w:line="500" w:lineRule="atLeast"/>
        <w:jc w:val="center"/>
        <w:divId w:val="1658747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88DD1E" w14:textId="77777777" w:rsidR="00184E01" w:rsidRDefault="00184E01">
      <w:pPr>
        <w:spacing w:line="500" w:lineRule="atLeast"/>
        <w:jc w:val="right"/>
        <w:divId w:val="2044404949"/>
        <w:rPr>
          <w:rFonts w:hint="eastAsia"/>
          <w:sz w:val="30"/>
          <w:szCs w:val="30"/>
        </w:rPr>
      </w:pPr>
      <w:r>
        <w:rPr>
          <w:rFonts w:hint="eastAsia"/>
          <w:sz w:val="30"/>
          <w:szCs w:val="30"/>
        </w:rPr>
        <w:t>（</w:t>
      </w:r>
      <w:r>
        <w:rPr>
          <w:rFonts w:hint="eastAsia"/>
          <w:sz w:val="30"/>
          <w:szCs w:val="30"/>
        </w:rPr>
        <w:t>2015</w:t>
      </w:r>
      <w:r>
        <w:rPr>
          <w:rFonts w:hint="eastAsia"/>
          <w:sz w:val="30"/>
          <w:szCs w:val="30"/>
        </w:rPr>
        <w:t>）江鹤法刑初字第</w:t>
      </w:r>
      <w:r>
        <w:rPr>
          <w:rFonts w:hint="eastAsia"/>
          <w:sz w:val="30"/>
          <w:szCs w:val="30"/>
        </w:rPr>
        <w:t>43</w:t>
      </w:r>
      <w:r>
        <w:rPr>
          <w:rFonts w:hint="eastAsia"/>
          <w:sz w:val="30"/>
          <w:szCs w:val="30"/>
        </w:rPr>
        <w:t>号</w:t>
      </w:r>
    </w:p>
    <w:p w14:paraId="4297B72B" w14:textId="77777777" w:rsidR="00184E01" w:rsidRDefault="00184E01">
      <w:pPr>
        <w:spacing w:line="500" w:lineRule="atLeast"/>
        <w:ind w:firstLine="600"/>
        <w:divId w:val="54403852"/>
        <w:rPr>
          <w:rFonts w:hint="eastAsia"/>
          <w:sz w:val="30"/>
          <w:szCs w:val="30"/>
        </w:rPr>
      </w:pPr>
      <w:r>
        <w:rPr>
          <w:rFonts w:hint="eastAsia"/>
          <w:sz w:val="30"/>
          <w:szCs w:val="30"/>
        </w:rPr>
        <w:t>公诉机关广东省鹤山市人民检察院。</w:t>
      </w:r>
    </w:p>
    <w:p w14:paraId="515ABC58" w14:textId="77777777" w:rsidR="00184E01" w:rsidRDefault="00184E01">
      <w:pPr>
        <w:spacing w:line="500" w:lineRule="atLeast"/>
        <w:ind w:firstLine="600"/>
        <w:divId w:val="439493175"/>
        <w:rPr>
          <w:rFonts w:hint="eastAsia"/>
          <w:sz w:val="30"/>
          <w:szCs w:val="30"/>
        </w:rPr>
      </w:pPr>
      <w:r>
        <w:rPr>
          <w:rFonts w:hint="eastAsia"/>
          <w:sz w:val="30"/>
          <w:szCs w:val="30"/>
        </w:rPr>
        <w:t>被告人李某，男，身份证号码×××</w:t>
      </w:r>
      <w:r>
        <w:rPr>
          <w:rFonts w:hint="eastAsia"/>
          <w:sz w:val="30"/>
          <w:szCs w:val="30"/>
        </w:rPr>
        <w:t>1517</w:t>
      </w:r>
      <w:r>
        <w:rPr>
          <w:rFonts w:hint="eastAsia"/>
          <w:sz w:val="30"/>
          <w:szCs w:val="30"/>
        </w:rPr>
        <w:t>，汉族，大学文化，原系鹤山市××局局长、党组书记，户籍鹤山市。因本案于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日被逮捕。现羁押于广东省鹤山市看守所。</w:t>
      </w:r>
    </w:p>
    <w:p w14:paraId="20F86000" w14:textId="77777777" w:rsidR="00184E01" w:rsidRDefault="00184E01">
      <w:pPr>
        <w:spacing w:line="500" w:lineRule="atLeast"/>
        <w:ind w:firstLine="600"/>
        <w:divId w:val="1027873486"/>
        <w:rPr>
          <w:rFonts w:hint="eastAsia"/>
          <w:sz w:val="30"/>
          <w:szCs w:val="30"/>
        </w:rPr>
      </w:pPr>
      <w:r>
        <w:rPr>
          <w:rFonts w:hint="eastAsia"/>
          <w:sz w:val="30"/>
          <w:szCs w:val="30"/>
        </w:rPr>
        <w:t>辩护人杨高峰，广东环球经纬律师事务所律师。</w:t>
      </w:r>
    </w:p>
    <w:p w14:paraId="7387A648" w14:textId="77777777" w:rsidR="00184E01" w:rsidRDefault="00184E01">
      <w:pPr>
        <w:spacing w:line="500" w:lineRule="atLeast"/>
        <w:ind w:firstLine="600"/>
        <w:divId w:val="1757359106"/>
        <w:rPr>
          <w:rFonts w:hint="eastAsia"/>
          <w:sz w:val="30"/>
          <w:szCs w:val="30"/>
        </w:rPr>
      </w:pPr>
      <w:r>
        <w:rPr>
          <w:rFonts w:hint="eastAsia"/>
          <w:sz w:val="30"/>
          <w:szCs w:val="30"/>
        </w:rPr>
        <w:t>广东省鹤山市人民检察院以鹤检刑诉（</w:t>
      </w:r>
      <w:r>
        <w:rPr>
          <w:rFonts w:hint="eastAsia"/>
          <w:sz w:val="30"/>
          <w:szCs w:val="30"/>
        </w:rPr>
        <w:t>2014</w:t>
      </w:r>
      <w:r>
        <w:rPr>
          <w:rFonts w:hint="eastAsia"/>
          <w:sz w:val="30"/>
          <w:szCs w:val="30"/>
        </w:rPr>
        <w:t>）</w:t>
      </w:r>
      <w:r>
        <w:rPr>
          <w:rFonts w:hint="eastAsia"/>
          <w:sz w:val="30"/>
          <w:szCs w:val="30"/>
        </w:rPr>
        <w:t>415</w:t>
      </w:r>
      <w:r>
        <w:rPr>
          <w:rFonts w:hint="eastAsia"/>
          <w:sz w:val="30"/>
          <w:szCs w:val="30"/>
        </w:rPr>
        <w:t>号起诉书指控被告人李某犯受贿罪，于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广东省鹤山市人民检察院指派检察员李纲、代理检察员张洁玲出庭支持公诉，被告人李某及其辩护人杨高峰到庭参加了诉讼。案件审理过程中，广东省鹤山市人民检察院先后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日提出延期审理建议，本院同意后于同年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日、同年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日提出恢复庭审建议，本院均同日恢复审理。经广东省江门市中级人民法院批准，本院于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日延长审限</w:t>
      </w:r>
      <w:r>
        <w:rPr>
          <w:rFonts w:hint="eastAsia"/>
          <w:sz w:val="30"/>
          <w:szCs w:val="30"/>
        </w:rPr>
        <w:t>3</w:t>
      </w:r>
      <w:r>
        <w:rPr>
          <w:rFonts w:hint="eastAsia"/>
          <w:sz w:val="30"/>
          <w:szCs w:val="30"/>
        </w:rPr>
        <w:t>个月。本案经合议庭评议并经本院审判委员会讨论决定，现已审理终结。</w:t>
      </w:r>
    </w:p>
    <w:p w14:paraId="36030088" w14:textId="77777777" w:rsidR="00184E01" w:rsidRDefault="00184E01">
      <w:pPr>
        <w:spacing w:line="500" w:lineRule="atLeast"/>
        <w:ind w:firstLine="600"/>
        <w:divId w:val="1878464768"/>
        <w:rPr>
          <w:rFonts w:hint="eastAsia"/>
          <w:sz w:val="30"/>
          <w:szCs w:val="30"/>
        </w:rPr>
      </w:pPr>
      <w:r>
        <w:rPr>
          <w:rFonts w:hint="eastAsia"/>
          <w:sz w:val="30"/>
          <w:szCs w:val="30"/>
        </w:rPr>
        <w:t>广东省鹤山市人民检察院指控，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年，被告人李某在任鹤山市粮食局局长、党组书记期间，利用职务上的便利，非法收受他人财物，为他人谋取利益，数额合共人民币（下同）</w:t>
      </w:r>
      <w:r>
        <w:rPr>
          <w:rFonts w:hint="eastAsia"/>
          <w:sz w:val="30"/>
          <w:szCs w:val="30"/>
        </w:rPr>
        <w:t>128200</w:t>
      </w:r>
      <w:r>
        <w:rPr>
          <w:rFonts w:hint="eastAsia"/>
          <w:sz w:val="30"/>
          <w:szCs w:val="30"/>
        </w:rPr>
        <w:t>元。具体分述如下：</w:t>
      </w:r>
    </w:p>
    <w:p w14:paraId="2C383C4C" w14:textId="77777777" w:rsidR="00184E01" w:rsidRDefault="00184E01">
      <w:pPr>
        <w:spacing w:line="500" w:lineRule="atLeast"/>
        <w:ind w:firstLine="600"/>
        <w:divId w:val="39944523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年初，鹤山市彩虹岭天然食品有限公司（以下简称“彩虹岭公司”）法定代表人钟某为取得鹤山市</w:t>
      </w:r>
      <w:r>
        <w:rPr>
          <w:rFonts w:hint="eastAsia"/>
          <w:sz w:val="30"/>
          <w:szCs w:val="30"/>
        </w:rPr>
        <w:t>225</w:t>
      </w:r>
      <w:r>
        <w:rPr>
          <w:rFonts w:hint="eastAsia"/>
          <w:sz w:val="30"/>
          <w:szCs w:val="30"/>
        </w:rPr>
        <w:t>吨食用植物油储备业务，多次找到李某要求其提供帮助，并承诺给予</w:t>
      </w:r>
      <w:r>
        <w:rPr>
          <w:rFonts w:hint="eastAsia"/>
          <w:sz w:val="30"/>
          <w:szCs w:val="30"/>
        </w:rPr>
        <w:lastRenderedPageBreak/>
        <w:t>其好处费。同年</w:t>
      </w:r>
      <w:r>
        <w:rPr>
          <w:rFonts w:hint="eastAsia"/>
          <w:sz w:val="30"/>
          <w:szCs w:val="30"/>
        </w:rPr>
        <w:t>5</w:t>
      </w:r>
      <w:r>
        <w:rPr>
          <w:rFonts w:hint="eastAsia"/>
          <w:sz w:val="30"/>
          <w:szCs w:val="30"/>
        </w:rPr>
        <w:t>月，彩虹岭公司在李某的帮助下取得了该项业务。此后，彩虹岭公司又在李某的帮助下变更了该项业务的运作方式、采购价格、储备油品等，并持续承接该项业务至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月。期间，李某分多次收受钟某给予的好处费共</w:t>
      </w:r>
      <w:r>
        <w:rPr>
          <w:rFonts w:hint="eastAsia"/>
          <w:sz w:val="30"/>
          <w:szCs w:val="30"/>
        </w:rPr>
        <w:t>97200</w:t>
      </w:r>
      <w:r>
        <w:rPr>
          <w:rFonts w:hint="eastAsia"/>
          <w:sz w:val="30"/>
          <w:szCs w:val="30"/>
        </w:rPr>
        <w:t>元。</w:t>
      </w:r>
    </w:p>
    <w:p w14:paraId="046DEFC1" w14:textId="77777777" w:rsidR="00184E01" w:rsidRDefault="00184E01">
      <w:pPr>
        <w:spacing w:line="500" w:lineRule="atLeast"/>
        <w:ind w:firstLine="600"/>
        <w:divId w:val="30122943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年年底的一天，李某在鹤山市××街道东坡亭饭店收受钟某给予的</w:t>
      </w:r>
      <w:r>
        <w:rPr>
          <w:rFonts w:hint="eastAsia"/>
          <w:sz w:val="30"/>
          <w:szCs w:val="30"/>
        </w:rPr>
        <w:t>30000</w:t>
      </w:r>
      <w:r>
        <w:rPr>
          <w:rFonts w:hint="eastAsia"/>
          <w:sz w:val="30"/>
          <w:szCs w:val="30"/>
        </w:rPr>
        <w:t>元；</w:t>
      </w:r>
    </w:p>
    <w:p w14:paraId="08935ED0" w14:textId="77777777" w:rsidR="00184E01" w:rsidRDefault="00184E01">
      <w:pPr>
        <w:spacing w:line="500" w:lineRule="atLeast"/>
        <w:ind w:firstLine="600"/>
        <w:divId w:val="994337682"/>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年年初的一天，李某在鹤山市文华酒店收受钟某给予的</w:t>
      </w:r>
      <w:r>
        <w:rPr>
          <w:rFonts w:hint="eastAsia"/>
          <w:sz w:val="30"/>
          <w:szCs w:val="30"/>
        </w:rPr>
        <w:t>30000</w:t>
      </w:r>
      <w:r>
        <w:rPr>
          <w:rFonts w:hint="eastAsia"/>
          <w:sz w:val="30"/>
          <w:szCs w:val="30"/>
        </w:rPr>
        <w:t>元；</w:t>
      </w:r>
    </w:p>
    <w:p w14:paraId="18A8FEAC" w14:textId="77777777" w:rsidR="00184E01" w:rsidRDefault="00184E01">
      <w:pPr>
        <w:spacing w:line="500" w:lineRule="atLeast"/>
        <w:ind w:firstLine="600"/>
        <w:divId w:val="206317133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月，李某接受钟某为其支付的别墅装修款</w:t>
      </w:r>
      <w:r>
        <w:rPr>
          <w:rFonts w:hint="eastAsia"/>
          <w:sz w:val="30"/>
          <w:szCs w:val="30"/>
        </w:rPr>
        <w:t>27200</w:t>
      </w:r>
      <w:r>
        <w:rPr>
          <w:rFonts w:hint="eastAsia"/>
          <w:sz w:val="30"/>
          <w:szCs w:val="30"/>
        </w:rPr>
        <w:t>元；</w:t>
      </w:r>
    </w:p>
    <w:p w14:paraId="263ECD4D" w14:textId="77777777" w:rsidR="00184E01" w:rsidRDefault="00184E01">
      <w:pPr>
        <w:spacing w:line="500" w:lineRule="atLeast"/>
        <w:ind w:firstLine="600"/>
        <w:divId w:val="131996594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年中秋节至</w:t>
      </w:r>
      <w:r>
        <w:rPr>
          <w:rFonts w:hint="eastAsia"/>
          <w:sz w:val="30"/>
          <w:szCs w:val="30"/>
        </w:rPr>
        <w:t>2014</w:t>
      </w:r>
      <w:r>
        <w:rPr>
          <w:rFonts w:hint="eastAsia"/>
          <w:sz w:val="30"/>
          <w:szCs w:val="30"/>
        </w:rPr>
        <w:t>年春节期间，李某共收受钟某给予的</w:t>
      </w:r>
      <w:r>
        <w:rPr>
          <w:rFonts w:hint="eastAsia"/>
          <w:sz w:val="30"/>
          <w:szCs w:val="30"/>
        </w:rPr>
        <w:t>10000</w:t>
      </w:r>
      <w:r>
        <w:rPr>
          <w:rFonts w:hint="eastAsia"/>
          <w:sz w:val="30"/>
          <w:szCs w:val="30"/>
        </w:rPr>
        <w:t>元。</w:t>
      </w:r>
    </w:p>
    <w:p w14:paraId="5256BB05" w14:textId="77777777" w:rsidR="00184E01" w:rsidRDefault="00184E01">
      <w:pPr>
        <w:spacing w:line="500" w:lineRule="atLeast"/>
        <w:ind w:firstLine="600"/>
        <w:divId w:val="2957044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年下半年至</w:t>
      </w:r>
      <w:r>
        <w:rPr>
          <w:rFonts w:hint="eastAsia"/>
          <w:sz w:val="30"/>
          <w:szCs w:val="30"/>
        </w:rPr>
        <w:t>2012</w:t>
      </w:r>
      <w:r>
        <w:rPr>
          <w:rFonts w:hint="eastAsia"/>
          <w:sz w:val="30"/>
          <w:szCs w:val="30"/>
        </w:rPr>
        <w:t>年上半年期间，鹤山市粮食局宅梧库工作人员温某乙向李某提出希望调回沙坪工作。</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月，李某利用职务上的便利，将温某乙调回鹤山市粮食储备中心工作并提拔为储备中心副主任。同年中秋节前的一天，李某收受温某乙给予的感谢费</w:t>
      </w:r>
      <w:r>
        <w:rPr>
          <w:rFonts w:hint="eastAsia"/>
          <w:sz w:val="30"/>
          <w:szCs w:val="30"/>
        </w:rPr>
        <w:t>10000</w:t>
      </w:r>
      <w:r>
        <w:rPr>
          <w:rFonts w:hint="eastAsia"/>
          <w:sz w:val="30"/>
          <w:szCs w:val="30"/>
        </w:rPr>
        <w:t>元。</w:t>
      </w:r>
    </w:p>
    <w:p w14:paraId="6451838F" w14:textId="77777777" w:rsidR="00184E01" w:rsidRDefault="00184E01">
      <w:pPr>
        <w:spacing w:line="500" w:lineRule="atLeast"/>
        <w:ind w:firstLine="600"/>
        <w:divId w:val="42835483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月，李某利用职务上的便利，将当时在共和镇政府工作的谭某调到鹤山市粮食局工作。在办理调动期间，李某收受谭某给予的感谢费</w:t>
      </w:r>
      <w:r>
        <w:rPr>
          <w:rFonts w:hint="eastAsia"/>
          <w:sz w:val="30"/>
          <w:szCs w:val="30"/>
        </w:rPr>
        <w:t>9000</w:t>
      </w:r>
      <w:r>
        <w:rPr>
          <w:rFonts w:hint="eastAsia"/>
          <w:sz w:val="30"/>
          <w:szCs w:val="30"/>
        </w:rPr>
        <w:t>元。</w:t>
      </w:r>
    </w:p>
    <w:p w14:paraId="2630EF80" w14:textId="77777777" w:rsidR="00184E01" w:rsidRDefault="00184E01">
      <w:pPr>
        <w:spacing w:line="500" w:lineRule="atLeast"/>
        <w:ind w:firstLine="600"/>
        <w:divId w:val="1119494354"/>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月，李某利用职务上的便利，将当时在址山镇政府工作的杜某调到鹤山市粮食局工作，并于同年</w:t>
      </w:r>
      <w:r>
        <w:rPr>
          <w:rFonts w:hint="eastAsia"/>
          <w:sz w:val="30"/>
          <w:szCs w:val="30"/>
        </w:rPr>
        <w:t>9</w:t>
      </w:r>
      <w:r>
        <w:rPr>
          <w:rFonts w:hint="eastAsia"/>
          <w:sz w:val="30"/>
          <w:szCs w:val="30"/>
        </w:rPr>
        <w:t>月提拔为财会基建股股长。同年年底的一天，李某收受杜某给予的感谢费</w:t>
      </w:r>
      <w:r>
        <w:rPr>
          <w:rFonts w:hint="eastAsia"/>
          <w:sz w:val="30"/>
          <w:szCs w:val="30"/>
        </w:rPr>
        <w:t>12000</w:t>
      </w:r>
      <w:r>
        <w:rPr>
          <w:rFonts w:hint="eastAsia"/>
          <w:sz w:val="30"/>
          <w:szCs w:val="30"/>
        </w:rPr>
        <w:t>元。</w:t>
      </w:r>
    </w:p>
    <w:p w14:paraId="3E60C037" w14:textId="77777777" w:rsidR="00184E01" w:rsidRDefault="00184E01">
      <w:pPr>
        <w:spacing w:line="500" w:lineRule="atLeast"/>
        <w:ind w:firstLine="600"/>
        <w:divId w:val="61390612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日，李某被中共鹤山市纪委立案调查，在被调查期间，供述了办案机关尚未掌握的其受贿的犯罪事实。同年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日，中共鹤山市纪委将李某的犯罪线索移交鹤山市人民检察院，该院于同月</w:t>
      </w:r>
      <w:r>
        <w:rPr>
          <w:rFonts w:hint="eastAsia"/>
          <w:sz w:val="30"/>
          <w:szCs w:val="30"/>
        </w:rPr>
        <w:t>15</w:t>
      </w:r>
      <w:r>
        <w:rPr>
          <w:rFonts w:hint="eastAsia"/>
          <w:sz w:val="30"/>
          <w:szCs w:val="30"/>
        </w:rPr>
        <w:t>日将李某带回立案侦查。案发后，李某的家属代其退出</w:t>
      </w:r>
      <w:r>
        <w:rPr>
          <w:rFonts w:hint="eastAsia"/>
          <w:sz w:val="30"/>
          <w:szCs w:val="30"/>
        </w:rPr>
        <w:t>131200</w:t>
      </w:r>
      <w:r>
        <w:rPr>
          <w:rFonts w:hint="eastAsia"/>
          <w:sz w:val="30"/>
          <w:szCs w:val="30"/>
        </w:rPr>
        <w:t>元。</w:t>
      </w:r>
    </w:p>
    <w:p w14:paraId="20BAD918" w14:textId="77777777" w:rsidR="00184E01" w:rsidRDefault="00184E01">
      <w:pPr>
        <w:spacing w:line="500" w:lineRule="atLeast"/>
        <w:ind w:firstLine="600"/>
        <w:divId w:val="1721585891"/>
        <w:rPr>
          <w:rFonts w:hint="eastAsia"/>
          <w:sz w:val="30"/>
          <w:szCs w:val="30"/>
        </w:rPr>
      </w:pPr>
      <w:r>
        <w:rPr>
          <w:rFonts w:hint="eastAsia"/>
          <w:sz w:val="30"/>
          <w:szCs w:val="30"/>
        </w:rPr>
        <w:t>公诉机关认为被告人李某行为已触犯《中华人民共和国刑法》第三百八十五条第一款和第三百八十六条的规定，应以受贿罪追究其刑事责任。并指被告人李某是自首，可以从轻或减轻处罚。提请本院依法惩处。</w:t>
      </w:r>
    </w:p>
    <w:p w14:paraId="3B2742C3" w14:textId="77777777" w:rsidR="00184E01" w:rsidRDefault="00184E01">
      <w:pPr>
        <w:spacing w:line="500" w:lineRule="atLeast"/>
        <w:ind w:firstLine="600"/>
        <w:divId w:val="778186721"/>
        <w:rPr>
          <w:rFonts w:hint="eastAsia"/>
          <w:sz w:val="30"/>
          <w:szCs w:val="30"/>
        </w:rPr>
      </w:pPr>
      <w:r>
        <w:rPr>
          <w:rFonts w:hint="eastAsia"/>
          <w:sz w:val="30"/>
          <w:szCs w:val="30"/>
        </w:rPr>
        <w:t>被告人李某对指控其犯罪事实、罪名均无异议。其辩护人辩称对罪名无异议，认为公诉机关判处有期徒刑五年至七年的建议量刑过高，对涉案数额有异议，主要意见是：</w:t>
      </w:r>
      <w:r>
        <w:rPr>
          <w:rFonts w:hint="eastAsia"/>
          <w:sz w:val="30"/>
          <w:szCs w:val="30"/>
        </w:rPr>
        <w:t>1</w:t>
      </w:r>
      <w:r>
        <w:rPr>
          <w:rFonts w:hint="eastAsia"/>
          <w:sz w:val="30"/>
          <w:szCs w:val="30"/>
        </w:rPr>
        <w:t>、李某在东坡亭饭店收受钟某现金</w:t>
      </w:r>
      <w:r>
        <w:rPr>
          <w:rFonts w:hint="eastAsia"/>
          <w:sz w:val="30"/>
          <w:szCs w:val="30"/>
        </w:rPr>
        <w:t>30000</w:t>
      </w:r>
      <w:r>
        <w:rPr>
          <w:rFonts w:hint="eastAsia"/>
          <w:sz w:val="30"/>
          <w:szCs w:val="30"/>
        </w:rPr>
        <w:t>元的行为不宜认定为受贿。应视为对李某代表单位参加会议的赞助，李某不具有非法谋财的故意，该笔款项相当于上交给了单位。</w:t>
      </w:r>
      <w:r>
        <w:rPr>
          <w:rFonts w:hint="eastAsia"/>
          <w:sz w:val="30"/>
          <w:szCs w:val="30"/>
        </w:rPr>
        <w:t>2</w:t>
      </w:r>
      <w:r>
        <w:rPr>
          <w:rFonts w:hint="eastAsia"/>
          <w:sz w:val="30"/>
          <w:szCs w:val="30"/>
        </w:rPr>
        <w:t>、指控李某在文华酒店收受钟某现金</w:t>
      </w:r>
      <w:r>
        <w:rPr>
          <w:rFonts w:hint="eastAsia"/>
          <w:sz w:val="30"/>
          <w:szCs w:val="30"/>
        </w:rPr>
        <w:t>30000</w:t>
      </w:r>
      <w:r>
        <w:rPr>
          <w:rFonts w:hint="eastAsia"/>
          <w:sz w:val="30"/>
          <w:szCs w:val="30"/>
        </w:rPr>
        <w:t>元的证据存在着诸多疑点，达不到刑事诉讼证明标准的要求，两人表述的收受财物时间不能相互印证，受贿数额不能相互印证，细节上钱款是否包装、如何包装不能相互印证，且该</w:t>
      </w:r>
      <w:r>
        <w:rPr>
          <w:rFonts w:hint="eastAsia"/>
          <w:sz w:val="30"/>
          <w:szCs w:val="30"/>
        </w:rPr>
        <w:t>30000</w:t>
      </w:r>
      <w:r>
        <w:rPr>
          <w:rFonts w:hint="eastAsia"/>
          <w:sz w:val="30"/>
          <w:szCs w:val="30"/>
        </w:rPr>
        <w:t>元没有相关提款记录，存在疑点。根据疑罪从无的要求，该笔款项不应计入受贿数额。</w:t>
      </w:r>
      <w:r>
        <w:rPr>
          <w:rFonts w:hint="eastAsia"/>
          <w:sz w:val="30"/>
          <w:szCs w:val="30"/>
        </w:rPr>
        <w:t>3</w:t>
      </w:r>
      <w:r>
        <w:rPr>
          <w:rFonts w:hint="eastAsia"/>
          <w:sz w:val="30"/>
          <w:szCs w:val="30"/>
        </w:rPr>
        <w:t>、李某收受钟某节日礼金</w:t>
      </w:r>
      <w:r>
        <w:rPr>
          <w:rFonts w:hint="eastAsia"/>
          <w:sz w:val="30"/>
          <w:szCs w:val="30"/>
        </w:rPr>
        <w:t>10000</w:t>
      </w:r>
      <w:r>
        <w:rPr>
          <w:rFonts w:hint="eastAsia"/>
          <w:sz w:val="30"/>
          <w:szCs w:val="30"/>
        </w:rPr>
        <w:t>元，收受温某乙现金</w:t>
      </w:r>
      <w:r>
        <w:rPr>
          <w:rFonts w:hint="eastAsia"/>
          <w:sz w:val="30"/>
          <w:szCs w:val="30"/>
        </w:rPr>
        <w:t>10000</w:t>
      </w:r>
      <w:r>
        <w:rPr>
          <w:rFonts w:hint="eastAsia"/>
          <w:sz w:val="30"/>
          <w:szCs w:val="30"/>
        </w:rPr>
        <w:t>元应属于节日馈赠，不宜认定为受贿。</w:t>
      </w:r>
      <w:r>
        <w:rPr>
          <w:rFonts w:hint="eastAsia"/>
          <w:sz w:val="30"/>
          <w:szCs w:val="30"/>
        </w:rPr>
        <w:t>4</w:t>
      </w:r>
      <w:r>
        <w:rPr>
          <w:rFonts w:hint="eastAsia"/>
          <w:sz w:val="30"/>
          <w:szCs w:val="30"/>
        </w:rPr>
        <w:t>、李某收受杜某</w:t>
      </w:r>
      <w:r>
        <w:rPr>
          <w:rFonts w:hint="eastAsia"/>
          <w:sz w:val="30"/>
          <w:szCs w:val="30"/>
        </w:rPr>
        <w:t>12000</w:t>
      </w:r>
      <w:r>
        <w:rPr>
          <w:rFonts w:hint="eastAsia"/>
          <w:sz w:val="30"/>
          <w:szCs w:val="30"/>
        </w:rPr>
        <w:t>元、谭某</w:t>
      </w:r>
      <w:r>
        <w:rPr>
          <w:rFonts w:hint="eastAsia"/>
          <w:sz w:val="30"/>
          <w:szCs w:val="30"/>
        </w:rPr>
        <w:t>9000</w:t>
      </w:r>
      <w:r>
        <w:rPr>
          <w:rFonts w:hint="eastAsia"/>
          <w:sz w:val="30"/>
          <w:szCs w:val="30"/>
        </w:rPr>
        <w:t>元的行为也不宜认定为受贿。</w:t>
      </w:r>
    </w:p>
    <w:p w14:paraId="6C3912E5" w14:textId="77777777" w:rsidR="00184E01" w:rsidRDefault="00184E01">
      <w:pPr>
        <w:spacing w:line="500" w:lineRule="atLeast"/>
        <w:ind w:firstLine="600"/>
        <w:divId w:val="132273208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年，被告人李某在任鹤山市粮食局局长、党组书记期间，利用职务上的便利，非法收受他人财物，为他人谋取利益，数额合共</w:t>
      </w:r>
      <w:r>
        <w:rPr>
          <w:rFonts w:hint="eastAsia"/>
          <w:sz w:val="30"/>
          <w:szCs w:val="30"/>
        </w:rPr>
        <w:t>128200</w:t>
      </w:r>
      <w:r>
        <w:rPr>
          <w:rFonts w:hint="eastAsia"/>
          <w:sz w:val="30"/>
          <w:szCs w:val="30"/>
        </w:rPr>
        <w:t>元。具体分述如下：</w:t>
      </w:r>
    </w:p>
    <w:p w14:paraId="6496D626" w14:textId="77777777" w:rsidR="00184E01" w:rsidRDefault="00184E01">
      <w:pPr>
        <w:spacing w:line="500" w:lineRule="atLeast"/>
        <w:ind w:firstLine="600"/>
        <w:divId w:val="193824665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年初，鹤山市彩虹岭天然食品有限公司（以下简称“彩虹岭公司”）法定代表人钟某为取得鹤山市</w:t>
      </w:r>
      <w:r>
        <w:rPr>
          <w:rFonts w:hint="eastAsia"/>
          <w:sz w:val="30"/>
          <w:szCs w:val="30"/>
        </w:rPr>
        <w:t>225</w:t>
      </w:r>
      <w:r>
        <w:rPr>
          <w:rFonts w:hint="eastAsia"/>
          <w:sz w:val="30"/>
          <w:szCs w:val="30"/>
        </w:rPr>
        <w:t>吨食用植物油储备业务，多次找到李某要求其提供帮助，并承诺给予其好处费。同年</w:t>
      </w:r>
      <w:r>
        <w:rPr>
          <w:rFonts w:hint="eastAsia"/>
          <w:sz w:val="30"/>
          <w:szCs w:val="30"/>
        </w:rPr>
        <w:t>5</w:t>
      </w:r>
      <w:r>
        <w:rPr>
          <w:rFonts w:hint="eastAsia"/>
          <w:sz w:val="30"/>
          <w:szCs w:val="30"/>
        </w:rPr>
        <w:t>月，彩虹岭公司在李某的帮助下取得了该项业务。此后，彩虹岭公司又在李某的帮助下变更了该项业务的运作方式、采购价格、储备油品等，并持续承接该项业务至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月。期间，李某分多次收受钟某给予的好处费共</w:t>
      </w:r>
      <w:r>
        <w:rPr>
          <w:rFonts w:hint="eastAsia"/>
          <w:sz w:val="30"/>
          <w:szCs w:val="30"/>
        </w:rPr>
        <w:t>97200</w:t>
      </w:r>
      <w:r>
        <w:rPr>
          <w:rFonts w:hint="eastAsia"/>
          <w:sz w:val="30"/>
          <w:szCs w:val="30"/>
        </w:rPr>
        <w:t>元。</w:t>
      </w:r>
    </w:p>
    <w:p w14:paraId="09A24C7F" w14:textId="77777777" w:rsidR="00184E01" w:rsidRDefault="00184E01">
      <w:pPr>
        <w:spacing w:line="500" w:lineRule="atLeast"/>
        <w:ind w:firstLine="600"/>
        <w:divId w:val="198169301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2011</w:t>
      </w:r>
      <w:r>
        <w:rPr>
          <w:rFonts w:hint="eastAsia"/>
          <w:sz w:val="30"/>
          <w:szCs w:val="30"/>
        </w:rPr>
        <w:t>年年底，李某在鹤山市××街道东坡亭饭店收受钟某给予的</w:t>
      </w:r>
      <w:r>
        <w:rPr>
          <w:rFonts w:hint="eastAsia"/>
          <w:sz w:val="30"/>
          <w:szCs w:val="30"/>
        </w:rPr>
        <w:t>30000</w:t>
      </w:r>
      <w:r>
        <w:rPr>
          <w:rFonts w:hint="eastAsia"/>
          <w:sz w:val="30"/>
          <w:szCs w:val="30"/>
        </w:rPr>
        <w:t>元；</w:t>
      </w:r>
    </w:p>
    <w:p w14:paraId="325D4BB3" w14:textId="77777777" w:rsidR="00184E01" w:rsidRDefault="00184E01">
      <w:pPr>
        <w:spacing w:line="500" w:lineRule="atLeast"/>
        <w:ind w:firstLine="600"/>
        <w:divId w:val="76777576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年年初，李某在鹤山市文华酒店收受钟某给予的</w:t>
      </w:r>
      <w:r>
        <w:rPr>
          <w:rFonts w:hint="eastAsia"/>
          <w:sz w:val="30"/>
          <w:szCs w:val="30"/>
        </w:rPr>
        <w:t>30000</w:t>
      </w:r>
      <w:r>
        <w:rPr>
          <w:rFonts w:hint="eastAsia"/>
          <w:sz w:val="30"/>
          <w:szCs w:val="30"/>
        </w:rPr>
        <w:t>元；</w:t>
      </w:r>
    </w:p>
    <w:p w14:paraId="402DE845" w14:textId="77777777" w:rsidR="00184E01" w:rsidRDefault="00184E01">
      <w:pPr>
        <w:spacing w:line="500" w:lineRule="atLeast"/>
        <w:ind w:firstLine="600"/>
        <w:divId w:val="126950867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月，李某接受钟某为其支付的别墅装修款</w:t>
      </w:r>
      <w:r>
        <w:rPr>
          <w:rFonts w:hint="eastAsia"/>
          <w:sz w:val="30"/>
          <w:szCs w:val="30"/>
        </w:rPr>
        <w:t>27200</w:t>
      </w:r>
      <w:r>
        <w:rPr>
          <w:rFonts w:hint="eastAsia"/>
          <w:sz w:val="30"/>
          <w:szCs w:val="30"/>
        </w:rPr>
        <w:t>元；</w:t>
      </w:r>
    </w:p>
    <w:p w14:paraId="3C347B87" w14:textId="77777777" w:rsidR="00184E01" w:rsidRDefault="00184E01">
      <w:pPr>
        <w:spacing w:line="500" w:lineRule="atLeast"/>
        <w:ind w:firstLine="600"/>
        <w:divId w:val="1077631401"/>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年中秋节至</w:t>
      </w:r>
      <w:r>
        <w:rPr>
          <w:rFonts w:hint="eastAsia"/>
          <w:sz w:val="30"/>
          <w:szCs w:val="30"/>
        </w:rPr>
        <w:t>2014</w:t>
      </w:r>
      <w:r>
        <w:rPr>
          <w:rFonts w:hint="eastAsia"/>
          <w:sz w:val="30"/>
          <w:szCs w:val="30"/>
        </w:rPr>
        <w:t>年春节期间，李某共收受钟某给予的</w:t>
      </w:r>
      <w:r>
        <w:rPr>
          <w:rFonts w:hint="eastAsia"/>
          <w:sz w:val="30"/>
          <w:szCs w:val="30"/>
        </w:rPr>
        <w:t>10000</w:t>
      </w:r>
      <w:r>
        <w:rPr>
          <w:rFonts w:hint="eastAsia"/>
          <w:sz w:val="30"/>
          <w:szCs w:val="30"/>
        </w:rPr>
        <w:t>元。</w:t>
      </w:r>
    </w:p>
    <w:p w14:paraId="4473C96D" w14:textId="77777777" w:rsidR="00184E01" w:rsidRDefault="00184E01">
      <w:pPr>
        <w:spacing w:line="500" w:lineRule="atLeast"/>
        <w:ind w:firstLine="600"/>
        <w:divId w:val="142325729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年下半年至</w:t>
      </w:r>
      <w:r>
        <w:rPr>
          <w:rFonts w:hint="eastAsia"/>
          <w:sz w:val="30"/>
          <w:szCs w:val="30"/>
        </w:rPr>
        <w:t>2012</w:t>
      </w:r>
      <w:r>
        <w:rPr>
          <w:rFonts w:hint="eastAsia"/>
          <w:sz w:val="30"/>
          <w:szCs w:val="30"/>
        </w:rPr>
        <w:t>年上半年期间，鹤山市粮食局宅梧库工作人员温某乙向李某提出希望调回沙坪工作。</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月，李某利用职务上的便利，将温某乙调回鹤山市粮食储备中心工作并提拔为储备中心副主任。同年中秋节前的一天，李某收受温某乙给予的感谢费</w:t>
      </w:r>
      <w:r>
        <w:rPr>
          <w:rFonts w:hint="eastAsia"/>
          <w:sz w:val="30"/>
          <w:szCs w:val="30"/>
        </w:rPr>
        <w:t>10000</w:t>
      </w:r>
      <w:r>
        <w:rPr>
          <w:rFonts w:hint="eastAsia"/>
          <w:sz w:val="30"/>
          <w:szCs w:val="30"/>
        </w:rPr>
        <w:t>元。</w:t>
      </w:r>
    </w:p>
    <w:p w14:paraId="29033D34" w14:textId="77777777" w:rsidR="00184E01" w:rsidRDefault="00184E01">
      <w:pPr>
        <w:spacing w:line="500" w:lineRule="atLeast"/>
        <w:ind w:firstLine="600"/>
        <w:divId w:val="47133796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月，李某利用职务上的便利，将当时在共和镇政府工作的谭某调到鹤山市粮食局工作。在办理调动期间，李某收受谭某给予的感谢费</w:t>
      </w:r>
      <w:r>
        <w:rPr>
          <w:rFonts w:hint="eastAsia"/>
          <w:sz w:val="30"/>
          <w:szCs w:val="30"/>
        </w:rPr>
        <w:t>9000</w:t>
      </w:r>
      <w:r>
        <w:rPr>
          <w:rFonts w:hint="eastAsia"/>
          <w:sz w:val="30"/>
          <w:szCs w:val="30"/>
        </w:rPr>
        <w:t>元。</w:t>
      </w:r>
    </w:p>
    <w:p w14:paraId="7C4FCF3A" w14:textId="77777777" w:rsidR="00184E01" w:rsidRDefault="00184E01">
      <w:pPr>
        <w:spacing w:line="500" w:lineRule="atLeast"/>
        <w:ind w:firstLine="600"/>
        <w:divId w:val="39636632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月，李某利用职务上的便利，将当时在址山镇政府工作的杜某调到鹤山市粮食局工作，并于同年</w:t>
      </w:r>
      <w:r>
        <w:rPr>
          <w:rFonts w:hint="eastAsia"/>
          <w:sz w:val="30"/>
          <w:szCs w:val="30"/>
        </w:rPr>
        <w:t>9</w:t>
      </w:r>
      <w:r>
        <w:rPr>
          <w:rFonts w:hint="eastAsia"/>
          <w:sz w:val="30"/>
          <w:szCs w:val="30"/>
        </w:rPr>
        <w:t>月提拔为财会基建股股长。同年年底的一天，李某收受杜某给予的感谢费</w:t>
      </w:r>
      <w:r>
        <w:rPr>
          <w:rFonts w:hint="eastAsia"/>
          <w:sz w:val="30"/>
          <w:szCs w:val="30"/>
        </w:rPr>
        <w:t>12000</w:t>
      </w:r>
      <w:r>
        <w:rPr>
          <w:rFonts w:hint="eastAsia"/>
          <w:sz w:val="30"/>
          <w:szCs w:val="30"/>
        </w:rPr>
        <w:t>元。</w:t>
      </w:r>
    </w:p>
    <w:p w14:paraId="1CCDCE05" w14:textId="77777777" w:rsidR="00184E01" w:rsidRDefault="00184E01">
      <w:pPr>
        <w:spacing w:line="500" w:lineRule="atLeast"/>
        <w:ind w:firstLine="600"/>
        <w:divId w:val="1869248655"/>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日，李某被中共鹤山市纪委立案调查，在被调查期间，供述了办案机关尚未掌握的其受贿的犯罪事实。同年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日，中共鹤山市纪委将李某的犯罪线索移交鹤山市人民检察院，该院于同月</w:t>
      </w:r>
      <w:r>
        <w:rPr>
          <w:rFonts w:hint="eastAsia"/>
          <w:sz w:val="30"/>
          <w:szCs w:val="30"/>
        </w:rPr>
        <w:t>15</w:t>
      </w:r>
      <w:r>
        <w:rPr>
          <w:rFonts w:hint="eastAsia"/>
          <w:sz w:val="30"/>
          <w:szCs w:val="30"/>
        </w:rPr>
        <w:t>日将李某带回立案侦查。案发后，李某的家属代其退出</w:t>
      </w:r>
      <w:r>
        <w:rPr>
          <w:rFonts w:hint="eastAsia"/>
          <w:sz w:val="30"/>
          <w:szCs w:val="30"/>
        </w:rPr>
        <w:t>131200</w:t>
      </w:r>
      <w:r>
        <w:rPr>
          <w:rFonts w:hint="eastAsia"/>
          <w:sz w:val="30"/>
          <w:szCs w:val="30"/>
        </w:rPr>
        <w:t>元。</w:t>
      </w:r>
    </w:p>
    <w:p w14:paraId="1E6569AA" w14:textId="77777777" w:rsidR="00184E01" w:rsidRDefault="00184E01">
      <w:pPr>
        <w:spacing w:line="500" w:lineRule="atLeast"/>
        <w:ind w:firstLine="600"/>
        <w:divId w:val="948119394"/>
        <w:rPr>
          <w:rFonts w:hint="eastAsia"/>
          <w:sz w:val="30"/>
          <w:szCs w:val="30"/>
        </w:rPr>
      </w:pPr>
      <w:r>
        <w:rPr>
          <w:rFonts w:hint="eastAsia"/>
          <w:sz w:val="30"/>
          <w:szCs w:val="30"/>
        </w:rPr>
        <w:t>上述事实，有经当庭举证、质证，本院予以确认的到案经过；被告人李某供述；证人钟某、徐某、郭某、吴某甲、吴某乙、何某、温某甲、温某乙、谭某、杜某、梁某证言；书证有企业机读档案登记资料，装修工程款收据，中国银行支票，鹤山市彩虹岭天然食品有限公司中国银行账户流水，绿化维修款收据，储备油代保管、代轮换的相关请示、协议、付款凭证、收据、账册等资料，《鹤山市储备食用植物油管理暂行办法》，鹤山市房地产权登记核准表，鹤山市农业局《关于鹤山市组团参加第九届中国国际农产品交易会的通知》文件及相关付款资料，户籍资料、李某任职通知、简介表、鹤山市粮食局任职通知、谭某广东农村信用社账户流水、李某在被纪委调查及双规期间的自述材料、温某乙在被纪委调查期间的自述材料及谈话笔录、鹤山市纪委出具的关于李某在被“两规”期间交代相关情况的说明、鹤山市机构编制委员会文件、鹤山市人民政府文件、纪委移送函、退赃材料，足以认定。</w:t>
      </w:r>
    </w:p>
    <w:p w14:paraId="33935C0D" w14:textId="77777777" w:rsidR="00184E01" w:rsidRDefault="00184E01">
      <w:pPr>
        <w:spacing w:line="500" w:lineRule="atLeast"/>
        <w:ind w:firstLine="600"/>
        <w:divId w:val="1976450862"/>
        <w:rPr>
          <w:rFonts w:hint="eastAsia"/>
          <w:sz w:val="30"/>
          <w:szCs w:val="30"/>
        </w:rPr>
      </w:pPr>
      <w:r>
        <w:rPr>
          <w:rFonts w:hint="eastAsia"/>
          <w:sz w:val="30"/>
          <w:szCs w:val="30"/>
        </w:rPr>
        <w:t>案件审理过程中，被告人李某认为其有检举揭发他人犯罪事实行为，已构成立功，向本院提交检举揭发信两份、调取证据申请书一份。本院依法向鹤山市纪委、鹤山市人民检察院反贪局出具调查函，经综合复函及本案案情，其不符合立功构成，对立功情节本院不予认定。</w:t>
      </w:r>
    </w:p>
    <w:p w14:paraId="373F2887" w14:textId="77777777" w:rsidR="00184E01" w:rsidRDefault="00184E01">
      <w:pPr>
        <w:spacing w:line="500" w:lineRule="atLeast"/>
        <w:ind w:firstLine="600"/>
        <w:divId w:val="1883058094"/>
        <w:rPr>
          <w:rFonts w:hint="eastAsia"/>
          <w:sz w:val="30"/>
          <w:szCs w:val="30"/>
        </w:rPr>
      </w:pPr>
      <w:r>
        <w:rPr>
          <w:rFonts w:hint="eastAsia"/>
          <w:sz w:val="30"/>
          <w:szCs w:val="30"/>
        </w:rPr>
        <w:t>被告人李某的辩护人对受贿数额提出异议，并辩称部分款项系用于单位开支、用于行贿人职务调动支出。对受贿数额具体分析如下：</w:t>
      </w:r>
      <w:r>
        <w:rPr>
          <w:rFonts w:hint="eastAsia"/>
          <w:sz w:val="30"/>
          <w:szCs w:val="30"/>
        </w:rPr>
        <w:t>1</w:t>
      </w:r>
      <w:r>
        <w:rPr>
          <w:rFonts w:hint="eastAsia"/>
          <w:sz w:val="30"/>
          <w:szCs w:val="30"/>
        </w:rPr>
        <w:t>、对在东坡亭饭店收受钟某现金</w:t>
      </w:r>
      <w:r>
        <w:rPr>
          <w:rFonts w:hint="eastAsia"/>
          <w:sz w:val="30"/>
          <w:szCs w:val="30"/>
        </w:rPr>
        <w:t>30000</w:t>
      </w:r>
      <w:r>
        <w:rPr>
          <w:rFonts w:hint="eastAsia"/>
          <w:sz w:val="30"/>
          <w:szCs w:val="30"/>
        </w:rPr>
        <w:t>元认定为受贿数额。根据行贿、受贿双方笔录显示，钟某给李某“报销”相关费用，系因承包食用植物油储备业务前承诺给李某利润分成，并为感谢李某个人在业务上对公司的关照，双方均清晰该</w:t>
      </w:r>
      <w:r>
        <w:rPr>
          <w:rFonts w:hint="eastAsia"/>
          <w:sz w:val="30"/>
          <w:szCs w:val="30"/>
        </w:rPr>
        <w:t>30000</w:t>
      </w:r>
      <w:r>
        <w:rPr>
          <w:rFonts w:hint="eastAsia"/>
          <w:sz w:val="30"/>
          <w:szCs w:val="30"/>
        </w:rPr>
        <w:t>元系对李某职务行为的不正当报酬。</w:t>
      </w:r>
      <w:r>
        <w:rPr>
          <w:rFonts w:hint="eastAsia"/>
          <w:sz w:val="30"/>
          <w:szCs w:val="30"/>
        </w:rPr>
        <w:t>2</w:t>
      </w:r>
      <w:r>
        <w:rPr>
          <w:rFonts w:hint="eastAsia"/>
          <w:sz w:val="30"/>
          <w:szCs w:val="30"/>
        </w:rPr>
        <w:t>、在文华酒店收受钟某的现金</w:t>
      </w:r>
      <w:r>
        <w:rPr>
          <w:rFonts w:hint="eastAsia"/>
          <w:sz w:val="30"/>
          <w:szCs w:val="30"/>
        </w:rPr>
        <w:t>30000</w:t>
      </w:r>
      <w:r>
        <w:rPr>
          <w:rFonts w:hint="eastAsia"/>
          <w:sz w:val="30"/>
          <w:szCs w:val="30"/>
        </w:rPr>
        <w:t>元认定为受贿数额。行贿、受贿双方均供述有该事实但金额不同，本院根据有利于被告人原则，就低认定</w:t>
      </w:r>
      <w:r>
        <w:rPr>
          <w:rFonts w:hint="eastAsia"/>
          <w:sz w:val="30"/>
          <w:szCs w:val="30"/>
        </w:rPr>
        <w:t>30000</w:t>
      </w:r>
      <w:r>
        <w:rPr>
          <w:rFonts w:hint="eastAsia"/>
          <w:sz w:val="30"/>
          <w:szCs w:val="30"/>
        </w:rPr>
        <w:t>元。</w:t>
      </w:r>
      <w:r>
        <w:rPr>
          <w:rFonts w:hint="eastAsia"/>
          <w:sz w:val="30"/>
          <w:szCs w:val="30"/>
        </w:rPr>
        <w:t>3</w:t>
      </w:r>
      <w:r>
        <w:rPr>
          <w:rFonts w:hint="eastAsia"/>
          <w:sz w:val="30"/>
          <w:szCs w:val="30"/>
        </w:rPr>
        <w:t>、李某收受钟某节日礼金</w:t>
      </w:r>
      <w:r>
        <w:rPr>
          <w:rFonts w:hint="eastAsia"/>
          <w:sz w:val="30"/>
          <w:szCs w:val="30"/>
        </w:rPr>
        <w:t>10000</w:t>
      </w:r>
      <w:r>
        <w:rPr>
          <w:rFonts w:hint="eastAsia"/>
          <w:sz w:val="30"/>
          <w:szCs w:val="30"/>
        </w:rPr>
        <w:t>元认定为受贿数额。钟某供述中明确系以公司名义于节日送红包给李某，故辩称为朋友节日间合理馈赠的意见不予采纳，数额按双方供述一致部分认定为</w:t>
      </w:r>
      <w:r>
        <w:rPr>
          <w:rFonts w:hint="eastAsia"/>
          <w:sz w:val="30"/>
          <w:szCs w:val="30"/>
        </w:rPr>
        <w:t>10000</w:t>
      </w:r>
      <w:r>
        <w:rPr>
          <w:rFonts w:hint="eastAsia"/>
          <w:sz w:val="30"/>
          <w:szCs w:val="30"/>
        </w:rPr>
        <w:t>元。</w:t>
      </w:r>
      <w:r>
        <w:rPr>
          <w:rFonts w:hint="eastAsia"/>
          <w:sz w:val="30"/>
          <w:szCs w:val="30"/>
        </w:rPr>
        <w:t>4</w:t>
      </w:r>
      <w:r>
        <w:rPr>
          <w:rFonts w:hint="eastAsia"/>
          <w:sz w:val="30"/>
          <w:szCs w:val="30"/>
        </w:rPr>
        <w:t>、李某收受温某乙</w:t>
      </w:r>
      <w:r>
        <w:rPr>
          <w:rFonts w:hint="eastAsia"/>
          <w:sz w:val="30"/>
          <w:szCs w:val="30"/>
        </w:rPr>
        <w:t>10000</w:t>
      </w:r>
      <w:r>
        <w:rPr>
          <w:rFonts w:hint="eastAsia"/>
          <w:sz w:val="30"/>
          <w:szCs w:val="30"/>
        </w:rPr>
        <w:t>元认定为受贿数额。李某供述知道该笔现金系以给其女儿的名义送给其的，知道系温某乙对调动提拔的感谢。</w:t>
      </w:r>
      <w:r>
        <w:rPr>
          <w:rFonts w:hint="eastAsia"/>
          <w:sz w:val="30"/>
          <w:szCs w:val="30"/>
        </w:rPr>
        <w:t>5</w:t>
      </w:r>
      <w:r>
        <w:rPr>
          <w:rFonts w:hint="eastAsia"/>
          <w:sz w:val="30"/>
          <w:szCs w:val="30"/>
        </w:rPr>
        <w:t>、李某收受谭志雄</w:t>
      </w:r>
      <w:r>
        <w:rPr>
          <w:rFonts w:hint="eastAsia"/>
          <w:sz w:val="30"/>
          <w:szCs w:val="30"/>
        </w:rPr>
        <w:t>9000</w:t>
      </w:r>
      <w:r>
        <w:rPr>
          <w:rFonts w:hint="eastAsia"/>
          <w:sz w:val="30"/>
          <w:szCs w:val="30"/>
        </w:rPr>
        <w:t>元、杜某</w:t>
      </w:r>
      <w:r>
        <w:rPr>
          <w:rFonts w:hint="eastAsia"/>
          <w:sz w:val="30"/>
          <w:szCs w:val="30"/>
        </w:rPr>
        <w:t>12000</w:t>
      </w:r>
      <w:r>
        <w:rPr>
          <w:rFonts w:hint="eastAsia"/>
          <w:sz w:val="30"/>
          <w:szCs w:val="30"/>
        </w:rPr>
        <w:t>元认定为受贿数额。李某利用其职权及地位形成的便利条件，通过其他国家工作人员的职务行为为谭志雄、杜某谋取不正当利益，收受两人的财物应认定为受贿金额。对部分款项系用于单位开支、用于行贿人职务调动支出的辩护意见，经查，被告人及其辩护人未能提交证据证实有款项用于单位公务支出，未能证实</w:t>
      </w:r>
      <w:r>
        <w:rPr>
          <w:rFonts w:hint="eastAsia"/>
          <w:sz w:val="30"/>
          <w:szCs w:val="30"/>
        </w:rPr>
        <w:t>职务调动相关支出系合法，未有将收受的款项交公或在支出时向单位有关工作人员说明款项的性质来源，故不能认定收受的款项有用于合法支出，对该辩护意见不予采纳。</w:t>
      </w:r>
    </w:p>
    <w:p w14:paraId="0D0299AA" w14:textId="77777777" w:rsidR="00184E01" w:rsidRDefault="00184E01">
      <w:pPr>
        <w:spacing w:line="500" w:lineRule="atLeast"/>
        <w:ind w:firstLine="600"/>
        <w:divId w:val="952395545"/>
        <w:rPr>
          <w:rFonts w:hint="eastAsia"/>
          <w:sz w:val="30"/>
          <w:szCs w:val="30"/>
        </w:rPr>
      </w:pPr>
      <w:r>
        <w:rPr>
          <w:rFonts w:hint="eastAsia"/>
          <w:sz w:val="30"/>
          <w:szCs w:val="30"/>
        </w:rPr>
        <w:t>本院认为，被告人李某身为国家工作人员，利用职务上的便利，非法收受他人财物合计人民币</w:t>
      </w:r>
      <w:r>
        <w:rPr>
          <w:rFonts w:hint="eastAsia"/>
          <w:sz w:val="30"/>
          <w:szCs w:val="30"/>
        </w:rPr>
        <w:t>128200</w:t>
      </w:r>
      <w:r>
        <w:rPr>
          <w:rFonts w:hint="eastAsia"/>
          <w:sz w:val="30"/>
          <w:szCs w:val="30"/>
        </w:rPr>
        <w:t>元，为他人谋取利益，其行为已构成受贿罪。公诉机关指控被告人的犯罪事实清楚，证据确实、充分，适用法律正确，指控被告人的罪名成立，本院予以支持。因审判期间《中华人民共和国刑法修正案（九）》施行，公诉机关所发表量刑建议依据的量刑标准发生变化，本院依法予以纠正。被告人李某是自首，可以减轻处罚，其退回全部涉案账款，可以酌情从轻处罚。辩护人相关辩护意见没有法律及事实依据，本院不予采纳。根据被告人的犯罪事实、情节及认罪态度，依照《中华人民共和国刑法》第三百八十五条第一款、第三百八十六条、第三百八十三条、第五十二条、第六十四条、第六十七条第一款的规定，判决如下：</w:t>
      </w:r>
    </w:p>
    <w:p w14:paraId="37CDC156" w14:textId="77777777" w:rsidR="00184E01" w:rsidRDefault="00184E01">
      <w:pPr>
        <w:spacing w:line="500" w:lineRule="atLeast"/>
        <w:ind w:firstLine="600"/>
        <w:divId w:val="1298073708"/>
        <w:rPr>
          <w:rFonts w:hint="eastAsia"/>
          <w:sz w:val="30"/>
          <w:szCs w:val="30"/>
        </w:rPr>
      </w:pPr>
      <w:r>
        <w:rPr>
          <w:rFonts w:hint="eastAsia"/>
          <w:sz w:val="30"/>
          <w:szCs w:val="30"/>
        </w:rPr>
        <w:t>一、被告人李某犯受贿罪，判处有期徒刑二年，并处罚金人民币</w:t>
      </w:r>
      <w:r>
        <w:rPr>
          <w:rFonts w:hint="eastAsia"/>
          <w:sz w:val="30"/>
          <w:szCs w:val="30"/>
        </w:rPr>
        <w:t>50000</w:t>
      </w:r>
      <w:r>
        <w:rPr>
          <w:rFonts w:hint="eastAsia"/>
          <w:sz w:val="30"/>
          <w:szCs w:val="30"/>
        </w:rPr>
        <w:t>元。</w:t>
      </w:r>
    </w:p>
    <w:p w14:paraId="6B7ECB05" w14:textId="77777777" w:rsidR="00184E01" w:rsidRDefault="00184E01">
      <w:pPr>
        <w:spacing w:line="500" w:lineRule="atLeast"/>
        <w:ind w:firstLine="600"/>
        <w:divId w:val="345257646"/>
        <w:rPr>
          <w:rFonts w:hint="eastAsia"/>
          <w:sz w:val="30"/>
          <w:szCs w:val="30"/>
        </w:rPr>
      </w:pPr>
      <w:r>
        <w:rPr>
          <w:rFonts w:hint="eastAsia"/>
          <w:sz w:val="30"/>
          <w:szCs w:val="30"/>
        </w:rPr>
        <w:t>（刑期从判决执行之日起计算。判决执行之前先行羁押的，羁押一日折抵刑期一日，即从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日止；罚金已交纳。）</w:t>
      </w:r>
    </w:p>
    <w:p w14:paraId="7A3F634B" w14:textId="77777777" w:rsidR="00184E01" w:rsidRDefault="00184E01">
      <w:pPr>
        <w:spacing w:line="500" w:lineRule="atLeast"/>
        <w:ind w:firstLine="600"/>
        <w:divId w:val="1230382326"/>
        <w:rPr>
          <w:rFonts w:hint="eastAsia"/>
          <w:sz w:val="30"/>
          <w:szCs w:val="30"/>
        </w:rPr>
      </w:pPr>
      <w:r>
        <w:rPr>
          <w:rFonts w:hint="eastAsia"/>
          <w:sz w:val="30"/>
          <w:szCs w:val="30"/>
        </w:rPr>
        <w:t>二、被告人李某所退赃款人民币</w:t>
      </w:r>
      <w:r>
        <w:rPr>
          <w:rFonts w:hint="eastAsia"/>
          <w:sz w:val="30"/>
          <w:szCs w:val="30"/>
        </w:rPr>
        <w:t>128200</w:t>
      </w:r>
      <w:r>
        <w:rPr>
          <w:rFonts w:hint="eastAsia"/>
          <w:sz w:val="30"/>
          <w:szCs w:val="30"/>
        </w:rPr>
        <w:t>元予以追缴，上缴国库。</w:t>
      </w:r>
    </w:p>
    <w:p w14:paraId="6CD12469" w14:textId="77777777" w:rsidR="00184E01" w:rsidRDefault="00184E01">
      <w:pPr>
        <w:spacing w:line="500" w:lineRule="atLeast"/>
        <w:ind w:firstLine="600"/>
        <w:divId w:val="2110346406"/>
        <w:rPr>
          <w:rFonts w:hint="eastAsia"/>
          <w:sz w:val="30"/>
          <w:szCs w:val="30"/>
        </w:rPr>
      </w:pPr>
      <w:r>
        <w:rPr>
          <w:rFonts w:hint="eastAsia"/>
          <w:sz w:val="30"/>
          <w:szCs w:val="30"/>
        </w:rPr>
        <w:t>（赃款暂扣于鹤山市人民检察院，由该院直接上缴。）</w:t>
      </w:r>
    </w:p>
    <w:p w14:paraId="2E6ECD34" w14:textId="77777777" w:rsidR="00184E01" w:rsidRDefault="00184E01">
      <w:pPr>
        <w:spacing w:line="500" w:lineRule="atLeast"/>
        <w:ind w:firstLine="600"/>
        <w:divId w:val="285699078"/>
        <w:rPr>
          <w:rFonts w:hint="eastAsia"/>
          <w:sz w:val="30"/>
          <w:szCs w:val="30"/>
        </w:rPr>
      </w:pPr>
      <w:r>
        <w:rPr>
          <w:rFonts w:hint="eastAsia"/>
          <w:sz w:val="30"/>
          <w:szCs w:val="30"/>
        </w:rPr>
        <w:t>如不服本判决，可在接到本判决书的第二日起十日内，通过本院或直接向广东省江门市中级人民法院提出上诉，书面上诉的，应交上诉状正本一份，副本二份。</w:t>
      </w:r>
    </w:p>
    <w:p w14:paraId="6BC2FD82" w14:textId="77777777" w:rsidR="00184E01" w:rsidRDefault="00184E01">
      <w:pPr>
        <w:spacing w:line="500" w:lineRule="atLeast"/>
        <w:jc w:val="right"/>
        <w:divId w:val="1127553763"/>
        <w:rPr>
          <w:rFonts w:hint="eastAsia"/>
          <w:sz w:val="30"/>
          <w:szCs w:val="30"/>
        </w:rPr>
      </w:pPr>
      <w:r>
        <w:rPr>
          <w:rFonts w:hint="eastAsia"/>
          <w:sz w:val="30"/>
          <w:szCs w:val="30"/>
        </w:rPr>
        <w:t>审　判　长　　李兆雄</w:t>
      </w:r>
    </w:p>
    <w:p w14:paraId="32845837" w14:textId="77777777" w:rsidR="00184E01" w:rsidRDefault="00184E01">
      <w:pPr>
        <w:spacing w:line="500" w:lineRule="atLeast"/>
        <w:jc w:val="right"/>
        <w:divId w:val="351536044"/>
        <w:rPr>
          <w:rFonts w:hint="eastAsia"/>
          <w:sz w:val="30"/>
          <w:szCs w:val="30"/>
        </w:rPr>
      </w:pPr>
      <w:r>
        <w:rPr>
          <w:rFonts w:hint="eastAsia"/>
          <w:sz w:val="30"/>
          <w:szCs w:val="30"/>
        </w:rPr>
        <w:t>代理审判员　　刘　斌</w:t>
      </w:r>
    </w:p>
    <w:p w14:paraId="1A3916B7" w14:textId="77777777" w:rsidR="00184E01" w:rsidRDefault="00184E01">
      <w:pPr>
        <w:spacing w:line="500" w:lineRule="atLeast"/>
        <w:jc w:val="right"/>
        <w:divId w:val="1837500345"/>
        <w:rPr>
          <w:rFonts w:hint="eastAsia"/>
          <w:sz w:val="30"/>
          <w:szCs w:val="30"/>
        </w:rPr>
      </w:pPr>
      <w:r>
        <w:rPr>
          <w:rFonts w:hint="eastAsia"/>
          <w:sz w:val="30"/>
          <w:szCs w:val="30"/>
        </w:rPr>
        <w:t>人民陪审员　　胡换花</w:t>
      </w:r>
    </w:p>
    <w:p w14:paraId="1B293111" w14:textId="77777777" w:rsidR="00184E01" w:rsidRDefault="00184E01">
      <w:pPr>
        <w:spacing w:line="500" w:lineRule="atLeast"/>
        <w:jc w:val="right"/>
        <w:divId w:val="1588224194"/>
        <w:rPr>
          <w:rFonts w:hint="eastAsia"/>
          <w:sz w:val="30"/>
          <w:szCs w:val="30"/>
        </w:rPr>
      </w:pPr>
      <w:r>
        <w:rPr>
          <w:rFonts w:hint="eastAsia"/>
          <w:sz w:val="30"/>
          <w:szCs w:val="30"/>
        </w:rPr>
        <w:t>二〇一六年二月五日</w:t>
      </w:r>
    </w:p>
    <w:p w14:paraId="164C10B3" w14:textId="77777777" w:rsidR="00184E01" w:rsidRDefault="00184E01">
      <w:pPr>
        <w:spacing w:line="500" w:lineRule="atLeast"/>
        <w:jc w:val="right"/>
        <w:divId w:val="553079962"/>
        <w:rPr>
          <w:rFonts w:hint="eastAsia"/>
          <w:sz w:val="30"/>
          <w:szCs w:val="30"/>
        </w:rPr>
      </w:pPr>
      <w:r>
        <w:rPr>
          <w:rFonts w:hint="eastAsia"/>
          <w:sz w:val="30"/>
          <w:szCs w:val="30"/>
        </w:rPr>
        <w:t>书　记　员　　吕嘉茵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36FD" w14:textId="77777777" w:rsidR="00637FD3" w:rsidRDefault="00637FD3" w:rsidP="00637FD3">
      <w:pPr>
        <w:rPr>
          <w:rFonts w:hint="eastAsia"/>
        </w:rPr>
      </w:pPr>
      <w:r>
        <w:separator/>
      </w:r>
    </w:p>
  </w:endnote>
  <w:endnote w:type="continuationSeparator" w:id="0">
    <w:p w14:paraId="303A34D0" w14:textId="77777777" w:rsidR="00637FD3" w:rsidRDefault="00637FD3" w:rsidP="00637F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51D17" w14:textId="77777777" w:rsidR="00637FD3" w:rsidRDefault="00637FD3" w:rsidP="00637FD3">
      <w:pPr>
        <w:rPr>
          <w:rFonts w:hint="eastAsia"/>
        </w:rPr>
      </w:pPr>
      <w:r>
        <w:separator/>
      </w:r>
    </w:p>
  </w:footnote>
  <w:footnote w:type="continuationSeparator" w:id="0">
    <w:p w14:paraId="63D221E8" w14:textId="77777777" w:rsidR="00637FD3" w:rsidRDefault="00637FD3" w:rsidP="00637F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7FD3"/>
    <w:rsid w:val="00184E01"/>
    <w:rsid w:val="00637FD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CAB0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7FD3"/>
    <w:pPr>
      <w:tabs>
        <w:tab w:val="center" w:pos="4153"/>
        <w:tab w:val="right" w:pos="8306"/>
      </w:tabs>
      <w:snapToGrid w:val="0"/>
      <w:jc w:val="center"/>
    </w:pPr>
    <w:rPr>
      <w:sz w:val="18"/>
      <w:szCs w:val="18"/>
    </w:rPr>
  </w:style>
  <w:style w:type="character" w:customStyle="1" w:styleId="a4">
    <w:name w:val="页眉 字符"/>
    <w:basedOn w:val="a0"/>
    <w:link w:val="a3"/>
    <w:uiPriority w:val="99"/>
    <w:rsid w:val="00637FD3"/>
    <w:rPr>
      <w:rFonts w:ascii="宋体" w:eastAsia="宋体" w:hAnsi="宋体" w:cs="宋体"/>
      <w:sz w:val="18"/>
      <w:szCs w:val="18"/>
    </w:rPr>
  </w:style>
  <w:style w:type="paragraph" w:styleId="a5">
    <w:name w:val="footer"/>
    <w:basedOn w:val="a"/>
    <w:link w:val="a6"/>
    <w:uiPriority w:val="99"/>
    <w:unhideWhenUsed/>
    <w:rsid w:val="00637FD3"/>
    <w:pPr>
      <w:tabs>
        <w:tab w:val="center" w:pos="4153"/>
        <w:tab w:val="right" w:pos="8306"/>
      </w:tabs>
      <w:snapToGrid w:val="0"/>
    </w:pPr>
    <w:rPr>
      <w:sz w:val="18"/>
      <w:szCs w:val="18"/>
    </w:rPr>
  </w:style>
  <w:style w:type="character" w:customStyle="1" w:styleId="a6">
    <w:name w:val="页脚 字符"/>
    <w:basedOn w:val="a0"/>
    <w:link w:val="a5"/>
    <w:uiPriority w:val="99"/>
    <w:rsid w:val="00637F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0449">
      <w:marLeft w:val="0"/>
      <w:marRight w:val="0"/>
      <w:marTop w:val="10"/>
      <w:marBottom w:val="10"/>
      <w:divBdr>
        <w:top w:val="none" w:sz="0" w:space="0" w:color="auto"/>
        <w:left w:val="none" w:sz="0" w:space="0" w:color="auto"/>
        <w:bottom w:val="none" w:sz="0" w:space="0" w:color="auto"/>
        <w:right w:val="none" w:sz="0" w:space="0" w:color="auto"/>
      </w:divBdr>
    </w:div>
    <w:div w:id="54403852">
      <w:marLeft w:val="0"/>
      <w:marRight w:val="0"/>
      <w:marTop w:val="10"/>
      <w:marBottom w:val="10"/>
      <w:divBdr>
        <w:top w:val="none" w:sz="0" w:space="0" w:color="auto"/>
        <w:left w:val="none" w:sz="0" w:space="0" w:color="auto"/>
        <w:bottom w:val="none" w:sz="0" w:space="0" w:color="auto"/>
        <w:right w:val="none" w:sz="0" w:space="0" w:color="auto"/>
      </w:divBdr>
    </w:div>
    <w:div w:id="165874735">
      <w:marLeft w:val="0"/>
      <w:marRight w:val="0"/>
      <w:marTop w:val="10"/>
      <w:marBottom w:val="10"/>
      <w:divBdr>
        <w:top w:val="none" w:sz="0" w:space="0" w:color="auto"/>
        <w:left w:val="none" w:sz="0" w:space="0" w:color="auto"/>
        <w:bottom w:val="none" w:sz="0" w:space="0" w:color="auto"/>
        <w:right w:val="none" w:sz="0" w:space="0" w:color="auto"/>
      </w:divBdr>
    </w:div>
    <w:div w:id="285699078">
      <w:marLeft w:val="0"/>
      <w:marRight w:val="0"/>
      <w:marTop w:val="10"/>
      <w:marBottom w:val="10"/>
      <w:divBdr>
        <w:top w:val="none" w:sz="0" w:space="0" w:color="auto"/>
        <w:left w:val="none" w:sz="0" w:space="0" w:color="auto"/>
        <w:bottom w:val="none" w:sz="0" w:space="0" w:color="auto"/>
        <w:right w:val="none" w:sz="0" w:space="0" w:color="auto"/>
      </w:divBdr>
    </w:div>
    <w:div w:id="301229431">
      <w:marLeft w:val="0"/>
      <w:marRight w:val="0"/>
      <w:marTop w:val="10"/>
      <w:marBottom w:val="10"/>
      <w:divBdr>
        <w:top w:val="none" w:sz="0" w:space="0" w:color="auto"/>
        <w:left w:val="none" w:sz="0" w:space="0" w:color="auto"/>
        <w:bottom w:val="none" w:sz="0" w:space="0" w:color="auto"/>
        <w:right w:val="none" w:sz="0" w:space="0" w:color="auto"/>
      </w:divBdr>
    </w:div>
    <w:div w:id="345257646">
      <w:marLeft w:val="0"/>
      <w:marRight w:val="0"/>
      <w:marTop w:val="10"/>
      <w:marBottom w:val="10"/>
      <w:divBdr>
        <w:top w:val="none" w:sz="0" w:space="0" w:color="auto"/>
        <w:left w:val="none" w:sz="0" w:space="0" w:color="auto"/>
        <w:bottom w:val="none" w:sz="0" w:space="0" w:color="auto"/>
        <w:right w:val="none" w:sz="0" w:space="0" w:color="auto"/>
      </w:divBdr>
    </w:div>
    <w:div w:id="351536044">
      <w:marLeft w:val="0"/>
      <w:marRight w:val="720"/>
      <w:marTop w:val="10"/>
      <w:marBottom w:val="10"/>
      <w:divBdr>
        <w:top w:val="none" w:sz="0" w:space="0" w:color="auto"/>
        <w:left w:val="none" w:sz="0" w:space="0" w:color="auto"/>
        <w:bottom w:val="none" w:sz="0" w:space="0" w:color="auto"/>
        <w:right w:val="none" w:sz="0" w:space="0" w:color="auto"/>
      </w:divBdr>
    </w:div>
    <w:div w:id="396366322">
      <w:marLeft w:val="0"/>
      <w:marRight w:val="0"/>
      <w:marTop w:val="10"/>
      <w:marBottom w:val="10"/>
      <w:divBdr>
        <w:top w:val="none" w:sz="0" w:space="0" w:color="auto"/>
        <w:left w:val="none" w:sz="0" w:space="0" w:color="auto"/>
        <w:bottom w:val="none" w:sz="0" w:space="0" w:color="auto"/>
        <w:right w:val="none" w:sz="0" w:space="0" w:color="auto"/>
      </w:divBdr>
    </w:div>
    <w:div w:id="399445230">
      <w:marLeft w:val="0"/>
      <w:marRight w:val="0"/>
      <w:marTop w:val="10"/>
      <w:marBottom w:val="10"/>
      <w:divBdr>
        <w:top w:val="none" w:sz="0" w:space="0" w:color="auto"/>
        <w:left w:val="none" w:sz="0" w:space="0" w:color="auto"/>
        <w:bottom w:val="none" w:sz="0" w:space="0" w:color="auto"/>
        <w:right w:val="none" w:sz="0" w:space="0" w:color="auto"/>
      </w:divBdr>
    </w:div>
    <w:div w:id="428354838">
      <w:marLeft w:val="0"/>
      <w:marRight w:val="0"/>
      <w:marTop w:val="10"/>
      <w:marBottom w:val="10"/>
      <w:divBdr>
        <w:top w:val="none" w:sz="0" w:space="0" w:color="auto"/>
        <w:left w:val="none" w:sz="0" w:space="0" w:color="auto"/>
        <w:bottom w:val="none" w:sz="0" w:space="0" w:color="auto"/>
        <w:right w:val="none" w:sz="0" w:space="0" w:color="auto"/>
      </w:divBdr>
    </w:div>
    <w:div w:id="439493175">
      <w:marLeft w:val="0"/>
      <w:marRight w:val="0"/>
      <w:marTop w:val="10"/>
      <w:marBottom w:val="10"/>
      <w:divBdr>
        <w:top w:val="none" w:sz="0" w:space="0" w:color="auto"/>
        <w:left w:val="none" w:sz="0" w:space="0" w:color="auto"/>
        <w:bottom w:val="none" w:sz="0" w:space="0" w:color="auto"/>
        <w:right w:val="none" w:sz="0" w:space="0" w:color="auto"/>
      </w:divBdr>
    </w:div>
    <w:div w:id="471337965">
      <w:marLeft w:val="0"/>
      <w:marRight w:val="0"/>
      <w:marTop w:val="10"/>
      <w:marBottom w:val="10"/>
      <w:divBdr>
        <w:top w:val="none" w:sz="0" w:space="0" w:color="auto"/>
        <w:left w:val="none" w:sz="0" w:space="0" w:color="auto"/>
        <w:bottom w:val="none" w:sz="0" w:space="0" w:color="auto"/>
        <w:right w:val="none" w:sz="0" w:space="0" w:color="auto"/>
      </w:divBdr>
    </w:div>
    <w:div w:id="553079962">
      <w:marLeft w:val="0"/>
      <w:marRight w:val="720"/>
      <w:marTop w:val="10"/>
      <w:marBottom w:val="10"/>
      <w:divBdr>
        <w:top w:val="none" w:sz="0" w:space="0" w:color="auto"/>
        <w:left w:val="none" w:sz="0" w:space="0" w:color="auto"/>
        <w:bottom w:val="none" w:sz="0" w:space="0" w:color="auto"/>
        <w:right w:val="none" w:sz="0" w:space="0" w:color="auto"/>
      </w:divBdr>
    </w:div>
    <w:div w:id="613906129">
      <w:marLeft w:val="0"/>
      <w:marRight w:val="0"/>
      <w:marTop w:val="10"/>
      <w:marBottom w:val="10"/>
      <w:divBdr>
        <w:top w:val="none" w:sz="0" w:space="0" w:color="auto"/>
        <w:left w:val="none" w:sz="0" w:space="0" w:color="auto"/>
        <w:bottom w:val="none" w:sz="0" w:space="0" w:color="auto"/>
        <w:right w:val="none" w:sz="0" w:space="0" w:color="auto"/>
      </w:divBdr>
    </w:div>
    <w:div w:id="767775768">
      <w:marLeft w:val="0"/>
      <w:marRight w:val="0"/>
      <w:marTop w:val="10"/>
      <w:marBottom w:val="10"/>
      <w:divBdr>
        <w:top w:val="none" w:sz="0" w:space="0" w:color="auto"/>
        <w:left w:val="none" w:sz="0" w:space="0" w:color="auto"/>
        <w:bottom w:val="none" w:sz="0" w:space="0" w:color="auto"/>
        <w:right w:val="none" w:sz="0" w:space="0" w:color="auto"/>
      </w:divBdr>
    </w:div>
    <w:div w:id="778186721">
      <w:marLeft w:val="0"/>
      <w:marRight w:val="0"/>
      <w:marTop w:val="10"/>
      <w:marBottom w:val="10"/>
      <w:divBdr>
        <w:top w:val="none" w:sz="0" w:space="0" w:color="auto"/>
        <w:left w:val="none" w:sz="0" w:space="0" w:color="auto"/>
        <w:bottom w:val="none" w:sz="0" w:space="0" w:color="auto"/>
        <w:right w:val="none" w:sz="0" w:space="0" w:color="auto"/>
      </w:divBdr>
    </w:div>
    <w:div w:id="948119394">
      <w:marLeft w:val="0"/>
      <w:marRight w:val="0"/>
      <w:marTop w:val="10"/>
      <w:marBottom w:val="10"/>
      <w:divBdr>
        <w:top w:val="none" w:sz="0" w:space="0" w:color="auto"/>
        <w:left w:val="none" w:sz="0" w:space="0" w:color="auto"/>
        <w:bottom w:val="none" w:sz="0" w:space="0" w:color="auto"/>
        <w:right w:val="none" w:sz="0" w:space="0" w:color="auto"/>
      </w:divBdr>
    </w:div>
    <w:div w:id="952395545">
      <w:marLeft w:val="0"/>
      <w:marRight w:val="0"/>
      <w:marTop w:val="10"/>
      <w:marBottom w:val="10"/>
      <w:divBdr>
        <w:top w:val="none" w:sz="0" w:space="0" w:color="auto"/>
        <w:left w:val="none" w:sz="0" w:space="0" w:color="auto"/>
        <w:bottom w:val="none" w:sz="0" w:space="0" w:color="auto"/>
        <w:right w:val="none" w:sz="0" w:space="0" w:color="auto"/>
      </w:divBdr>
    </w:div>
    <w:div w:id="994337682">
      <w:marLeft w:val="0"/>
      <w:marRight w:val="0"/>
      <w:marTop w:val="10"/>
      <w:marBottom w:val="10"/>
      <w:divBdr>
        <w:top w:val="none" w:sz="0" w:space="0" w:color="auto"/>
        <w:left w:val="none" w:sz="0" w:space="0" w:color="auto"/>
        <w:bottom w:val="none" w:sz="0" w:space="0" w:color="auto"/>
        <w:right w:val="none" w:sz="0" w:space="0" w:color="auto"/>
      </w:divBdr>
    </w:div>
    <w:div w:id="1027873486">
      <w:marLeft w:val="0"/>
      <w:marRight w:val="0"/>
      <w:marTop w:val="10"/>
      <w:marBottom w:val="10"/>
      <w:divBdr>
        <w:top w:val="none" w:sz="0" w:space="0" w:color="auto"/>
        <w:left w:val="none" w:sz="0" w:space="0" w:color="auto"/>
        <w:bottom w:val="none" w:sz="0" w:space="0" w:color="auto"/>
        <w:right w:val="none" w:sz="0" w:space="0" w:color="auto"/>
      </w:divBdr>
    </w:div>
    <w:div w:id="1077631401">
      <w:marLeft w:val="0"/>
      <w:marRight w:val="0"/>
      <w:marTop w:val="10"/>
      <w:marBottom w:val="10"/>
      <w:divBdr>
        <w:top w:val="none" w:sz="0" w:space="0" w:color="auto"/>
        <w:left w:val="none" w:sz="0" w:space="0" w:color="auto"/>
        <w:bottom w:val="none" w:sz="0" w:space="0" w:color="auto"/>
        <w:right w:val="none" w:sz="0" w:space="0" w:color="auto"/>
      </w:divBdr>
    </w:div>
    <w:div w:id="1119494354">
      <w:marLeft w:val="0"/>
      <w:marRight w:val="0"/>
      <w:marTop w:val="10"/>
      <w:marBottom w:val="10"/>
      <w:divBdr>
        <w:top w:val="none" w:sz="0" w:space="0" w:color="auto"/>
        <w:left w:val="none" w:sz="0" w:space="0" w:color="auto"/>
        <w:bottom w:val="none" w:sz="0" w:space="0" w:color="auto"/>
        <w:right w:val="none" w:sz="0" w:space="0" w:color="auto"/>
      </w:divBdr>
    </w:div>
    <w:div w:id="1127553763">
      <w:marLeft w:val="0"/>
      <w:marRight w:val="720"/>
      <w:marTop w:val="10"/>
      <w:marBottom w:val="10"/>
      <w:divBdr>
        <w:top w:val="none" w:sz="0" w:space="0" w:color="auto"/>
        <w:left w:val="none" w:sz="0" w:space="0" w:color="auto"/>
        <w:bottom w:val="none" w:sz="0" w:space="0" w:color="auto"/>
        <w:right w:val="none" w:sz="0" w:space="0" w:color="auto"/>
      </w:divBdr>
    </w:div>
    <w:div w:id="1230382326">
      <w:marLeft w:val="0"/>
      <w:marRight w:val="0"/>
      <w:marTop w:val="10"/>
      <w:marBottom w:val="10"/>
      <w:divBdr>
        <w:top w:val="none" w:sz="0" w:space="0" w:color="auto"/>
        <w:left w:val="none" w:sz="0" w:space="0" w:color="auto"/>
        <w:bottom w:val="none" w:sz="0" w:space="0" w:color="auto"/>
        <w:right w:val="none" w:sz="0" w:space="0" w:color="auto"/>
      </w:divBdr>
    </w:div>
    <w:div w:id="1269508674">
      <w:marLeft w:val="0"/>
      <w:marRight w:val="0"/>
      <w:marTop w:val="10"/>
      <w:marBottom w:val="10"/>
      <w:divBdr>
        <w:top w:val="none" w:sz="0" w:space="0" w:color="auto"/>
        <w:left w:val="none" w:sz="0" w:space="0" w:color="auto"/>
        <w:bottom w:val="none" w:sz="0" w:space="0" w:color="auto"/>
        <w:right w:val="none" w:sz="0" w:space="0" w:color="auto"/>
      </w:divBdr>
    </w:div>
    <w:div w:id="1298073708">
      <w:marLeft w:val="0"/>
      <w:marRight w:val="0"/>
      <w:marTop w:val="10"/>
      <w:marBottom w:val="10"/>
      <w:divBdr>
        <w:top w:val="none" w:sz="0" w:space="0" w:color="auto"/>
        <w:left w:val="none" w:sz="0" w:space="0" w:color="auto"/>
        <w:bottom w:val="none" w:sz="0" w:space="0" w:color="auto"/>
        <w:right w:val="none" w:sz="0" w:space="0" w:color="auto"/>
      </w:divBdr>
    </w:div>
    <w:div w:id="1319965941">
      <w:marLeft w:val="0"/>
      <w:marRight w:val="0"/>
      <w:marTop w:val="10"/>
      <w:marBottom w:val="10"/>
      <w:divBdr>
        <w:top w:val="none" w:sz="0" w:space="0" w:color="auto"/>
        <w:left w:val="none" w:sz="0" w:space="0" w:color="auto"/>
        <w:bottom w:val="none" w:sz="0" w:space="0" w:color="auto"/>
        <w:right w:val="none" w:sz="0" w:space="0" w:color="auto"/>
      </w:divBdr>
    </w:div>
    <w:div w:id="1322732088">
      <w:marLeft w:val="0"/>
      <w:marRight w:val="0"/>
      <w:marTop w:val="10"/>
      <w:marBottom w:val="10"/>
      <w:divBdr>
        <w:top w:val="none" w:sz="0" w:space="0" w:color="auto"/>
        <w:left w:val="none" w:sz="0" w:space="0" w:color="auto"/>
        <w:bottom w:val="none" w:sz="0" w:space="0" w:color="auto"/>
        <w:right w:val="none" w:sz="0" w:space="0" w:color="auto"/>
      </w:divBdr>
    </w:div>
    <w:div w:id="1423257297">
      <w:marLeft w:val="0"/>
      <w:marRight w:val="0"/>
      <w:marTop w:val="10"/>
      <w:marBottom w:val="10"/>
      <w:divBdr>
        <w:top w:val="none" w:sz="0" w:space="0" w:color="auto"/>
        <w:left w:val="none" w:sz="0" w:space="0" w:color="auto"/>
        <w:bottom w:val="none" w:sz="0" w:space="0" w:color="auto"/>
        <w:right w:val="none" w:sz="0" w:space="0" w:color="auto"/>
      </w:divBdr>
    </w:div>
    <w:div w:id="1544365903">
      <w:marLeft w:val="0"/>
      <w:marRight w:val="0"/>
      <w:marTop w:val="10"/>
      <w:marBottom w:val="10"/>
      <w:divBdr>
        <w:top w:val="none" w:sz="0" w:space="0" w:color="auto"/>
        <w:left w:val="none" w:sz="0" w:space="0" w:color="auto"/>
        <w:bottom w:val="none" w:sz="0" w:space="0" w:color="auto"/>
        <w:right w:val="none" w:sz="0" w:space="0" w:color="auto"/>
      </w:divBdr>
    </w:div>
    <w:div w:id="1588224194">
      <w:marLeft w:val="0"/>
      <w:marRight w:val="720"/>
      <w:marTop w:val="10"/>
      <w:marBottom w:val="10"/>
      <w:divBdr>
        <w:top w:val="none" w:sz="0" w:space="0" w:color="auto"/>
        <w:left w:val="none" w:sz="0" w:space="0" w:color="auto"/>
        <w:bottom w:val="none" w:sz="0" w:space="0" w:color="auto"/>
        <w:right w:val="none" w:sz="0" w:space="0" w:color="auto"/>
      </w:divBdr>
    </w:div>
    <w:div w:id="1721585891">
      <w:marLeft w:val="0"/>
      <w:marRight w:val="0"/>
      <w:marTop w:val="10"/>
      <w:marBottom w:val="10"/>
      <w:divBdr>
        <w:top w:val="none" w:sz="0" w:space="0" w:color="auto"/>
        <w:left w:val="none" w:sz="0" w:space="0" w:color="auto"/>
        <w:bottom w:val="none" w:sz="0" w:space="0" w:color="auto"/>
        <w:right w:val="none" w:sz="0" w:space="0" w:color="auto"/>
      </w:divBdr>
    </w:div>
    <w:div w:id="1757359106">
      <w:marLeft w:val="0"/>
      <w:marRight w:val="0"/>
      <w:marTop w:val="10"/>
      <w:marBottom w:val="10"/>
      <w:divBdr>
        <w:top w:val="none" w:sz="0" w:space="0" w:color="auto"/>
        <w:left w:val="none" w:sz="0" w:space="0" w:color="auto"/>
        <w:bottom w:val="none" w:sz="0" w:space="0" w:color="auto"/>
        <w:right w:val="none" w:sz="0" w:space="0" w:color="auto"/>
      </w:divBdr>
    </w:div>
    <w:div w:id="1837500345">
      <w:marLeft w:val="0"/>
      <w:marRight w:val="720"/>
      <w:marTop w:val="10"/>
      <w:marBottom w:val="10"/>
      <w:divBdr>
        <w:top w:val="none" w:sz="0" w:space="0" w:color="auto"/>
        <w:left w:val="none" w:sz="0" w:space="0" w:color="auto"/>
        <w:bottom w:val="none" w:sz="0" w:space="0" w:color="auto"/>
        <w:right w:val="none" w:sz="0" w:space="0" w:color="auto"/>
      </w:divBdr>
    </w:div>
    <w:div w:id="1869248655">
      <w:marLeft w:val="0"/>
      <w:marRight w:val="0"/>
      <w:marTop w:val="10"/>
      <w:marBottom w:val="10"/>
      <w:divBdr>
        <w:top w:val="none" w:sz="0" w:space="0" w:color="auto"/>
        <w:left w:val="none" w:sz="0" w:space="0" w:color="auto"/>
        <w:bottom w:val="none" w:sz="0" w:space="0" w:color="auto"/>
        <w:right w:val="none" w:sz="0" w:space="0" w:color="auto"/>
      </w:divBdr>
    </w:div>
    <w:div w:id="1878464768">
      <w:marLeft w:val="0"/>
      <w:marRight w:val="0"/>
      <w:marTop w:val="10"/>
      <w:marBottom w:val="10"/>
      <w:divBdr>
        <w:top w:val="none" w:sz="0" w:space="0" w:color="auto"/>
        <w:left w:val="none" w:sz="0" w:space="0" w:color="auto"/>
        <w:bottom w:val="none" w:sz="0" w:space="0" w:color="auto"/>
        <w:right w:val="none" w:sz="0" w:space="0" w:color="auto"/>
      </w:divBdr>
    </w:div>
    <w:div w:id="1883058094">
      <w:marLeft w:val="0"/>
      <w:marRight w:val="0"/>
      <w:marTop w:val="10"/>
      <w:marBottom w:val="10"/>
      <w:divBdr>
        <w:top w:val="none" w:sz="0" w:space="0" w:color="auto"/>
        <w:left w:val="none" w:sz="0" w:space="0" w:color="auto"/>
        <w:bottom w:val="none" w:sz="0" w:space="0" w:color="auto"/>
        <w:right w:val="none" w:sz="0" w:space="0" w:color="auto"/>
      </w:divBdr>
    </w:div>
    <w:div w:id="1938246654">
      <w:marLeft w:val="0"/>
      <w:marRight w:val="0"/>
      <w:marTop w:val="10"/>
      <w:marBottom w:val="10"/>
      <w:divBdr>
        <w:top w:val="none" w:sz="0" w:space="0" w:color="auto"/>
        <w:left w:val="none" w:sz="0" w:space="0" w:color="auto"/>
        <w:bottom w:val="none" w:sz="0" w:space="0" w:color="auto"/>
        <w:right w:val="none" w:sz="0" w:space="0" w:color="auto"/>
      </w:divBdr>
    </w:div>
    <w:div w:id="1976450862">
      <w:marLeft w:val="0"/>
      <w:marRight w:val="0"/>
      <w:marTop w:val="10"/>
      <w:marBottom w:val="10"/>
      <w:divBdr>
        <w:top w:val="none" w:sz="0" w:space="0" w:color="auto"/>
        <w:left w:val="none" w:sz="0" w:space="0" w:color="auto"/>
        <w:bottom w:val="none" w:sz="0" w:space="0" w:color="auto"/>
        <w:right w:val="none" w:sz="0" w:space="0" w:color="auto"/>
      </w:divBdr>
    </w:div>
    <w:div w:id="1981693013">
      <w:marLeft w:val="0"/>
      <w:marRight w:val="0"/>
      <w:marTop w:val="10"/>
      <w:marBottom w:val="10"/>
      <w:divBdr>
        <w:top w:val="none" w:sz="0" w:space="0" w:color="auto"/>
        <w:left w:val="none" w:sz="0" w:space="0" w:color="auto"/>
        <w:bottom w:val="none" w:sz="0" w:space="0" w:color="auto"/>
        <w:right w:val="none" w:sz="0" w:space="0" w:color="auto"/>
      </w:divBdr>
    </w:div>
    <w:div w:id="2044404949">
      <w:marLeft w:val="0"/>
      <w:marRight w:val="0"/>
      <w:marTop w:val="10"/>
      <w:marBottom w:val="10"/>
      <w:divBdr>
        <w:top w:val="none" w:sz="0" w:space="0" w:color="auto"/>
        <w:left w:val="none" w:sz="0" w:space="0" w:color="auto"/>
        <w:bottom w:val="none" w:sz="0" w:space="0" w:color="auto"/>
        <w:right w:val="none" w:sz="0" w:space="0" w:color="auto"/>
      </w:divBdr>
    </w:div>
    <w:div w:id="2063171335">
      <w:marLeft w:val="0"/>
      <w:marRight w:val="0"/>
      <w:marTop w:val="10"/>
      <w:marBottom w:val="10"/>
      <w:divBdr>
        <w:top w:val="none" w:sz="0" w:space="0" w:color="auto"/>
        <w:left w:val="none" w:sz="0" w:space="0" w:color="auto"/>
        <w:bottom w:val="none" w:sz="0" w:space="0" w:color="auto"/>
        <w:right w:val="none" w:sz="0" w:space="0" w:color="auto"/>
      </w:divBdr>
    </w:div>
    <w:div w:id="21103464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2025-04-30T07:45:00Z</dcterms:created>
  <dcterms:modified xsi:type="dcterms:W3CDTF">2025-04-30T07:45:00Z</dcterms:modified>
</cp:coreProperties>
</file>