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AF23" w14:textId="77777777" w:rsidR="001D6545" w:rsidRDefault="001D6545">
      <w:pPr>
        <w:spacing w:line="500" w:lineRule="atLeast"/>
        <w:jc w:val="center"/>
        <w:divId w:val="1114250220"/>
        <w:rPr>
          <w:rFonts w:ascii="黑体" w:eastAsia="黑体" w:hAnsi="黑体"/>
          <w:sz w:val="36"/>
          <w:szCs w:val="36"/>
        </w:rPr>
      </w:pPr>
      <w:r>
        <w:rPr>
          <w:rFonts w:ascii="黑体" w:eastAsia="黑体" w:hAnsi="黑体" w:hint="eastAsia"/>
          <w:sz w:val="36"/>
          <w:szCs w:val="36"/>
        </w:rPr>
        <w:t>广东省连州市人民法院</w:t>
      </w:r>
    </w:p>
    <w:p w14:paraId="01E9B034" w14:textId="77777777" w:rsidR="001D6545" w:rsidRDefault="001D6545">
      <w:pPr>
        <w:spacing w:line="500" w:lineRule="atLeast"/>
        <w:jc w:val="center"/>
        <w:divId w:val="8578897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19703C" w14:textId="77777777" w:rsidR="001D6545" w:rsidRDefault="001D6545">
      <w:pPr>
        <w:spacing w:line="500" w:lineRule="atLeast"/>
        <w:jc w:val="right"/>
        <w:divId w:val="449276604"/>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159</w:t>
      </w:r>
      <w:r>
        <w:rPr>
          <w:rFonts w:hint="eastAsia"/>
          <w:sz w:val="30"/>
          <w:szCs w:val="30"/>
        </w:rPr>
        <w:t>号</w:t>
      </w:r>
    </w:p>
    <w:p w14:paraId="53F3BA97" w14:textId="77777777" w:rsidR="001D6545" w:rsidRDefault="001D6545">
      <w:pPr>
        <w:spacing w:line="500" w:lineRule="atLeast"/>
        <w:ind w:firstLine="600"/>
        <w:divId w:val="1549100477"/>
        <w:rPr>
          <w:rFonts w:hint="eastAsia"/>
          <w:sz w:val="30"/>
          <w:szCs w:val="30"/>
        </w:rPr>
      </w:pPr>
      <w:r>
        <w:rPr>
          <w:rFonts w:hint="eastAsia"/>
          <w:sz w:val="30"/>
          <w:szCs w:val="30"/>
        </w:rPr>
        <w:t>公诉机关连州市人民检察院。</w:t>
      </w:r>
    </w:p>
    <w:p w14:paraId="484A08F3" w14:textId="77777777" w:rsidR="001D6545" w:rsidRDefault="001D6545">
      <w:pPr>
        <w:spacing w:line="500" w:lineRule="atLeast"/>
        <w:ind w:firstLine="600"/>
        <w:divId w:val="518128935"/>
        <w:rPr>
          <w:rFonts w:hint="eastAsia"/>
          <w:sz w:val="30"/>
          <w:szCs w:val="30"/>
        </w:rPr>
      </w:pPr>
      <w:r>
        <w:rPr>
          <w:rFonts w:hint="eastAsia"/>
          <w:sz w:val="30"/>
          <w:szCs w:val="30"/>
        </w:rPr>
        <w:t>被告人杜某某，男，汉族，大专文化，中共党员，广东省连州市人，原任连州市西江镇人民政府党委副书记。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日因涉嫌受贿被连州市公安局刑事拘留，</w:t>
      </w:r>
      <w:r>
        <w:rPr>
          <w:rFonts w:hint="eastAsia"/>
          <w:sz w:val="30"/>
          <w:szCs w:val="30"/>
        </w:rPr>
        <w:t>5</w:t>
      </w:r>
      <w:r>
        <w:rPr>
          <w:rFonts w:hint="eastAsia"/>
          <w:sz w:val="30"/>
          <w:szCs w:val="30"/>
        </w:rPr>
        <w:t>月</w:t>
      </w:r>
      <w:r>
        <w:rPr>
          <w:rFonts w:hint="eastAsia"/>
          <w:sz w:val="30"/>
          <w:szCs w:val="30"/>
        </w:rPr>
        <w:t>6</w:t>
      </w:r>
      <w:r>
        <w:rPr>
          <w:rFonts w:hint="eastAsia"/>
          <w:sz w:val="30"/>
          <w:szCs w:val="30"/>
        </w:rPr>
        <w:t>日被执行逮捕，</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日被取保候审。</w:t>
      </w:r>
    </w:p>
    <w:p w14:paraId="5B4620CD" w14:textId="77777777" w:rsidR="001D6545" w:rsidRDefault="001D6545">
      <w:pPr>
        <w:spacing w:line="500" w:lineRule="atLeast"/>
        <w:ind w:firstLine="600"/>
        <w:divId w:val="1118373917"/>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w:t>
      </w:r>
      <w:r>
        <w:rPr>
          <w:rFonts w:hint="eastAsia"/>
          <w:sz w:val="30"/>
          <w:szCs w:val="30"/>
        </w:rPr>
        <w:t>142</w:t>
      </w:r>
      <w:r>
        <w:rPr>
          <w:rFonts w:hint="eastAsia"/>
          <w:sz w:val="30"/>
          <w:szCs w:val="30"/>
        </w:rPr>
        <w:t>号起诉书指控被告人杜某某犯受贿罪，于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日向本院提起公诉。本院受理后，依法组成合议庭，公开开庭进行了审理。连州市人民检察院检察员袁文明、被告人杜某某到庭参加了诉讼。现已审理终结。</w:t>
      </w:r>
    </w:p>
    <w:p w14:paraId="2C65401A" w14:textId="77777777" w:rsidR="001D6545" w:rsidRDefault="001D6545">
      <w:pPr>
        <w:spacing w:line="500" w:lineRule="atLeast"/>
        <w:ind w:firstLine="600"/>
        <w:divId w:val="128569469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年期间，被告人杜某某在担任连州市西江镇人民政府副镇长、党委委员、党委副书记期间，在对连州市西江镇的矿山、企业进行监督时，利用职务之便，多次非法收受他人的贿赂款共计人民币</w:t>
      </w:r>
      <w:r>
        <w:rPr>
          <w:rFonts w:hint="eastAsia"/>
          <w:sz w:val="30"/>
          <w:szCs w:val="30"/>
        </w:rPr>
        <w:t>49000</w:t>
      </w:r>
      <w:r>
        <w:rPr>
          <w:rFonts w:hint="eastAsia"/>
          <w:sz w:val="30"/>
          <w:szCs w:val="30"/>
        </w:rPr>
        <w:t>元，并为他人谋取利益。其具体犯罪事实如下：</w:t>
      </w:r>
    </w:p>
    <w:p w14:paraId="4358E0F0" w14:textId="77777777" w:rsidR="001D6545" w:rsidRDefault="001D6545">
      <w:pPr>
        <w:spacing w:line="500" w:lineRule="atLeast"/>
        <w:ind w:firstLine="600"/>
        <w:divId w:val="30559720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年期间，被告人杜某某在连州市西江镇主管企业和安全生产工作期间，为连州市西江镇三块田矿区老板黄某开在安全生产方面提供便利，先后四次非法收受黄某开送的贿赂款共计人民币</w:t>
      </w:r>
      <w:r>
        <w:rPr>
          <w:rFonts w:hint="eastAsia"/>
          <w:sz w:val="30"/>
          <w:szCs w:val="30"/>
        </w:rPr>
        <w:t>8000</w:t>
      </w:r>
      <w:r>
        <w:rPr>
          <w:rFonts w:hint="eastAsia"/>
          <w:sz w:val="30"/>
          <w:szCs w:val="30"/>
        </w:rPr>
        <w:t>元。</w:t>
      </w:r>
    </w:p>
    <w:p w14:paraId="43BA3992" w14:textId="77777777" w:rsidR="001D6545" w:rsidRDefault="001D6545">
      <w:pPr>
        <w:spacing w:line="500" w:lineRule="atLeast"/>
        <w:ind w:firstLine="600"/>
        <w:divId w:val="26812870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年春节前和</w:t>
      </w:r>
      <w:r>
        <w:rPr>
          <w:rFonts w:hint="eastAsia"/>
          <w:sz w:val="30"/>
          <w:szCs w:val="30"/>
        </w:rPr>
        <w:t>2013</w:t>
      </w:r>
      <w:r>
        <w:rPr>
          <w:rFonts w:hint="eastAsia"/>
          <w:sz w:val="30"/>
          <w:szCs w:val="30"/>
        </w:rPr>
        <w:t>年春节前，被告人杜某某在连州市西江镇主管矿山安全生产和炸药审批工作过程中，先后两次非法收受连州市西江镇大岭谷车路面石场和横圳硅灰石矿老板韦某生送的贿赂款共计人民币</w:t>
      </w:r>
      <w:r>
        <w:rPr>
          <w:rFonts w:hint="eastAsia"/>
          <w:sz w:val="30"/>
          <w:szCs w:val="30"/>
        </w:rPr>
        <w:t>5000</w:t>
      </w:r>
      <w:r>
        <w:rPr>
          <w:rFonts w:hint="eastAsia"/>
          <w:sz w:val="30"/>
          <w:szCs w:val="30"/>
        </w:rPr>
        <w:t>元。</w:t>
      </w:r>
    </w:p>
    <w:p w14:paraId="5A3F5C78" w14:textId="77777777" w:rsidR="001D6545" w:rsidRDefault="001D6545">
      <w:pPr>
        <w:spacing w:line="500" w:lineRule="atLeast"/>
        <w:ind w:firstLine="600"/>
        <w:divId w:val="23944055"/>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年，被告人杜某某在连州市西江镇主管矿山安全生产、监督工作期间，为连州市西江镇三块田矿区</w:t>
      </w:r>
      <w:r>
        <w:rPr>
          <w:rFonts w:hint="eastAsia"/>
          <w:sz w:val="30"/>
          <w:szCs w:val="30"/>
        </w:rPr>
        <w:t>1</w:t>
      </w:r>
      <w:r>
        <w:rPr>
          <w:rFonts w:hint="eastAsia"/>
          <w:sz w:val="30"/>
          <w:szCs w:val="30"/>
        </w:rPr>
        <w:t>号矿口老板张某林在矿口开工和平时的工作中提供便利，先后两次非法收受张某林送的贿赂款共计人民币</w:t>
      </w:r>
      <w:r>
        <w:rPr>
          <w:rFonts w:hint="eastAsia"/>
          <w:sz w:val="30"/>
          <w:szCs w:val="30"/>
        </w:rPr>
        <w:t>5000</w:t>
      </w:r>
      <w:r>
        <w:rPr>
          <w:rFonts w:hint="eastAsia"/>
          <w:sz w:val="30"/>
          <w:szCs w:val="30"/>
        </w:rPr>
        <w:t>元。</w:t>
      </w:r>
    </w:p>
    <w:p w14:paraId="4BCB5DE8" w14:textId="77777777" w:rsidR="001D6545" w:rsidRDefault="001D6545">
      <w:pPr>
        <w:spacing w:line="500" w:lineRule="atLeast"/>
        <w:ind w:firstLine="600"/>
        <w:divId w:val="24642412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年期间，被告人杜某某在连州市西江镇主管矿山安全生产、监督工作期间，利用职务之便，为西江镇三块田矿区</w:t>
      </w:r>
      <w:r>
        <w:rPr>
          <w:rFonts w:hint="eastAsia"/>
          <w:sz w:val="30"/>
          <w:szCs w:val="30"/>
        </w:rPr>
        <w:t>11</w:t>
      </w:r>
      <w:r>
        <w:rPr>
          <w:rFonts w:hint="eastAsia"/>
          <w:sz w:val="30"/>
          <w:szCs w:val="30"/>
        </w:rPr>
        <w:t>号矿口老板梁某初协调解决矿山矛盾纠纷等相关问题过程中，先后三次非法收受梁某初送的贿赂款共计人民币</w:t>
      </w:r>
      <w:r>
        <w:rPr>
          <w:rFonts w:hint="eastAsia"/>
          <w:sz w:val="30"/>
          <w:szCs w:val="30"/>
        </w:rPr>
        <w:t>31000</w:t>
      </w:r>
      <w:r>
        <w:rPr>
          <w:rFonts w:hint="eastAsia"/>
          <w:sz w:val="30"/>
          <w:szCs w:val="30"/>
        </w:rPr>
        <w:t>元。</w:t>
      </w:r>
    </w:p>
    <w:p w14:paraId="53DE5FDA" w14:textId="77777777" w:rsidR="001D6545" w:rsidRDefault="001D6545">
      <w:pPr>
        <w:spacing w:line="500" w:lineRule="atLeast"/>
        <w:ind w:firstLine="600"/>
        <w:divId w:val="32463136"/>
        <w:rPr>
          <w:rFonts w:hint="eastAsia"/>
          <w:sz w:val="30"/>
          <w:szCs w:val="30"/>
        </w:rPr>
      </w:pPr>
      <w:r>
        <w:rPr>
          <w:rFonts w:hint="eastAsia"/>
          <w:sz w:val="30"/>
          <w:szCs w:val="30"/>
        </w:rPr>
        <w:t>案发后，被告人杜某某的家属代其向办案机关连州市人民检察院退出了受贿款项</w:t>
      </w:r>
      <w:r>
        <w:rPr>
          <w:rFonts w:hint="eastAsia"/>
          <w:sz w:val="30"/>
          <w:szCs w:val="30"/>
        </w:rPr>
        <w:t>49000</w:t>
      </w:r>
      <w:r>
        <w:rPr>
          <w:rFonts w:hint="eastAsia"/>
          <w:sz w:val="30"/>
          <w:szCs w:val="30"/>
        </w:rPr>
        <w:t>元。</w:t>
      </w:r>
    </w:p>
    <w:p w14:paraId="15100E7B" w14:textId="77777777" w:rsidR="001D6545" w:rsidRDefault="001D6545">
      <w:pPr>
        <w:spacing w:line="500" w:lineRule="atLeast"/>
        <w:ind w:firstLine="600"/>
        <w:divId w:val="1083142005"/>
        <w:rPr>
          <w:rFonts w:hint="eastAsia"/>
          <w:sz w:val="30"/>
          <w:szCs w:val="30"/>
        </w:rPr>
      </w:pPr>
      <w:r>
        <w:rPr>
          <w:rFonts w:hint="eastAsia"/>
          <w:sz w:val="30"/>
          <w:szCs w:val="30"/>
        </w:rPr>
        <w:t>上述事实，被告人杜某某在开庭审理过程中没有提出异议，并有：</w:t>
      </w:r>
      <w:r>
        <w:rPr>
          <w:rFonts w:hint="eastAsia"/>
          <w:sz w:val="30"/>
          <w:szCs w:val="30"/>
        </w:rPr>
        <w:t>1</w:t>
      </w:r>
      <w:r>
        <w:rPr>
          <w:rFonts w:hint="eastAsia"/>
          <w:sz w:val="30"/>
          <w:szCs w:val="30"/>
        </w:rPr>
        <w:t>、书证：（</w:t>
      </w:r>
      <w:r>
        <w:rPr>
          <w:rFonts w:hint="eastAsia"/>
          <w:sz w:val="30"/>
          <w:szCs w:val="30"/>
        </w:rPr>
        <w:t>1</w:t>
      </w:r>
      <w:r>
        <w:rPr>
          <w:rFonts w:hint="eastAsia"/>
          <w:sz w:val="30"/>
          <w:szCs w:val="30"/>
        </w:rPr>
        <w:t>）连州市委组织部连组（</w:t>
      </w:r>
      <w:r>
        <w:rPr>
          <w:rFonts w:hint="eastAsia"/>
          <w:sz w:val="30"/>
          <w:szCs w:val="30"/>
        </w:rPr>
        <w:t>2006</w:t>
      </w:r>
      <w:r>
        <w:rPr>
          <w:rFonts w:hint="eastAsia"/>
          <w:sz w:val="30"/>
          <w:szCs w:val="30"/>
        </w:rPr>
        <w:t>）</w:t>
      </w:r>
      <w:r>
        <w:rPr>
          <w:rFonts w:hint="eastAsia"/>
          <w:sz w:val="30"/>
          <w:szCs w:val="30"/>
        </w:rPr>
        <w:t>38</w:t>
      </w:r>
      <w:r>
        <w:rPr>
          <w:rFonts w:hint="eastAsia"/>
          <w:sz w:val="30"/>
          <w:szCs w:val="30"/>
        </w:rPr>
        <w:t>号、连组干（</w:t>
      </w:r>
      <w:r>
        <w:rPr>
          <w:rFonts w:hint="eastAsia"/>
          <w:sz w:val="30"/>
          <w:szCs w:val="30"/>
        </w:rPr>
        <w:t>2006</w:t>
      </w:r>
      <w:r>
        <w:rPr>
          <w:rFonts w:hint="eastAsia"/>
          <w:sz w:val="30"/>
          <w:szCs w:val="30"/>
        </w:rPr>
        <w:t>）</w:t>
      </w:r>
      <w:r>
        <w:rPr>
          <w:rFonts w:hint="eastAsia"/>
          <w:sz w:val="30"/>
          <w:szCs w:val="30"/>
        </w:rPr>
        <w:t>47</w:t>
      </w:r>
      <w:r>
        <w:rPr>
          <w:rFonts w:hint="eastAsia"/>
          <w:sz w:val="30"/>
          <w:szCs w:val="30"/>
        </w:rPr>
        <w:t>号、连组（</w:t>
      </w:r>
      <w:r>
        <w:rPr>
          <w:rFonts w:hint="eastAsia"/>
          <w:sz w:val="30"/>
          <w:szCs w:val="30"/>
        </w:rPr>
        <w:t>2011</w:t>
      </w:r>
      <w:r>
        <w:rPr>
          <w:rFonts w:hint="eastAsia"/>
          <w:sz w:val="30"/>
          <w:szCs w:val="30"/>
        </w:rPr>
        <w:t>）</w:t>
      </w:r>
      <w:r>
        <w:rPr>
          <w:rFonts w:hint="eastAsia"/>
          <w:sz w:val="30"/>
          <w:szCs w:val="30"/>
        </w:rPr>
        <w:t>15</w:t>
      </w:r>
      <w:r>
        <w:rPr>
          <w:rFonts w:hint="eastAsia"/>
          <w:sz w:val="30"/>
          <w:szCs w:val="30"/>
        </w:rPr>
        <w:t>号、连组干（</w:t>
      </w:r>
      <w:r>
        <w:rPr>
          <w:rFonts w:hint="eastAsia"/>
          <w:sz w:val="30"/>
          <w:szCs w:val="30"/>
        </w:rPr>
        <w:t>2011</w:t>
      </w:r>
      <w:r>
        <w:rPr>
          <w:rFonts w:hint="eastAsia"/>
          <w:sz w:val="30"/>
          <w:szCs w:val="30"/>
        </w:rPr>
        <w:t>）</w:t>
      </w:r>
      <w:r>
        <w:rPr>
          <w:rFonts w:hint="eastAsia"/>
          <w:sz w:val="30"/>
          <w:szCs w:val="30"/>
        </w:rPr>
        <w:t>56</w:t>
      </w:r>
      <w:r>
        <w:rPr>
          <w:rFonts w:hint="eastAsia"/>
          <w:sz w:val="30"/>
          <w:szCs w:val="30"/>
        </w:rPr>
        <w:t>号、连组干（</w:t>
      </w:r>
      <w:r>
        <w:rPr>
          <w:rFonts w:hint="eastAsia"/>
          <w:sz w:val="30"/>
          <w:szCs w:val="30"/>
        </w:rPr>
        <w:t>2013</w:t>
      </w:r>
      <w:r>
        <w:rPr>
          <w:rFonts w:hint="eastAsia"/>
          <w:sz w:val="30"/>
          <w:szCs w:val="30"/>
        </w:rPr>
        <w:t>）</w:t>
      </w:r>
      <w:r>
        <w:rPr>
          <w:rFonts w:hint="eastAsia"/>
          <w:sz w:val="30"/>
          <w:szCs w:val="30"/>
        </w:rPr>
        <w:t>39</w:t>
      </w:r>
      <w:r>
        <w:rPr>
          <w:rFonts w:hint="eastAsia"/>
          <w:sz w:val="30"/>
          <w:szCs w:val="30"/>
        </w:rPr>
        <w:t>号干部职务任免文件；（</w:t>
      </w:r>
      <w:r>
        <w:rPr>
          <w:rFonts w:hint="eastAsia"/>
          <w:sz w:val="30"/>
          <w:szCs w:val="30"/>
        </w:rPr>
        <w:t>2</w:t>
      </w:r>
      <w:r>
        <w:rPr>
          <w:rFonts w:hint="eastAsia"/>
          <w:sz w:val="30"/>
          <w:szCs w:val="30"/>
        </w:rPr>
        <w:t>）中共连州市西江镇委员会西委发（</w:t>
      </w:r>
      <w:r>
        <w:rPr>
          <w:rFonts w:hint="eastAsia"/>
          <w:sz w:val="30"/>
          <w:szCs w:val="30"/>
        </w:rPr>
        <w:t>2010</w:t>
      </w:r>
      <w:r>
        <w:rPr>
          <w:rFonts w:hint="eastAsia"/>
          <w:sz w:val="30"/>
          <w:szCs w:val="30"/>
        </w:rPr>
        <w:t>）</w:t>
      </w:r>
      <w:r>
        <w:rPr>
          <w:rFonts w:hint="eastAsia"/>
          <w:sz w:val="30"/>
          <w:szCs w:val="30"/>
        </w:rPr>
        <w:t>7</w:t>
      </w:r>
      <w:r>
        <w:rPr>
          <w:rFonts w:hint="eastAsia"/>
          <w:sz w:val="30"/>
          <w:szCs w:val="30"/>
        </w:rPr>
        <w:t>号、西委发（</w:t>
      </w:r>
      <w:r>
        <w:rPr>
          <w:rFonts w:hint="eastAsia"/>
          <w:sz w:val="30"/>
          <w:szCs w:val="30"/>
        </w:rPr>
        <w:t>2011</w:t>
      </w:r>
      <w:r>
        <w:rPr>
          <w:rFonts w:hint="eastAsia"/>
          <w:sz w:val="30"/>
          <w:szCs w:val="30"/>
        </w:rPr>
        <w:t>）</w:t>
      </w:r>
      <w:r>
        <w:rPr>
          <w:rFonts w:hint="eastAsia"/>
          <w:sz w:val="30"/>
          <w:szCs w:val="30"/>
        </w:rPr>
        <w:t>22</w:t>
      </w:r>
      <w:r>
        <w:rPr>
          <w:rFonts w:hint="eastAsia"/>
          <w:sz w:val="30"/>
          <w:szCs w:val="30"/>
        </w:rPr>
        <w:t>号、西委发（</w:t>
      </w:r>
      <w:r>
        <w:rPr>
          <w:rFonts w:hint="eastAsia"/>
          <w:sz w:val="30"/>
          <w:szCs w:val="30"/>
        </w:rPr>
        <w:t>2012</w:t>
      </w:r>
      <w:r>
        <w:rPr>
          <w:rFonts w:hint="eastAsia"/>
          <w:sz w:val="30"/>
          <w:szCs w:val="30"/>
        </w:rPr>
        <w:t>）</w:t>
      </w:r>
      <w:r>
        <w:rPr>
          <w:rFonts w:hint="eastAsia"/>
          <w:sz w:val="30"/>
          <w:szCs w:val="30"/>
        </w:rPr>
        <w:t>4</w:t>
      </w:r>
      <w:r>
        <w:rPr>
          <w:rFonts w:hint="eastAsia"/>
          <w:sz w:val="30"/>
          <w:szCs w:val="30"/>
        </w:rPr>
        <w:t>号、西委发（</w:t>
      </w:r>
      <w:r>
        <w:rPr>
          <w:rFonts w:hint="eastAsia"/>
          <w:sz w:val="30"/>
          <w:szCs w:val="30"/>
        </w:rPr>
        <w:t>2013</w:t>
      </w:r>
      <w:r>
        <w:rPr>
          <w:rFonts w:hint="eastAsia"/>
          <w:sz w:val="30"/>
          <w:szCs w:val="30"/>
        </w:rPr>
        <w:t>）</w:t>
      </w:r>
      <w:r>
        <w:rPr>
          <w:rFonts w:hint="eastAsia"/>
          <w:sz w:val="30"/>
          <w:szCs w:val="30"/>
        </w:rPr>
        <w:t>8</w:t>
      </w:r>
      <w:r>
        <w:rPr>
          <w:rFonts w:hint="eastAsia"/>
          <w:sz w:val="30"/>
          <w:szCs w:val="30"/>
        </w:rPr>
        <w:t>号、西委发（</w:t>
      </w:r>
      <w:r>
        <w:rPr>
          <w:rFonts w:hint="eastAsia"/>
          <w:sz w:val="30"/>
          <w:szCs w:val="30"/>
        </w:rPr>
        <w:t>2013</w:t>
      </w:r>
      <w:r>
        <w:rPr>
          <w:rFonts w:hint="eastAsia"/>
          <w:sz w:val="30"/>
          <w:szCs w:val="30"/>
        </w:rPr>
        <w:t>）</w:t>
      </w:r>
      <w:r>
        <w:rPr>
          <w:rFonts w:hint="eastAsia"/>
          <w:sz w:val="30"/>
          <w:szCs w:val="30"/>
        </w:rPr>
        <w:t>17</w:t>
      </w:r>
      <w:r>
        <w:rPr>
          <w:rFonts w:hint="eastAsia"/>
          <w:sz w:val="30"/>
          <w:szCs w:val="30"/>
        </w:rPr>
        <w:t>号、西委发（</w:t>
      </w:r>
      <w:r>
        <w:rPr>
          <w:rFonts w:hint="eastAsia"/>
          <w:sz w:val="30"/>
          <w:szCs w:val="30"/>
        </w:rPr>
        <w:t>2013</w:t>
      </w:r>
      <w:r>
        <w:rPr>
          <w:rFonts w:hint="eastAsia"/>
          <w:sz w:val="30"/>
          <w:szCs w:val="30"/>
        </w:rPr>
        <w:t>）</w:t>
      </w:r>
      <w:r>
        <w:rPr>
          <w:rFonts w:hint="eastAsia"/>
          <w:sz w:val="30"/>
          <w:szCs w:val="30"/>
        </w:rPr>
        <w:t>40</w:t>
      </w:r>
      <w:r>
        <w:rPr>
          <w:rFonts w:hint="eastAsia"/>
          <w:sz w:val="30"/>
          <w:szCs w:val="30"/>
        </w:rPr>
        <w:t>号干部职务任免及工作分工文件；（</w:t>
      </w:r>
      <w:r>
        <w:rPr>
          <w:rFonts w:hint="eastAsia"/>
          <w:sz w:val="30"/>
          <w:szCs w:val="30"/>
        </w:rPr>
        <w:t>3</w:t>
      </w:r>
      <w:r>
        <w:rPr>
          <w:rFonts w:hint="eastAsia"/>
          <w:sz w:val="30"/>
          <w:szCs w:val="30"/>
        </w:rPr>
        <w:t>）人口信息查询表；（</w:t>
      </w:r>
      <w:r>
        <w:rPr>
          <w:rFonts w:hint="eastAsia"/>
          <w:sz w:val="30"/>
          <w:szCs w:val="30"/>
        </w:rPr>
        <w:t>4</w:t>
      </w:r>
      <w:r>
        <w:rPr>
          <w:rFonts w:hint="eastAsia"/>
          <w:sz w:val="30"/>
          <w:szCs w:val="30"/>
        </w:rPr>
        <w:t>）到案经过；（</w:t>
      </w:r>
      <w:r>
        <w:rPr>
          <w:rFonts w:hint="eastAsia"/>
          <w:sz w:val="30"/>
          <w:szCs w:val="30"/>
        </w:rPr>
        <w:t>5</w:t>
      </w:r>
      <w:r>
        <w:rPr>
          <w:rFonts w:hint="eastAsia"/>
          <w:sz w:val="30"/>
          <w:szCs w:val="30"/>
        </w:rPr>
        <w:t>）扣留、冻结财物收据及暂时扣押款的情况说明；（</w:t>
      </w:r>
      <w:r>
        <w:rPr>
          <w:rFonts w:hint="eastAsia"/>
          <w:sz w:val="30"/>
          <w:szCs w:val="30"/>
        </w:rPr>
        <w:t>6</w:t>
      </w:r>
      <w:r>
        <w:rPr>
          <w:rFonts w:hint="eastAsia"/>
          <w:sz w:val="30"/>
          <w:szCs w:val="30"/>
        </w:rPr>
        <w:t>）行贿人及其单位资料；</w:t>
      </w:r>
      <w:r>
        <w:rPr>
          <w:rFonts w:hint="eastAsia"/>
          <w:sz w:val="30"/>
          <w:szCs w:val="30"/>
        </w:rPr>
        <w:t>2</w:t>
      </w:r>
      <w:r>
        <w:rPr>
          <w:rFonts w:hint="eastAsia"/>
          <w:sz w:val="30"/>
          <w:szCs w:val="30"/>
        </w:rPr>
        <w:t>、证人黄某开、韦某生、张某林、梁某初、梁某林、陈某清的证言；</w:t>
      </w:r>
      <w:r>
        <w:rPr>
          <w:rFonts w:hint="eastAsia"/>
          <w:sz w:val="30"/>
          <w:szCs w:val="30"/>
        </w:rPr>
        <w:t>3</w:t>
      </w:r>
      <w:r>
        <w:rPr>
          <w:rFonts w:hint="eastAsia"/>
          <w:sz w:val="30"/>
          <w:szCs w:val="30"/>
        </w:rPr>
        <w:t>、被告人杜某某的供述与辩解及其自我交代材料；</w:t>
      </w:r>
      <w:r>
        <w:rPr>
          <w:rFonts w:hint="eastAsia"/>
          <w:sz w:val="30"/>
          <w:szCs w:val="30"/>
        </w:rPr>
        <w:t>4</w:t>
      </w:r>
      <w:r>
        <w:rPr>
          <w:rFonts w:hint="eastAsia"/>
          <w:sz w:val="30"/>
          <w:szCs w:val="30"/>
        </w:rPr>
        <w:t>、视听资料等证据证实，足以认定。</w:t>
      </w:r>
    </w:p>
    <w:p w14:paraId="240847D2" w14:textId="77777777" w:rsidR="001D6545" w:rsidRDefault="001D6545">
      <w:pPr>
        <w:spacing w:line="500" w:lineRule="atLeast"/>
        <w:ind w:firstLine="600"/>
        <w:divId w:val="390661849"/>
        <w:rPr>
          <w:rFonts w:hint="eastAsia"/>
          <w:sz w:val="30"/>
          <w:szCs w:val="30"/>
        </w:rPr>
      </w:pPr>
      <w:r>
        <w:rPr>
          <w:rFonts w:hint="eastAsia"/>
          <w:sz w:val="30"/>
          <w:szCs w:val="30"/>
        </w:rPr>
        <w:t>本院认为，被告人杜某某身为国家工作人员，利用职务上的便利，多次非法收受他人财物共计人民币</w:t>
      </w:r>
      <w:r>
        <w:rPr>
          <w:rFonts w:hint="eastAsia"/>
          <w:sz w:val="30"/>
          <w:szCs w:val="30"/>
        </w:rPr>
        <w:t>49000</w:t>
      </w:r>
      <w:r>
        <w:rPr>
          <w:rFonts w:hint="eastAsia"/>
          <w:sz w:val="30"/>
          <w:szCs w:val="30"/>
        </w:rPr>
        <w:t>元，为他人谋取利益，其行为已构成受贿罪，应依法追究刑事责任。连州市人民检察院指控被告人杜某某犯受贿罪，事实清楚，证据确实、充分，本院予以认定。被告人杜某某到案后如实供述自己的全部受贿罪行，依法可以从轻处罚。鉴于被告人杜某某在被起诉前，其家属已代为退出全部受贿所得款，且其认罪态度较好，具有悔罪表现，依法可以从轻处罚并适用缓刑。被告人杜某某要求从轻处罚的意见，理由充分，予以采纳。依照《中华人民共和国刑法》第三百八十五条第一款、第三百八十六条、第三百八十三条第一款第（三）项、第六十七条第三款、第六十四条、第七十二条、第七十三条之规定，判决如下：</w:t>
      </w:r>
    </w:p>
    <w:p w14:paraId="6CB81389" w14:textId="77777777" w:rsidR="001D6545" w:rsidRDefault="001D6545">
      <w:pPr>
        <w:spacing w:line="500" w:lineRule="atLeast"/>
        <w:ind w:firstLine="600"/>
        <w:divId w:val="853762951"/>
        <w:rPr>
          <w:rFonts w:hint="eastAsia"/>
          <w:sz w:val="30"/>
          <w:szCs w:val="30"/>
        </w:rPr>
      </w:pPr>
      <w:r>
        <w:rPr>
          <w:rFonts w:hint="eastAsia"/>
          <w:sz w:val="30"/>
          <w:szCs w:val="30"/>
        </w:rPr>
        <w:t>一、被告人杜某某犯受贿罪，判处有期徒刑二年，缓刑二年。</w:t>
      </w:r>
    </w:p>
    <w:p w14:paraId="6CD25D36" w14:textId="77777777" w:rsidR="001D6545" w:rsidRDefault="001D6545">
      <w:pPr>
        <w:spacing w:line="500" w:lineRule="atLeast"/>
        <w:ind w:firstLine="600"/>
        <w:divId w:val="1403528538"/>
        <w:rPr>
          <w:rFonts w:hint="eastAsia"/>
          <w:sz w:val="30"/>
          <w:szCs w:val="30"/>
        </w:rPr>
      </w:pPr>
      <w:r>
        <w:rPr>
          <w:rFonts w:hint="eastAsia"/>
          <w:sz w:val="30"/>
          <w:szCs w:val="30"/>
        </w:rPr>
        <w:t>（缓刑考验期限，从判决确定之日起计算。）</w:t>
      </w:r>
    </w:p>
    <w:p w14:paraId="5D4ED6ED" w14:textId="77777777" w:rsidR="001D6545" w:rsidRDefault="001D6545">
      <w:pPr>
        <w:spacing w:line="500" w:lineRule="atLeast"/>
        <w:ind w:firstLine="600"/>
        <w:divId w:val="2052263293"/>
        <w:rPr>
          <w:rFonts w:hint="eastAsia"/>
          <w:sz w:val="30"/>
          <w:szCs w:val="30"/>
        </w:rPr>
      </w:pPr>
      <w:r>
        <w:rPr>
          <w:rFonts w:hint="eastAsia"/>
          <w:sz w:val="30"/>
          <w:szCs w:val="30"/>
        </w:rPr>
        <w:t>二、对被告人杜某某向连州市人民检察院退出的受贿款</w:t>
      </w:r>
      <w:r>
        <w:rPr>
          <w:rFonts w:hint="eastAsia"/>
          <w:sz w:val="30"/>
          <w:szCs w:val="30"/>
        </w:rPr>
        <w:t>49000</w:t>
      </w:r>
      <w:r>
        <w:rPr>
          <w:rFonts w:hint="eastAsia"/>
          <w:sz w:val="30"/>
          <w:szCs w:val="30"/>
        </w:rPr>
        <w:t>元，予以没收，由连州市人民检察院上缴国库。</w:t>
      </w:r>
    </w:p>
    <w:p w14:paraId="34983B1C" w14:textId="77777777" w:rsidR="001D6545" w:rsidRDefault="001D6545">
      <w:pPr>
        <w:spacing w:line="500" w:lineRule="atLeast"/>
        <w:ind w:firstLine="600"/>
        <w:divId w:val="6005668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F20620F" w14:textId="77777777" w:rsidR="001D6545" w:rsidRDefault="001D6545">
      <w:pPr>
        <w:spacing w:line="500" w:lineRule="atLeast"/>
        <w:jc w:val="right"/>
        <w:divId w:val="328220133"/>
        <w:rPr>
          <w:rFonts w:hint="eastAsia"/>
          <w:sz w:val="30"/>
          <w:szCs w:val="30"/>
        </w:rPr>
      </w:pPr>
      <w:r>
        <w:rPr>
          <w:rFonts w:hint="eastAsia"/>
          <w:sz w:val="30"/>
          <w:szCs w:val="30"/>
        </w:rPr>
        <w:t>审　判　长　　唐家胜</w:t>
      </w:r>
    </w:p>
    <w:p w14:paraId="285EBED4" w14:textId="77777777" w:rsidR="001D6545" w:rsidRDefault="001D6545">
      <w:pPr>
        <w:spacing w:line="500" w:lineRule="atLeast"/>
        <w:jc w:val="right"/>
        <w:divId w:val="585458936"/>
        <w:rPr>
          <w:rFonts w:hint="eastAsia"/>
          <w:sz w:val="30"/>
          <w:szCs w:val="30"/>
        </w:rPr>
      </w:pPr>
      <w:r>
        <w:rPr>
          <w:rFonts w:hint="eastAsia"/>
          <w:sz w:val="30"/>
          <w:szCs w:val="30"/>
        </w:rPr>
        <w:t>审　判　员　　陶　森</w:t>
      </w:r>
    </w:p>
    <w:p w14:paraId="55CB9BA3" w14:textId="77777777" w:rsidR="001D6545" w:rsidRDefault="001D6545">
      <w:pPr>
        <w:spacing w:line="500" w:lineRule="atLeast"/>
        <w:jc w:val="right"/>
        <w:divId w:val="342558083"/>
        <w:rPr>
          <w:rFonts w:hint="eastAsia"/>
          <w:sz w:val="30"/>
          <w:szCs w:val="30"/>
        </w:rPr>
      </w:pPr>
      <w:r>
        <w:rPr>
          <w:rFonts w:hint="eastAsia"/>
          <w:sz w:val="30"/>
          <w:szCs w:val="30"/>
        </w:rPr>
        <w:t>人民陪审员　　傅志英</w:t>
      </w:r>
    </w:p>
    <w:p w14:paraId="7F1EA722" w14:textId="77777777" w:rsidR="001D6545" w:rsidRDefault="001D6545">
      <w:pPr>
        <w:spacing w:line="500" w:lineRule="atLeast"/>
        <w:jc w:val="right"/>
        <w:divId w:val="2045476723"/>
        <w:rPr>
          <w:rFonts w:hint="eastAsia"/>
          <w:sz w:val="30"/>
          <w:szCs w:val="30"/>
        </w:rPr>
      </w:pPr>
      <w:r>
        <w:rPr>
          <w:rFonts w:hint="eastAsia"/>
          <w:sz w:val="30"/>
          <w:szCs w:val="30"/>
        </w:rPr>
        <w:t>二〇一四年十二月十八日</w:t>
      </w:r>
    </w:p>
    <w:p w14:paraId="55FECB45" w14:textId="77777777" w:rsidR="001D6545" w:rsidRDefault="001D6545">
      <w:pPr>
        <w:spacing w:line="500" w:lineRule="atLeast"/>
        <w:jc w:val="right"/>
        <w:divId w:val="2135560212"/>
        <w:rPr>
          <w:rFonts w:hint="eastAsia"/>
          <w:sz w:val="30"/>
          <w:szCs w:val="30"/>
        </w:rPr>
      </w:pPr>
      <w:r>
        <w:rPr>
          <w:rFonts w:hint="eastAsia"/>
          <w:sz w:val="30"/>
          <w:szCs w:val="30"/>
        </w:rPr>
        <w:t>书　记　员　　荆振兴</w:t>
      </w:r>
    </w:p>
    <w:p w14:paraId="2AC90317" w14:textId="77777777" w:rsidR="001D6545" w:rsidRDefault="001D6545">
      <w:pPr>
        <w:spacing w:line="500" w:lineRule="atLeast"/>
        <w:ind w:firstLine="600"/>
        <w:divId w:val="1790516043"/>
        <w:rPr>
          <w:rFonts w:hint="eastAsia"/>
          <w:sz w:val="30"/>
          <w:szCs w:val="30"/>
        </w:rPr>
      </w:pPr>
      <w:r>
        <w:rPr>
          <w:rFonts w:hint="eastAsia"/>
          <w:sz w:val="30"/>
          <w:szCs w:val="30"/>
        </w:rPr>
        <w:t>附《中华人民共和国刑法》相关条文：</w:t>
      </w:r>
    </w:p>
    <w:p w14:paraId="7C8847D8" w14:textId="77777777" w:rsidR="001D6545" w:rsidRDefault="001D6545">
      <w:pPr>
        <w:spacing w:line="500" w:lineRule="atLeast"/>
        <w:ind w:firstLine="600"/>
        <w:divId w:val="6614689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339160B" w14:textId="77777777" w:rsidR="001D6545" w:rsidRDefault="001D6545">
      <w:pPr>
        <w:spacing w:line="500" w:lineRule="atLeast"/>
        <w:ind w:firstLine="600"/>
        <w:divId w:val="669984479"/>
        <w:rPr>
          <w:rFonts w:hint="eastAsia"/>
          <w:sz w:val="30"/>
          <w:szCs w:val="30"/>
        </w:rPr>
      </w:pPr>
      <w:r>
        <w:rPr>
          <w:rFonts w:hint="eastAsia"/>
          <w:sz w:val="30"/>
          <w:szCs w:val="30"/>
        </w:rPr>
        <w:t>国家工作人员在经济往来中，违反国家规定，收受各种名义的回扣、手续费，归个人所有的，以受贿论处。</w:t>
      </w:r>
    </w:p>
    <w:p w14:paraId="100F5F1E" w14:textId="77777777" w:rsidR="001D6545" w:rsidRDefault="001D6545">
      <w:pPr>
        <w:spacing w:line="500" w:lineRule="atLeast"/>
        <w:ind w:firstLine="600"/>
        <w:divId w:val="155631345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8C0C170" w14:textId="77777777" w:rsidR="001D6545" w:rsidRDefault="001D6545">
      <w:pPr>
        <w:spacing w:line="500" w:lineRule="atLeast"/>
        <w:ind w:firstLine="600"/>
        <w:divId w:val="1689600214"/>
        <w:rPr>
          <w:rFonts w:hint="eastAsia"/>
          <w:sz w:val="30"/>
          <w:szCs w:val="30"/>
        </w:rPr>
      </w:pPr>
      <w:r>
        <w:rPr>
          <w:rFonts w:hint="eastAsia"/>
          <w:sz w:val="30"/>
          <w:szCs w:val="30"/>
        </w:rPr>
        <w:t>第三百八十三条对犯贪污罪的，根据情节轻重，分别依照下列规定处罚：</w:t>
      </w:r>
    </w:p>
    <w:p w14:paraId="55C9C0B9" w14:textId="77777777" w:rsidR="001D6545" w:rsidRDefault="001D6545">
      <w:pPr>
        <w:spacing w:line="500" w:lineRule="atLeast"/>
        <w:ind w:firstLine="600"/>
        <w:divId w:val="155793411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7F36DA5" w14:textId="77777777" w:rsidR="001D6545" w:rsidRDefault="001D6545">
      <w:pPr>
        <w:spacing w:line="500" w:lineRule="atLeast"/>
        <w:ind w:firstLine="600"/>
        <w:divId w:val="114801062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0C23720" w14:textId="77777777" w:rsidR="001D6545" w:rsidRDefault="001D6545">
      <w:pPr>
        <w:spacing w:line="500" w:lineRule="atLeast"/>
        <w:ind w:firstLine="600"/>
        <w:divId w:val="209551651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5C9747C" w14:textId="77777777" w:rsidR="001D6545" w:rsidRDefault="001D6545">
      <w:pPr>
        <w:spacing w:line="500" w:lineRule="atLeast"/>
        <w:ind w:firstLine="600"/>
        <w:divId w:val="70787519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C8672D2" w14:textId="77777777" w:rsidR="001D6545" w:rsidRDefault="001D6545">
      <w:pPr>
        <w:spacing w:line="500" w:lineRule="atLeast"/>
        <w:ind w:firstLine="600"/>
        <w:divId w:val="1022051805"/>
        <w:rPr>
          <w:rFonts w:hint="eastAsia"/>
          <w:sz w:val="30"/>
          <w:szCs w:val="30"/>
        </w:rPr>
      </w:pPr>
      <w:r>
        <w:rPr>
          <w:rFonts w:hint="eastAsia"/>
          <w:sz w:val="30"/>
          <w:szCs w:val="30"/>
        </w:rPr>
        <w:t>对多次贪污未经处理的，按照累计贪污数额处罚。</w:t>
      </w:r>
    </w:p>
    <w:p w14:paraId="6CEF977C" w14:textId="77777777" w:rsidR="001D6545" w:rsidRDefault="001D6545">
      <w:pPr>
        <w:spacing w:line="500" w:lineRule="atLeast"/>
        <w:ind w:firstLine="600"/>
        <w:divId w:val="10601784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936EE7" w14:textId="77777777" w:rsidR="001D6545" w:rsidRDefault="001D6545">
      <w:pPr>
        <w:spacing w:line="500" w:lineRule="atLeast"/>
        <w:ind w:firstLine="600"/>
        <w:divId w:val="5252934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125B53" w14:textId="77777777" w:rsidR="001D6545" w:rsidRDefault="001D6545">
      <w:pPr>
        <w:spacing w:line="500" w:lineRule="atLeast"/>
        <w:ind w:firstLine="600"/>
        <w:divId w:val="8650962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465CF7" w14:textId="77777777" w:rsidR="001D6545" w:rsidRDefault="001D6545">
      <w:pPr>
        <w:spacing w:line="500" w:lineRule="atLeast"/>
        <w:ind w:firstLine="600"/>
        <w:divId w:val="765594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6693317" w14:textId="77777777" w:rsidR="001D6545" w:rsidRDefault="001D6545">
      <w:pPr>
        <w:spacing w:line="500" w:lineRule="atLeast"/>
        <w:ind w:firstLine="600"/>
        <w:divId w:val="18471349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CD9DE82" w14:textId="77777777" w:rsidR="001D6545" w:rsidRDefault="001D6545">
      <w:pPr>
        <w:spacing w:line="500" w:lineRule="atLeast"/>
        <w:ind w:firstLine="600"/>
        <w:divId w:val="1948344288"/>
        <w:rPr>
          <w:rFonts w:hint="eastAsia"/>
          <w:sz w:val="30"/>
          <w:szCs w:val="30"/>
        </w:rPr>
      </w:pPr>
      <w:r>
        <w:rPr>
          <w:rFonts w:hint="eastAsia"/>
          <w:sz w:val="30"/>
          <w:szCs w:val="30"/>
        </w:rPr>
        <w:t>（一）犯罪情节较轻；</w:t>
      </w:r>
    </w:p>
    <w:p w14:paraId="0D3A0376" w14:textId="77777777" w:rsidR="001D6545" w:rsidRDefault="001D6545">
      <w:pPr>
        <w:spacing w:line="500" w:lineRule="atLeast"/>
        <w:ind w:firstLine="600"/>
        <w:divId w:val="931933017"/>
        <w:rPr>
          <w:rFonts w:hint="eastAsia"/>
          <w:sz w:val="30"/>
          <w:szCs w:val="30"/>
        </w:rPr>
      </w:pPr>
      <w:r>
        <w:rPr>
          <w:rFonts w:hint="eastAsia"/>
          <w:sz w:val="30"/>
          <w:szCs w:val="30"/>
        </w:rPr>
        <w:t>（二）有悔罪表现；</w:t>
      </w:r>
    </w:p>
    <w:p w14:paraId="05A37E5E" w14:textId="77777777" w:rsidR="001D6545" w:rsidRDefault="001D6545">
      <w:pPr>
        <w:spacing w:line="500" w:lineRule="atLeast"/>
        <w:ind w:firstLine="600"/>
        <w:divId w:val="325787801"/>
        <w:rPr>
          <w:rFonts w:hint="eastAsia"/>
          <w:sz w:val="30"/>
          <w:szCs w:val="30"/>
        </w:rPr>
      </w:pPr>
      <w:r>
        <w:rPr>
          <w:rFonts w:hint="eastAsia"/>
          <w:sz w:val="30"/>
          <w:szCs w:val="30"/>
        </w:rPr>
        <w:t>（三）没有再犯罪的危险；</w:t>
      </w:r>
    </w:p>
    <w:p w14:paraId="6C338DF9" w14:textId="77777777" w:rsidR="001D6545" w:rsidRDefault="001D6545">
      <w:pPr>
        <w:spacing w:line="500" w:lineRule="atLeast"/>
        <w:ind w:firstLine="600"/>
        <w:divId w:val="224340512"/>
        <w:rPr>
          <w:rFonts w:hint="eastAsia"/>
          <w:sz w:val="30"/>
          <w:szCs w:val="30"/>
        </w:rPr>
      </w:pPr>
      <w:r>
        <w:rPr>
          <w:rFonts w:hint="eastAsia"/>
          <w:sz w:val="30"/>
          <w:szCs w:val="30"/>
        </w:rPr>
        <w:t>（四）宣告缓刑对所居住社区没有重大不良影响。</w:t>
      </w:r>
    </w:p>
    <w:p w14:paraId="10DA81A5" w14:textId="77777777" w:rsidR="001D6545" w:rsidRDefault="001D6545">
      <w:pPr>
        <w:spacing w:line="500" w:lineRule="atLeast"/>
        <w:ind w:firstLine="600"/>
        <w:divId w:val="4791508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9AC57E8" w14:textId="77777777" w:rsidR="001D6545" w:rsidRDefault="001D6545">
      <w:pPr>
        <w:spacing w:line="500" w:lineRule="atLeast"/>
        <w:ind w:firstLine="600"/>
        <w:divId w:val="1624388476"/>
        <w:rPr>
          <w:rFonts w:hint="eastAsia"/>
          <w:sz w:val="30"/>
          <w:szCs w:val="30"/>
        </w:rPr>
      </w:pPr>
      <w:r>
        <w:rPr>
          <w:rFonts w:hint="eastAsia"/>
          <w:sz w:val="30"/>
          <w:szCs w:val="30"/>
        </w:rPr>
        <w:t>被宣告缓刑的犯罪分子，如果被判处附加刑，附加刑仍须执行。</w:t>
      </w:r>
    </w:p>
    <w:p w14:paraId="53B52543" w14:textId="77777777" w:rsidR="001D6545" w:rsidRDefault="001D6545">
      <w:pPr>
        <w:spacing w:line="500" w:lineRule="atLeast"/>
        <w:ind w:firstLine="600"/>
        <w:divId w:val="1110320806"/>
        <w:rPr>
          <w:rFonts w:hint="eastAsia"/>
          <w:sz w:val="30"/>
          <w:szCs w:val="30"/>
        </w:rPr>
      </w:pPr>
      <w:r>
        <w:rPr>
          <w:rFonts w:hint="eastAsia"/>
          <w:sz w:val="30"/>
          <w:szCs w:val="30"/>
        </w:rPr>
        <w:t>第七十三条拘役的缓刑考验期限为原判刑期以上一年以下，但是不能少于二个月。</w:t>
      </w:r>
    </w:p>
    <w:p w14:paraId="67636E34" w14:textId="77777777" w:rsidR="001D6545" w:rsidRDefault="001D6545">
      <w:pPr>
        <w:spacing w:line="500" w:lineRule="atLeast"/>
        <w:ind w:firstLine="600"/>
        <w:divId w:val="1034158574"/>
        <w:rPr>
          <w:rFonts w:hint="eastAsia"/>
          <w:sz w:val="30"/>
          <w:szCs w:val="30"/>
        </w:rPr>
      </w:pPr>
      <w:r>
        <w:rPr>
          <w:rFonts w:hint="eastAsia"/>
          <w:sz w:val="30"/>
          <w:szCs w:val="30"/>
        </w:rPr>
        <w:t>有期徒刑的缓刑考验期限为原判刑期以上五年以下，但是不能少于一年。</w:t>
      </w:r>
    </w:p>
    <w:p w14:paraId="6C87AC2F" w14:textId="77777777" w:rsidR="001D6545" w:rsidRDefault="001D6545">
      <w:pPr>
        <w:spacing w:line="500" w:lineRule="atLeast"/>
        <w:ind w:firstLine="600"/>
        <w:divId w:val="23771629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CFDD" w14:textId="77777777" w:rsidR="00D45650" w:rsidRDefault="00D45650" w:rsidP="00D45650">
      <w:pPr>
        <w:rPr>
          <w:rFonts w:hint="eastAsia"/>
        </w:rPr>
      </w:pPr>
      <w:r>
        <w:separator/>
      </w:r>
    </w:p>
  </w:endnote>
  <w:endnote w:type="continuationSeparator" w:id="0">
    <w:p w14:paraId="3188A2F3" w14:textId="77777777" w:rsidR="00D45650" w:rsidRDefault="00D45650" w:rsidP="00D456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794D" w14:textId="77777777" w:rsidR="00D45650" w:rsidRDefault="00D45650" w:rsidP="00D45650">
      <w:pPr>
        <w:rPr>
          <w:rFonts w:hint="eastAsia"/>
        </w:rPr>
      </w:pPr>
      <w:r>
        <w:separator/>
      </w:r>
    </w:p>
  </w:footnote>
  <w:footnote w:type="continuationSeparator" w:id="0">
    <w:p w14:paraId="7DD54D3B" w14:textId="77777777" w:rsidR="00D45650" w:rsidRDefault="00D45650" w:rsidP="00D456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5650"/>
    <w:rsid w:val="001D6545"/>
    <w:rsid w:val="00A23C24"/>
    <w:rsid w:val="00D45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C9B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5650"/>
    <w:pPr>
      <w:tabs>
        <w:tab w:val="center" w:pos="4153"/>
        <w:tab w:val="right" w:pos="8306"/>
      </w:tabs>
      <w:snapToGrid w:val="0"/>
      <w:jc w:val="center"/>
    </w:pPr>
    <w:rPr>
      <w:sz w:val="18"/>
      <w:szCs w:val="18"/>
    </w:rPr>
  </w:style>
  <w:style w:type="character" w:customStyle="1" w:styleId="a4">
    <w:name w:val="页眉 字符"/>
    <w:basedOn w:val="a0"/>
    <w:link w:val="a3"/>
    <w:uiPriority w:val="99"/>
    <w:rsid w:val="00D45650"/>
    <w:rPr>
      <w:rFonts w:ascii="宋体" w:eastAsia="宋体" w:hAnsi="宋体" w:cs="宋体"/>
      <w:sz w:val="18"/>
      <w:szCs w:val="18"/>
    </w:rPr>
  </w:style>
  <w:style w:type="paragraph" w:styleId="a5">
    <w:name w:val="footer"/>
    <w:basedOn w:val="a"/>
    <w:link w:val="a6"/>
    <w:uiPriority w:val="99"/>
    <w:unhideWhenUsed/>
    <w:rsid w:val="00D45650"/>
    <w:pPr>
      <w:tabs>
        <w:tab w:val="center" w:pos="4153"/>
        <w:tab w:val="right" w:pos="8306"/>
      </w:tabs>
      <w:snapToGrid w:val="0"/>
    </w:pPr>
    <w:rPr>
      <w:sz w:val="18"/>
      <w:szCs w:val="18"/>
    </w:rPr>
  </w:style>
  <w:style w:type="character" w:customStyle="1" w:styleId="a6">
    <w:name w:val="页脚 字符"/>
    <w:basedOn w:val="a0"/>
    <w:link w:val="a5"/>
    <w:uiPriority w:val="99"/>
    <w:rsid w:val="00D456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4055">
      <w:marLeft w:val="0"/>
      <w:marRight w:val="0"/>
      <w:marTop w:val="10"/>
      <w:marBottom w:val="10"/>
      <w:divBdr>
        <w:top w:val="none" w:sz="0" w:space="0" w:color="auto"/>
        <w:left w:val="none" w:sz="0" w:space="0" w:color="auto"/>
        <w:bottom w:val="none" w:sz="0" w:space="0" w:color="auto"/>
        <w:right w:val="none" w:sz="0" w:space="0" w:color="auto"/>
      </w:divBdr>
    </w:div>
    <w:div w:id="32463136">
      <w:marLeft w:val="0"/>
      <w:marRight w:val="0"/>
      <w:marTop w:val="10"/>
      <w:marBottom w:val="10"/>
      <w:divBdr>
        <w:top w:val="none" w:sz="0" w:space="0" w:color="auto"/>
        <w:left w:val="none" w:sz="0" w:space="0" w:color="auto"/>
        <w:bottom w:val="none" w:sz="0" w:space="0" w:color="auto"/>
        <w:right w:val="none" w:sz="0" w:space="0" w:color="auto"/>
      </w:divBdr>
    </w:div>
    <w:div w:id="60056680">
      <w:marLeft w:val="0"/>
      <w:marRight w:val="0"/>
      <w:marTop w:val="10"/>
      <w:marBottom w:val="10"/>
      <w:divBdr>
        <w:top w:val="none" w:sz="0" w:space="0" w:color="auto"/>
        <w:left w:val="none" w:sz="0" w:space="0" w:color="auto"/>
        <w:bottom w:val="none" w:sz="0" w:space="0" w:color="auto"/>
        <w:right w:val="none" w:sz="0" w:space="0" w:color="auto"/>
      </w:divBdr>
    </w:div>
    <w:div w:id="76559436">
      <w:marLeft w:val="0"/>
      <w:marRight w:val="0"/>
      <w:marTop w:val="10"/>
      <w:marBottom w:val="10"/>
      <w:divBdr>
        <w:top w:val="none" w:sz="0" w:space="0" w:color="auto"/>
        <w:left w:val="none" w:sz="0" w:space="0" w:color="auto"/>
        <w:bottom w:val="none" w:sz="0" w:space="0" w:color="auto"/>
        <w:right w:val="none" w:sz="0" w:space="0" w:color="auto"/>
      </w:divBdr>
    </w:div>
    <w:div w:id="224340512">
      <w:marLeft w:val="0"/>
      <w:marRight w:val="0"/>
      <w:marTop w:val="10"/>
      <w:marBottom w:val="10"/>
      <w:divBdr>
        <w:top w:val="none" w:sz="0" w:space="0" w:color="auto"/>
        <w:left w:val="none" w:sz="0" w:space="0" w:color="auto"/>
        <w:bottom w:val="none" w:sz="0" w:space="0" w:color="auto"/>
        <w:right w:val="none" w:sz="0" w:space="0" w:color="auto"/>
      </w:divBdr>
    </w:div>
    <w:div w:id="237716293">
      <w:marLeft w:val="0"/>
      <w:marRight w:val="0"/>
      <w:marTop w:val="10"/>
      <w:marBottom w:val="10"/>
      <w:divBdr>
        <w:top w:val="none" w:sz="0" w:space="0" w:color="auto"/>
        <w:left w:val="none" w:sz="0" w:space="0" w:color="auto"/>
        <w:bottom w:val="none" w:sz="0" w:space="0" w:color="auto"/>
        <w:right w:val="none" w:sz="0" w:space="0" w:color="auto"/>
      </w:divBdr>
    </w:div>
    <w:div w:id="246424121">
      <w:marLeft w:val="0"/>
      <w:marRight w:val="0"/>
      <w:marTop w:val="10"/>
      <w:marBottom w:val="10"/>
      <w:divBdr>
        <w:top w:val="none" w:sz="0" w:space="0" w:color="auto"/>
        <w:left w:val="none" w:sz="0" w:space="0" w:color="auto"/>
        <w:bottom w:val="none" w:sz="0" w:space="0" w:color="auto"/>
        <w:right w:val="none" w:sz="0" w:space="0" w:color="auto"/>
      </w:divBdr>
    </w:div>
    <w:div w:id="268128702">
      <w:marLeft w:val="0"/>
      <w:marRight w:val="0"/>
      <w:marTop w:val="10"/>
      <w:marBottom w:val="10"/>
      <w:divBdr>
        <w:top w:val="none" w:sz="0" w:space="0" w:color="auto"/>
        <w:left w:val="none" w:sz="0" w:space="0" w:color="auto"/>
        <w:bottom w:val="none" w:sz="0" w:space="0" w:color="auto"/>
        <w:right w:val="none" w:sz="0" w:space="0" w:color="auto"/>
      </w:divBdr>
    </w:div>
    <w:div w:id="305597204">
      <w:marLeft w:val="0"/>
      <w:marRight w:val="0"/>
      <w:marTop w:val="10"/>
      <w:marBottom w:val="10"/>
      <w:divBdr>
        <w:top w:val="none" w:sz="0" w:space="0" w:color="auto"/>
        <w:left w:val="none" w:sz="0" w:space="0" w:color="auto"/>
        <w:bottom w:val="none" w:sz="0" w:space="0" w:color="auto"/>
        <w:right w:val="none" w:sz="0" w:space="0" w:color="auto"/>
      </w:divBdr>
    </w:div>
    <w:div w:id="325787801">
      <w:marLeft w:val="0"/>
      <w:marRight w:val="0"/>
      <w:marTop w:val="10"/>
      <w:marBottom w:val="10"/>
      <w:divBdr>
        <w:top w:val="none" w:sz="0" w:space="0" w:color="auto"/>
        <w:left w:val="none" w:sz="0" w:space="0" w:color="auto"/>
        <w:bottom w:val="none" w:sz="0" w:space="0" w:color="auto"/>
        <w:right w:val="none" w:sz="0" w:space="0" w:color="auto"/>
      </w:divBdr>
    </w:div>
    <w:div w:id="328220133">
      <w:marLeft w:val="0"/>
      <w:marRight w:val="720"/>
      <w:marTop w:val="10"/>
      <w:marBottom w:val="10"/>
      <w:divBdr>
        <w:top w:val="none" w:sz="0" w:space="0" w:color="auto"/>
        <w:left w:val="none" w:sz="0" w:space="0" w:color="auto"/>
        <w:bottom w:val="none" w:sz="0" w:space="0" w:color="auto"/>
        <w:right w:val="none" w:sz="0" w:space="0" w:color="auto"/>
      </w:divBdr>
    </w:div>
    <w:div w:id="342558083">
      <w:marLeft w:val="0"/>
      <w:marRight w:val="720"/>
      <w:marTop w:val="10"/>
      <w:marBottom w:val="10"/>
      <w:divBdr>
        <w:top w:val="none" w:sz="0" w:space="0" w:color="auto"/>
        <w:left w:val="none" w:sz="0" w:space="0" w:color="auto"/>
        <w:bottom w:val="none" w:sz="0" w:space="0" w:color="auto"/>
        <w:right w:val="none" w:sz="0" w:space="0" w:color="auto"/>
      </w:divBdr>
    </w:div>
    <w:div w:id="390661849">
      <w:marLeft w:val="0"/>
      <w:marRight w:val="0"/>
      <w:marTop w:val="10"/>
      <w:marBottom w:val="10"/>
      <w:divBdr>
        <w:top w:val="none" w:sz="0" w:space="0" w:color="auto"/>
        <w:left w:val="none" w:sz="0" w:space="0" w:color="auto"/>
        <w:bottom w:val="none" w:sz="0" w:space="0" w:color="auto"/>
        <w:right w:val="none" w:sz="0" w:space="0" w:color="auto"/>
      </w:divBdr>
    </w:div>
    <w:div w:id="449276604">
      <w:marLeft w:val="0"/>
      <w:marRight w:val="0"/>
      <w:marTop w:val="10"/>
      <w:marBottom w:val="10"/>
      <w:divBdr>
        <w:top w:val="none" w:sz="0" w:space="0" w:color="auto"/>
        <w:left w:val="none" w:sz="0" w:space="0" w:color="auto"/>
        <w:bottom w:val="none" w:sz="0" w:space="0" w:color="auto"/>
        <w:right w:val="none" w:sz="0" w:space="0" w:color="auto"/>
      </w:divBdr>
    </w:div>
    <w:div w:id="479150894">
      <w:marLeft w:val="0"/>
      <w:marRight w:val="0"/>
      <w:marTop w:val="10"/>
      <w:marBottom w:val="10"/>
      <w:divBdr>
        <w:top w:val="none" w:sz="0" w:space="0" w:color="auto"/>
        <w:left w:val="none" w:sz="0" w:space="0" w:color="auto"/>
        <w:bottom w:val="none" w:sz="0" w:space="0" w:color="auto"/>
        <w:right w:val="none" w:sz="0" w:space="0" w:color="auto"/>
      </w:divBdr>
    </w:div>
    <w:div w:id="518128935">
      <w:marLeft w:val="0"/>
      <w:marRight w:val="0"/>
      <w:marTop w:val="10"/>
      <w:marBottom w:val="10"/>
      <w:divBdr>
        <w:top w:val="none" w:sz="0" w:space="0" w:color="auto"/>
        <w:left w:val="none" w:sz="0" w:space="0" w:color="auto"/>
        <w:bottom w:val="none" w:sz="0" w:space="0" w:color="auto"/>
        <w:right w:val="none" w:sz="0" w:space="0" w:color="auto"/>
      </w:divBdr>
    </w:div>
    <w:div w:id="525293442">
      <w:marLeft w:val="0"/>
      <w:marRight w:val="0"/>
      <w:marTop w:val="10"/>
      <w:marBottom w:val="10"/>
      <w:divBdr>
        <w:top w:val="none" w:sz="0" w:space="0" w:color="auto"/>
        <w:left w:val="none" w:sz="0" w:space="0" w:color="auto"/>
        <w:bottom w:val="none" w:sz="0" w:space="0" w:color="auto"/>
        <w:right w:val="none" w:sz="0" w:space="0" w:color="auto"/>
      </w:divBdr>
    </w:div>
    <w:div w:id="585458936">
      <w:marLeft w:val="0"/>
      <w:marRight w:val="720"/>
      <w:marTop w:val="10"/>
      <w:marBottom w:val="10"/>
      <w:divBdr>
        <w:top w:val="none" w:sz="0" w:space="0" w:color="auto"/>
        <w:left w:val="none" w:sz="0" w:space="0" w:color="auto"/>
        <w:bottom w:val="none" w:sz="0" w:space="0" w:color="auto"/>
        <w:right w:val="none" w:sz="0" w:space="0" w:color="auto"/>
      </w:divBdr>
    </w:div>
    <w:div w:id="661468965">
      <w:marLeft w:val="0"/>
      <w:marRight w:val="0"/>
      <w:marTop w:val="10"/>
      <w:marBottom w:val="10"/>
      <w:divBdr>
        <w:top w:val="none" w:sz="0" w:space="0" w:color="auto"/>
        <w:left w:val="none" w:sz="0" w:space="0" w:color="auto"/>
        <w:bottom w:val="none" w:sz="0" w:space="0" w:color="auto"/>
        <w:right w:val="none" w:sz="0" w:space="0" w:color="auto"/>
      </w:divBdr>
    </w:div>
    <w:div w:id="669984479">
      <w:marLeft w:val="0"/>
      <w:marRight w:val="0"/>
      <w:marTop w:val="10"/>
      <w:marBottom w:val="10"/>
      <w:divBdr>
        <w:top w:val="none" w:sz="0" w:space="0" w:color="auto"/>
        <w:left w:val="none" w:sz="0" w:space="0" w:color="auto"/>
        <w:bottom w:val="none" w:sz="0" w:space="0" w:color="auto"/>
        <w:right w:val="none" w:sz="0" w:space="0" w:color="auto"/>
      </w:divBdr>
    </w:div>
    <w:div w:id="707875190">
      <w:marLeft w:val="0"/>
      <w:marRight w:val="0"/>
      <w:marTop w:val="10"/>
      <w:marBottom w:val="10"/>
      <w:divBdr>
        <w:top w:val="none" w:sz="0" w:space="0" w:color="auto"/>
        <w:left w:val="none" w:sz="0" w:space="0" w:color="auto"/>
        <w:bottom w:val="none" w:sz="0" w:space="0" w:color="auto"/>
        <w:right w:val="none" w:sz="0" w:space="0" w:color="auto"/>
      </w:divBdr>
    </w:div>
    <w:div w:id="853762951">
      <w:marLeft w:val="0"/>
      <w:marRight w:val="0"/>
      <w:marTop w:val="10"/>
      <w:marBottom w:val="10"/>
      <w:divBdr>
        <w:top w:val="none" w:sz="0" w:space="0" w:color="auto"/>
        <w:left w:val="none" w:sz="0" w:space="0" w:color="auto"/>
        <w:bottom w:val="none" w:sz="0" w:space="0" w:color="auto"/>
        <w:right w:val="none" w:sz="0" w:space="0" w:color="auto"/>
      </w:divBdr>
    </w:div>
    <w:div w:id="857889799">
      <w:marLeft w:val="0"/>
      <w:marRight w:val="0"/>
      <w:marTop w:val="10"/>
      <w:marBottom w:val="10"/>
      <w:divBdr>
        <w:top w:val="none" w:sz="0" w:space="0" w:color="auto"/>
        <w:left w:val="none" w:sz="0" w:space="0" w:color="auto"/>
        <w:bottom w:val="none" w:sz="0" w:space="0" w:color="auto"/>
        <w:right w:val="none" w:sz="0" w:space="0" w:color="auto"/>
      </w:divBdr>
    </w:div>
    <w:div w:id="865096273">
      <w:marLeft w:val="0"/>
      <w:marRight w:val="0"/>
      <w:marTop w:val="10"/>
      <w:marBottom w:val="10"/>
      <w:divBdr>
        <w:top w:val="none" w:sz="0" w:space="0" w:color="auto"/>
        <w:left w:val="none" w:sz="0" w:space="0" w:color="auto"/>
        <w:bottom w:val="none" w:sz="0" w:space="0" w:color="auto"/>
        <w:right w:val="none" w:sz="0" w:space="0" w:color="auto"/>
      </w:divBdr>
    </w:div>
    <w:div w:id="931933017">
      <w:marLeft w:val="0"/>
      <w:marRight w:val="0"/>
      <w:marTop w:val="10"/>
      <w:marBottom w:val="10"/>
      <w:divBdr>
        <w:top w:val="none" w:sz="0" w:space="0" w:color="auto"/>
        <w:left w:val="none" w:sz="0" w:space="0" w:color="auto"/>
        <w:bottom w:val="none" w:sz="0" w:space="0" w:color="auto"/>
        <w:right w:val="none" w:sz="0" w:space="0" w:color="auto"/>
      </w:divBdr>
    </w:div>
    <w:div w:id="1022051805">
      <w:marLeft w:val="0"/>
      <w:marRight w:val="0"/>
      <w:marTop w:val="10"/>
      <w:marBottom w:val="10"/>
      <w:divBdr>
        <w:top w:val="none" w:sz="0" w:space="0" w:color="auto"/>
        <w:left w:val="none" w:sz="0" w:space="0" w:color="auto"/>
        <w:bottom w:val="none" w:sz="0" w:space="0" w:color="auto"/>
        <w:right w:val="none" w:sz="0" w:space="0" w:color="auto"/>
      </w:divBdr>
    </w:div>
    <w:div w:id="1034158574">
      <w:marLeft w:val="0"/>
      <w:marRight w:val="0"/>
      <w:marTop w:val="10"/>
      <w:marBottom w:val="10"/>
      <w:divBdr>
        <w:top w:val="none" w:sz="0" w:space="0" w:color="auto"/>
        <w:left w:val="none" w:sz="0" w:space="0" w:color="auto"/>
        <w:bottom w:val="none" w:sz="0" w:space="0" w:color="auto"/>
        <w:right w:val="none" w:sz="0" w:space="0" w:color="auto"/>
      </w:divBdr>
    </w:div>
    <w:div w:id="1060178482">
      <w:marLeft w:val="0"/>
      <w:marRight w:val="0"/>
      <w:marTop w:val="10"/>
      <w:marBottom w:val="10"/>
      <w:divBdr>
        <w:top w:val="none" w:sz="0" w:space="0" w:color="auto"/>
        <w:left w:val="none" w:sz="0" w:space="0" w:color="auto"/>
        <w:bottom w:val="none" w:sz="0" w:space="0" w:color="auto"/>
        <w:right w:val="none" w:sz="0" w:space="0" w:color="auto"/>
      </w:divBdr>
    </w:div>
    <w:div w:id="1083142005">
      <w:marLeft w:val="0"/>
      <w:marRight w:val="0"/>
      <w:marTop w:val="10"/>
      <w:marBottom w:val="10"/>
      <w:divBdr>
        <w:top w:val="none" w:sz="0" w:space="0" w:color="auto"/>
        <w:left w:val="none" w:sz="0" w:space="0" w:color="auto"/>
        <w:bottom w:val="none" w:sz="0" w:space="0" w:color="auto"/>
        <w:right w:val="none" w:sz="0" w:space="0" w:color="auto"/>
      </w:divBdr>
    </w:div>
    <w:div w:id="1110320806">
      <w:marLeft w:val="0"/>
      <w:marRight w:val="0"/>
      <w:marTop w:val="10"/>
      <w:marBottom w:val="10"/>
      <w:divBdr>
        <w:top w:val="none" w:sz="0" w:space="0" w:color="auto"/>
        <w:left w:val="none" w:sz="0" w:space="0" w:color="auto"/>
        <w:bottom w:val="none" w:sz="0" w:space="0" w:color="auto"/>
        <w:right w:val="none" w:sz="0" w:space="0" w:color="auto"/>
      </w:divBdr>
    </w:div>
    <w:div w:id="1114250220">
      <w:marLeft w:val="0"/>
      <w:marRight w:val="0"/>
      <w:marTop w:val="10"/>
      <w:marBottom w:val="10"/>
      <w:divBdr>
        <w:top w:val="none" w:sz="0" w:space="0" w:color="auto"/>
        <w:left w:val="none" w:sz="0" w:space="0" w:color="auto"/>
        <w:bottom w:val="none" w:sz="0" w:space="0" w:color="auto"/>
        <w:right w:val="none" w:sz="0" w:space="0" w:color="auto"/>
      </w:divBdr>
    </w:div>
    <w:div w:id="1118373917">
      <w:marLeft w:val="0"/>
      <w:marRight w:val="0"/>
      <w:marTop w:val="10"/>
      <w:marBottom w:val="10"/>
      <w:divBdr>
        <w:top w:val="none" w:sz="0" w:space="0" w:color="auto"/>
        <w:left w:val="none" w:sz="0" w:space="0" w:color="auto"/>
        <w:bottom w:val="none" w:sz="0" w:space="0" w:color="auto"/>
        <w:right w:val="none" w:sz="0" w:space="0" w:color="auto"/>
      </w:divBdr>
    </w:div>
    <w:div w:id="1148010624">
      <w:marLeft w:val="0"/>
      <w:marRight w:val="0"/>
      <w:marTop w:val="10"/>
      <w:marBottom w:val="10"/>
      <w:divBdr>
        <w:top w:val="none" w:sz="0" w:space="0" w:color="auto"/>
        <w:left w:val="none" w:sz="0" w:space="0" w:color="auto"/>
        <w:bottom w:val="none" w:sz="0" w:space="0" w:color="auto"/>
        <w:right w:val="none" w:sz="0" w:space="0" w:color="auto"/>
      </w:divBdr>
    </w:div>
    <w:div w:id="1285694694">
      <w:marLeft w:val="0"/>
      <w:marRight w:val="0"/>
      <w:marTop w:val="10"/>
      <w:marBottom w:val="10"/>
      <w:divBdr>
        <w:top w:val="none" w:sz="0" w:space="0" w:color="auto"/>
        <w:left w:val="none" w:sz="0" w:space="0" w:color="auto"/>
        <w:bottom w:val="none" w:sz="0" w:space="0" w:color="auto"/>
        <w:right w:val="none" w:sz="0" w:space="0" w:color="auto"/>
      </w:divBdr>
    </w:div>
    <w:div w:id="1403528538">
      <w:marLeft w:val="0"/>
      <w:marRight w:val="0"/>
      <w:marTop w:val="10"/>
      <w:marBottom w:val="10"/>
      <w:divBdr>
        <w:top w:val="none" w:sz="0" w:space="0" w:color="auto"/>
        <w:left w:val="none" w:sz="0" w:space="0" w:color="auto"/>
        <w:bottom w:val="none" w:sz="0" w:space="0" w:color="auto"/>
        <w:right w:val="none" w:sz="0" w:space="0" w:color="auto"/>
      </w:divBdr>
    </w:div>
    <w:div w:id="1549100477">
      <w:marLeft w:val="0"/>
      <w:marRight w:val="0"/>
      <w:marTop w:val="10"/>
      <w:marBottom w:val="10"/>
      <w:divBdr>
        <w:top w:val="none" w:sz="0" w:space="0" w:color="auto"/>
        <w:left w:val="none" w:sz="0" w:space="0" w:color="auto"/>
        <w:bottom w:val="none" w:sz="0" w:space="0" w:color="auto"/>
        <w:right w:val="none" w:sz="0" w:space="0" w:color="auto"/>
      </w:divBdr>
    </w:div>
    <w:div w:id="1556313452">
      <w:marLeft w:val="0"/>
      <w:marRight w:val="0"/>
      <w:marTop w:val="10"/>
      <w:marBottom w:val="10"/>
      <w:divBdr>
        <w:top w:val="none" w:sz="0" w:space="0" w:color="auto"/>
        <w:left w:val="none" w:sz="0" w:space="0" w:color="auto"/>
        <w:bottom w:val="none" w:sz="0" w:space="0" w:color="auto"/>
        <w:right w:val="none" w:sz="0" w:space="0" w:color="auto"/>
      </w:divBdr>
    </w:div>
    <w:div w:id="1557934115">
      <w:marLeft w:val="0"/>
      <w:marRight w:val="0"/>
      <w:marTop w:val="10"/>
      <w:marBottom w:val="10"/>
      <w:divBdr>
        <w:top w:val="none" w:sz="0" w:space="0" w:color="auto"/>
        <w:left w:val="none" w:sz="0" w:space="0" w:color="auto"/>
        <w:bottom w:val="none" w:sz="0" w:space="0" w:color="auto"/>
        <w:right w:val="none" w:sz="0" w:space="0" w:color="auto"/>
      </w:divBdr>
    </w:div>
    <w:div w:id="1624388476">
      <w:marLeft w:val="0"/>
      <w:marRight w:val="0"/>
      <w:marTop w:val="10"/>
      <w:marBottom w:val="10"/>
      <w:divBdr>
        <w:top w:val="none" w:sz="0" w:space="0" w:color="auto"/>
        <w:left w:val="none" w:sz="0" w:space="0" w:color="auto"/>
        <w:bottom w:val="none" w:sz="0" w:space="0" w:color="auto"/>
        <w:right w:val="none" w:sz="0" w:space="0" w:color="auto"/>
      </w:divBdr>
    </w:div>
    <w:div w:id="1689600214">
      <w:marLeft w:val="0"/>
      <w:marRight w:val="0"/>
      <w:marTop w:val="10"/>
      <w:marBottom w:val="10"/>
      <w:divBdr>
        <w:top w:val="none" w:sz="0" w:space="0" w:color="auto"/>
        <w:left w:val="none" w:sz="0" w:space="0" w:color="auto"/>
        <w:bottom w:val="none" w:sz="0" w:space="0" w:color="auto"/>
        <w:right w:val="none" w:sz="0" w:space="0" w:color="auto"/>
      </w:divBdr>
    </w:div>
    <w:div w:id="1790516043">
      <w:marLeft w:val="0"/>
      <w:marRight w:val="0"/>
      <w:marTop w:val="10"/>
      <w:marBottom w:val="10"/>
      <w:divBdr>
        <w:top w:val="none" w:sz="0" w:space="0" w:color="auto"/>
        <w:left w:val="none" w:sz="0" w:space="0" w:color="auto"/>
        <w:bottom w:val="none" w:sz="0" w:space="0" w:color="auto"/>
        <w:right w:val="none" w:sz="0" w:space="0" w:color="auto"/>
      </w:divBdr>
    </w:div>
    <w:div w:id="1847134965">
      <w:marLeft w:val="0"/>
      <w:marRight w:val="0"/>
      <w:marTop w:val="10"/>
      <w:marBottom w:val="10"/>
      <w:divBdr>
        <w:top w:val="none" w:sz="0" w:space="0" w:color="auto"/>
        <w:left w:val="none" w:sz="0" w:space="0" w:color="auto"/>
        <w:bottom w:val="none" w:sz="0" w:space="0" w:color="auto"/>
        <w:right w:val="none" w:sz="0" w:space="0" w:color="auto"/>
      </w:divBdr>
    </w:div>
    <w:div w:id="1948344288">
      <w:marLeft w:val="0"/>
      <w:marRight w:val="0"/>
      <w:marTop w:val="10"/>
      <w:marBottom w:val="10"/>
      <w:divBdr>
        <w:top w:val="none" w:sz="0" w:space="0" w:color="auto"/>
        <w:left w:val="none" w:sz="0" w:space="0" w:color="auto"/>
        <w:bottom w:val="none" w:sz="0" w:space="0" w:color="auto"/>
        <w:right w:val="none" w:sz="0" w:space="0" w:color="auto"/>
      </w:divBdr>
    </w:div>
    <w:div w:id="2045476723">
      <w:marLeft w:val="0"/>
      <w:marRight w:val="720"/>
      <w:marTop w:val="10"/>
      <w:marBottom w:val="10"/>
      <w:divBdr>
        <w:top w:val="none" w:sz="0" w:space="0" w:color="auto"/>
        <w:left w:val="none" w:sz="0" w:space="0" w:color="auto"/>
        <w:bottom w:val="none" w:sz="0" w:space="0" w:color="auto"/>
        <w:right w:val="none" w:sz="0" w:space="0" w:color="auto"/>
      </w:divBdr>
    </w:div>
    <w:div w:id="2052263293">
      <w:marLeft w:val="0"/>
      <w:marRight w:val="0"/>
      <w:marTop w:val="10"/>
      <w:marBottom w:val="10"/>
      <w:divBdr>
        <w:top w:val="none" w:sz="0" w:space="0" w:color="auto"/>
        <w:left w:val="none" w:sz="0" w:space="0" w:color="auto"/>
        <w:bottom w:val="none" w:sz="0" w:space="0" w:color="auto"/>
        <w:right w:val="none" w:sz="0" w:space="0" w:color="auto"/>
      </w:divBdr>
    </w:div>
    <w:div w:id="2095516510">
      <w:marLeft w:val="0"/>
      <w:marRight w:val="0"/>
      <w:marTop w:val="10"/>
      <w:marBottom w:val="10"/>
      <w:divBdr>
        <w:top w:val="none" w:sz="0" w:space="0" w:color="auto"/>
        <w:left w:val="none" w:sz="0" w:space="0" w:color="auto"/>
        <w:bottom w:val="none" w:sz="0" w:space="0" w:color="auto"/>
        <w:right w:val="none" w:sz="0" w:space="0" w:color="auto"/>
      </w:divBdr>
    </w:div>
    <w:div w:id="21355602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