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4A23" w14:textId="77777777" w:rsidR="00C30B8F" w:rsidRDefault="00C30B8F">
      <w:pPr>
        <w:spacing w:line="500" w:lineRule="atLeast"/>
        <w:jc w:val="center"/>
        <w:divId w:val="1318916826"/>
        <w:rPr>
          <w:rFonts w:ascii="黑体" w:eastAsia="黑体" w:hAnsi="黑体"/>
          <w:sz w:val="36"/>
          <w:szCs w:val="36"/>
        </w:rPr>
      </w:pPr>
      <w:r>
        <w:rPr>
          <w:rFonts w:ascii="黑体" w:eastAsia="黑体" w:hAnsi="黑体" w:hint="eastAsia"/>
          <w:sz w:val="36"/>
          <w:szCs w:val="36"/>
        </w:rPr>
        <w:t>广东省广州市番禺区人民法院</w:t>
      </w:r>
    </w:p>
    <w:p w14:paraId="69F3DB88" w14:textId="77777777" w:rsidR="00C30B8F" w:rsidRDefault="00C30B8F">
      <w:pPr>
        <w:spacing w:line="500" w:lineRule="atLeast"/>
        <w:jc w:val="center"/>
        <w:divId w:val="12027434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39E0CC" w14:textId="77777777" w:rsidR="00C30B8F" w:rsidRDefault="00C30B8F">
      <w:pPr>
        <w:spacing w:line="500" w:lineRule="atLeast"/>
        <w:jc w:val="right"/>
        <w:divId w:val="977102621"/>
        <w:rPr>
          <w:rFonts w:hint="eastAsia"/>
          <w:sz w:val="30"/>
          <w:szCs w:val="30"/>
        </w:rPr>
      </w:pP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1579</w:t>
      </w:r>
      <w:r>
        <w:rPr>
          <w:rFonts w:hint="eastAsia"/>
          <w:sz w:val="30"/>
          <w:szCs w:val="30"/>
        </w:rPr>
        <w:t>号</w:t>
      </w:r>
    </w:p>
    <w:p w14:paraId="0671DDA3" w14:textId="77777777" w:rsidR="00C30B8F" w:rsidRDefault="00C30B8F">
      <w:pPr>
        <w:spacing w:line="500" w:lineRule="atLeast"/>
        <w:ind w:firstLine="600"/>
        <w:divId w:val="1769814147"/>
        <w:rPr>
          <w:rFonts w:hint="eastAsia"/>
          <w:sz w:val="30"/>
          <w:szCs w:val="30"/>
        </w:rPr>
      </w:pPr>
      <w:r>
        <w:rPr>
          <w:rFonts w:hint="eastAsia"/>
          <w:sz w:val="30"/>
          <w:szCs w:val="30"/>
        </w:rPr>
        <w:t>公诉机关广东省广州市番禺区人民检察院。</w:t>
      </w:r>
    </w:p>
    <w:p w14:paraId="59505C6D" w14:textId="77777777" w:rsidR="00C30B8F" w:rsidRDefault="00C30B8F">
      <w:pPr>
        <w:spacing w:line="500" w:lineRule="atLeast"/>
        <w:ind w:firstLine="600"/>
        <w:divId w:val="258291259"/>
        <w:rPr>
          <w:rFonts w:hint="eastAsia"/>
          <w:sz w:val="30"/>
          <w:szCs w:val="30"/>
        </w:rPr>
      </w:pPr>
      <w:r>
        <w:rPr>
          <w:rFonts w:hint="eastAsia"/>
          <w:sz w:val="30"/>
          <w:szCs w:val="30"/>
        </w:rPr>
        <w:t>被告人杜迅，男，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日出生，汉族，大学本科，群众，户籍地广东省广州市荔湾区（均）。因本案于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日被广州市番禺区人民检察院取保候审；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日被本院取保候审。</w:t>
      </w:r>
    </w:p>
    <w:p w14:paraId="7AF6B3DC" w14:textId="77777777" w:rsidR="00C30B8F" w:rsidRDefault="00C30B8F">
      <w:pPr>
        <w:spacing w:line="500" w:lineRule="atLeast"/>
        <w:ind w:firstLine="600"/>
        <w:divId w:val="519585979"/>
        <w:rPr>
          <w:rFonts w:hint="eastAsia"/>
          <w:sz w:val="30"/>
          <w:szCs w:val="30"/>
        </w:rPr>
      </w:pPr>
      <w:r>
        <w:rPr>
          <w:rFonts w:hint="eastAsia"/>
          <w:sz w:val="30"/>
          <w:szCs w:val="30"/>
        </w:rPr>
        <w:t>辩护人李国财、常嘉，是广东法制盛邦律师事务所律师。</w:t>
      </w:r>
    </w:p>
    <w:p w14:paraId="655EFF32" w14:textId="77777777" w:rsidR="00C30B8F" w:rsidRDefault="00C30B8F">
      <w:pPr>
        <w:spacing w:line="500" w:lineRule="atLeast"/>
        <w:ind w:firstLine="600"/>
        <w:divId w:val="1885172299"/>
        <w:rPr>
          <w:rFonts w:hint="eastAsia"/>
          <w:sz w:val="30"/>
          <w:szCs w:val="30"/>
        </w:rPr>
      </w:pPr>
      <w:r>
        <w:rPr>
          <w:rFonts w:hint="eastAsia"/>
          <w:sz w:val="30"/>
          <w:szCs w:val="30"/>
        </w:rPr>
        <w:t>被告单位广州市锦绣园艺发展有限公司，住所地广州市从化城郊街西和村一队</w:t>
      </w:r>
      <w:r>
        <w:rPr>
          <w:rFonts w:hint="eastAsia"/>
          <w:sz w:val="30"/>
          <w:szCs w:val="30"/>
        </w:rPr>
        <w:t>14</w:t>
      </w:r>
      <w:r>
        <w:rPr>
          <w:rFonts w:hint="eastAsia"/>
          <w:sz w:val="30"/>
          <w:szCs w:val="30"/>
        </w:rPr>
        <w:t>号。</w:t>
      </w:r>
    </w:p>
    <w:p w14:paraId="0871202C" w14:textId="77777777" w:rsidR="00C30B8F" w:rsidRDefault="00C30B8F">
      <w:pPr>
        <w:spacing w:line="500" w:lineRule="atLeast"/>
        <w:ind w:firstLine="600"/>
        <w:divId w:val="1353070330"/>
        <w:rPr>
          <w:rFonts w:hint="eastAsia"/>
          <w:sz w:val="30"/>
          <w:szCs w:val="30"/>
        </w:rPr>
      </w:pPr>
      <w:r>
        <w:rPr>
          <w:rFonts w:hint="eastAsia"/>
          <w:sz w:val="30"/>
          <w:szCs w:val="30"/>
        </w:rPr>
        <w:t>诉讼代表人杜科宇，男，</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日出生，汉族，户籍地广东省广州市天河区。</w:t>
      </w:r>
    </w:p>
    <w:p w14:paraId="76EBE6E3" w14:textId="77777777" w:rsidR="00C30B8F" w:rsidRDefault="00C30B8F">
      <w:pPr>
        <w:spacing w:line="500" w:lineRule="atLeast"/>
        <w:ind w:firstLine="600"/>
        <w:divId w:val="1024331816"/>
        <w:rPr>
          <w:rFonts w:hint="eastAsia"/>
          <w:sz w:val="30"/>
          <w:szCs w:val="30"/>
        </w:rPr>
      </w:pPr>
      <w:r>
        <w:rPr>
          <w:rFonts w:hint="eastAsia"/>
          <w:sz w:val="30"/>
          <w:szCs w:val="30"/>
        </w:rPr>
        <w:t>辩护人郭沣锋，是广东法制盛邦律师事务所律师。</w:t>
      </w:r>
    </w:p>
    <w:p w14:paraId="5305876D" w14:textId="77777777" w:rsidR="00C30B8F" w:rsidRDefault="00C30B8F">
      <w:pPr>
        <w:spacing w:line="500" w:lineRule="atLeast"/>
        <w:ind w:firstLine="600"/>
        <w:divId w:val="1261836339"/>
        <w:rPr>
          <w:rFonts w:hint="eastAsia"/>
          <w:sz w:val="30"/>
          <w:szCs w:val="30"/>
        </w:rPr>
      </w:pPr>
      <w:r>
        <w:rPr>
          <w:rFonts w:hint="eastAsia"/>
          <w:sz w:val="30"/>
          <w:szCs w:val="30"/>
        </w:rPr>
        <w:t>广州市番禺区人民检察院以穗番检公刑诉</w:t>
      </w:r>
      <w:r>
        <w:rPr>
          <w:rFonts w:hint="eastAsia"/>
          <w:sz w:val="30"/>
          <w:szCs w:val="30"/>
        </w:rPr>
        <w:t>[2018]1324</w:t>
      </w:r>
      <w:r>
        <w:rPr>
          <w:rFonts w:hint="eastAsia"/>
          <w:sz w:val="30"/>
          <w:szCs w:val="30"/>
        </w:rPr>
        <w:t>号起诉书指控被告人杜迅犯行贿罪、对非国家机关工作人员行贿罪、被告单位广州市锦绣园艺发展有限公司犯单位行贿罪一案，于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广州市番禺区人民检察院检察员王姗出庭支持公诉、被告人杜迅及其辩护人李国财、被告单位广州市锦绣园艺发展有限公司的辩护人郭沣锋到庭参加了诉讼。并经延期审理，现已审理终结。</w:t>
      </w:r>
    </w:p>
    <w:p w14:paraId="16294F45" w14:textId="77777777" w:rsidR="00C30B8F" w:rsidRDefault="00C30B8F">
      <w:pPr>
        <w:spacing w:line="500" w:lineRule="atLeast"/>
        <w:ind w:firstLine="600"/>
        <w:divId w:val="1599368593"/>
        <w:rPr>
          <w:rFonts w:hint="eastAsia"/>
          <w:sz w:val="30"/>
          <w:szCs w:val="30"/>
        </w:rPr>
      </w:pPr>
      <w:r>
        <w:rPr>
          <w:rFonts w:hint="eastAsia"/>
          <w:sz w:val="30"/>
          <w:szCs w:val="30"/>
        </w:rPr>
        <w:t>公诉机关指控：</w:t>
      </w:r>
    </w:p>
    <w:p w14:paraId="49D2C868" w14:textId="77777777" w:rsidR="00C30B8F" w:rsidRDefault="00C30B8F">
      <w:pPr>
        <w:spacing w:line="500" w:lineRule="atLeast"/>
        <w:ind w:firstLine="600"/>
        <w:divId w:val="129980707"/>
        <w:rPr>
          <w:rFonts w:hint="eastAsia"/>
          <w:sz w:val="30"/>
          <w:szCs w:val="30"/>
        </w:rPr>
      </w:pPr>
      <w:r>
        <w:rPr>
          <w:rFonts w:hint="eastAsia"/>
          <w:sz w:val="30"/>
          <w:szCs w:val="30"/>
        </w:rPr>
        <w:t>一、行贿罪</w:t>
      </w:r>
    </w:p>
    <w:p w14:paraId="365F1C6B" w14:textId="77777777" w:rsidR="00C30B8F" w:rsidRDefault="00C30B8F">
      <w:pPr>
        <w:spacing w:line="500" w:lineRule="atLeast"/>
        <w:ind w:firstLine="600"/>
        <w:divId w:val="849949941"/>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年，被告人杜迅与王某</w:t>
      </w:r>
      <w:r>
        <w:rPr>
          <w:rFonts w:hint="eastAsia"/>
          <w:sz w:val="30"/>
          <w:szCs w:val="30"/>
        </w:rPr>
        <w:t>3</w:t>
      </w:r>
      <w:r>
        <w:rPr>
          <w:rFonts w:hint="eastAsia"/>
          <w:sz w:val="30"/>
          <w:szCs w:val="30"/>
        </w:rPr>
        <w:t>（另案处理）经合谋后，在广州市从化市医疗信息化电子病历项目推进</w:t>
      </w:r>
      <w:r>
        <w:rPr>
          <w:rFonts w:hint="eastAsia"/>
          <w:sz w:val="30"/>
          <w:szCs w:val="30"/>
        </w:rPr>
        <w:lastRenderedPageBreak/>
        <w:t>过程中，为谋取不正当利益</w:t>
      </w:r>
      <w:r>
        <w:rPr>
          <w:rFonts w:hint="eastAsia"/>
          <w:sz w:val="30"/>
          <w:szCs w:val="30"/>
        </w:rPr>
        <w:t>,</w:t>
      </w:r>
      <w:r>
        <w:rPr>
          <w:rFonts w:hint="eastAsia"/>
          <w:sz w:val="30"/>
          <w:szCs w:val="30"/>
        </w:rPr>
        <w:t>多次共同向时任从化市信息中心主任、从化市科技和信息化局局长的卢某（另案处理）贿送现金人民币</w:t>
      </w:r>
      <w:r>
        <w:rPr>
          <w:rFonts w:hint="eastAsia"/>
          <w:sz w:val="30"/>
          <w:szCs w:val="30"/>
        </w:rPr>
        <w:t>10</w:t>
      </w:r>
      <w:r>
        <w:rPr>
          <w:rFonts w:hint="eastAsia"/>
          <w:sz w:val="30"/>
          <w:szCs w:val="30"/>
        </w:rPr>
        <w:t>万元及港币</w:t>
      </w:r>
      <w:r>
        <w:rPr>
          <w:rFonts w:hint="eastAsia"/>
          <w:sz w:val="30"/>
          <w:szCs w:val="30"/>
        </w:rPr>
        <w:t>10</w:t>
      </w:r>
      <w:r>
        <w:rPr>
          <w:rFonts w:hint="eastAsia"/>
          <w:sz w:val="30"/>
          <w:szCs w:val="30"/>
        </w:rPr>
        <w:t>万元。</w:t>
      </w:r>
    </w:p>
    <w:p w14:paraId="79D1F827" w14:textId="77777777" w:rsidR="00C30B8F" w:rsidRDefault="00C30B8F">
      <w:pPr>
        <w:spacing w:line="500" w:lineRule="atLeast"/>
        <w:ind w:firstLine="600"/>
        <w:divId w:val="673798435"/>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杜迅在挂靠广州杰赛科技股份有限公司（以下简称杰赛公司）承接广州市劳教应急指挥平某（一期）建设项目（一标段），及挂靠金鹏电子信息机器有限公司承接广州市强制戒毒、劳教场所安防系统建设项目（岑村劳教所）工程建设项目过程中，为谋取不正当利益，向时任广州市劳教局办公室副主任曾某（另案处理）贿送现金人民币</w:t>
      </w:r>
      <w:r>
        <w:rPr>
          <w:rFonts w:hint="eastAsia"/>
          <w:sz w:val="30"/>
          <w:szCs w:val="30"/>
        </w:rPr>
        <w:t>50</w:t>
      </w:r>
      <w:r>
        <w:rPr>
          <w:rFonts w:hint="eastAsia"/>
          <w:sz w:val="30"/>
          <w:szCs w:val="30"/>
        </w:rPr>
        <w:t>万元。</w:t>
      </w:r>
    </w:p>
    <w:p w14:paraId="0729F4B8" w14:textId="77777777" w:rsidR="00C30B8F" w:rsidRDefault="00C30B8F">
      <w:pPr>
        <w:spacing w:line="500" w:lineRule="atLeast"/>
        <w:ind w:firstLine="600"/>
        <w:divId w:val="835851492"/>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年，被告人杜迅与王某</w:t>
      </w:r>
      <w:r>
        <w:rPr>
          <w:rFonts w:hint="eastAsia"/>
          <w:sz w:val="30"/>
          <w:szCs w:val="30"/>
        </w:rPr>
        <w:t>3</w:t>
      </w:r>
      <w:r>
        <w:rPr>
          <w:rFonts w:hint="eastAsia"/>
          <w:sz w:val="30"/>
          <w:szCs w:val="30"/>
        </w:rPr>
        <w:t>、王某</w:t>
      </w:r>
      <w:r>
        <w:rPr>
          <w:rFonts w:hint="eastAsia"/>
          <w:sz w:val="30"/>
          <w:szCs w:val="30"/>
        </w:rPr>
        <w:t>1</w:t>
      </w:r>
      <w:r>
        <w:rPr>
          <w:rFonts w:hint="eastAsia"/>
          <w:sz w:val="30"/>
          <w:szCs w:val="30"/>
        </w:rPr>
        <w:t>（另案处理）经合谋，共同挂靠杰赛公司参与广州超级计算中心计算机系统散热系统集成项目。</w:t>
      </w:r>
    </w:p>
    <w:p w14:paraId="6F9DF6C1" w14:textId="77777777" w:rsidR="00C30B8F" w:rsidRDefault="00C30B8F">
      <w:pPr>
        <w:spacing w:line="500" w:lineRule="atLeast"/>
        <w:ind w:firstLine="600"/>
        <w:divId w:val="259216699"/>
        <w:rPr>
          <w:rFonts w:hint="eastAsia"/>
          <w:sz w:val="30"/>
          <w:szCs w:val="30"/>
        </w:rPr>
      </w:pPr>
      <w:r>
        <w:rPr>
          <w:rFonts w:hint="eastAsia"/>
          <w:sz w:val="30"/>
          <w:szCs w:val="30"/>
        </w:rPr>
        <w:t>1.2010</w:t>
      </w:r>
      <w:r>
        <w:rPr>
          <w:rFonts w:hint="eastAsia"/>
          <w:sz w:val="30"/>
          <w:szCs w:val="30"/>
        </w:rPr>
        <w:t>年至</w:t>
      </w:r>
      <w:r>
        <w:rPr>
          <w:rFonts w:hint="eastAsia"/>
          <w:sz w:val="30"/>
          <w:szCs w:val="30"/>
        </w:rPr>
        <w:t>2013</w:t>
      </w:r>
      <w:r>
        <w:rPr>
          <w:rFonts w:hint="eastAsia"/>
          <w:sz w:val="30"/>
          <w:szCs w:val="30"/>
        </w:rPr>
        <w:t>年，被告人杜迅与王某</w:t>
      </w:r>
      <w:r>
        <w:rPr>
          <w:rFonts w:hint="eastAsia"/>
          <w:sz w:val="30"/>
          <w:szCs w:val="30"/>
        </w:rPr>
        <w:t>3</w:t>
      </w:r>
      <w:r>
        <w:rPr>
          <w:rFonts w:hint="eastAsia"/>
          <w:sz w:val="30"/>
          <w:szCs w:val="30"/>
        </w:rPr>
        <w:t>、王某</w:t>
      </w:r>
      <w:r>
        <w:rPr>
          <w:rFonts w:hint="eastAsia"/>
          <w:sz w:val="30"/>
          <w:szCs w:val="30"/>
        </w:rPr>
        <w:t>1</w:t>
      </w:r>
      <w:r>
        <w:rPr>
          <w:rFonts w:hint="eastAsia"/>
          <w:sz w:val="30"/>
          <w:szCs w:val="30"/>
        </w:rPr>
        <w:t>为谋取不正当利益，多次共同请托当时主管上述项目的广州市科信局副局长、巡视员王某</w:t>
      </w:r>
      <w:r>
        <w:rPr>
          <w:rFonts w:hint="eastAsia"/>
          <w:sz w:val="30"/>
          <w:szCs w:val="30"/>
        </w:rPr>
        <w:t>2</w:t>
      </w:r>
      <w:r>
        <w:rPr>
          <w:rFonts w:hint="eastAsia"/>
          <w:sz w:val="30"/>
          <w:szCs w:val="30"/>
        </w:rPr>
        <w:t>（另案处理）予以关照，并承诺事后给予好处费。</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日，被告人杜迅与王某</w:t>
      </w:r>
      <w:r>
        <w:rPr>
          <w:rFonts w:hint="eastAsia"/>
          <w:sz w:val="30"/>
          <w:szCs w:val="30"/>
        </w:rPr>
        <w:t>3</w:t>
      </w:r>
      <w:r>
        <w:rPr>
          <w:rFonts w:hint="eastAsia"/>
          <w:sz w:val="30"/>
          <w:szCs w:val="30"/>
        </w:rPr>
        <w:t>、王某</w:t>
      </w:r>
      <w:r>
        <w:rPr>
          <w:rFonts w:hint="eastAsia"/>
          <w:sz w:val="30"/>
          <w:szCs w:val="30"/>
        </w:rPr>
        <w:t>1</w:t>
      </w:r>
      <w:r>
        <w:rPr>
          <w:rFonts w:hint="eastAsia"/>
          <w:sz w:val="30"/>
          <w:szCs w:val="30"/>
        </w:rPr>
        <w:t>共同以银行转账至指定账户的方式向王某</w:t>
      </w:r>
      <w:r>
        <w:rPr>
          <w:rFonts w:hint="eastAsia"/>
          <w:sz w:val="30"/>
          <w:szCs w:val="30"/>
        </w:rPr>
        <w:t>2</w:t>
      </w:r>
      <w:r>
        <w:rPr>
          <w:rFonts w:hint="eastAsia"/>
          <w:sz w:val="30"/>
          <w:szCs w:val="30"/>
        </w:rPr>
        <w:t>贿送人民币</w:t>
      </w:r>
      <w:r>
        <w:rPr>
          <w:rFonts w:hint="eastAsia"/>
          <w:sz w:val="30"/>
          <w:szCs w:val="30"/>
        </w:rPr>
        <w:t>150</w:t>
      </w:r>
      <w:r>
        <w:rPr>
          <w:rFonts w:hint="eastAsia"/>
          <w:sz w:val="30"/>
          <w:szCs w:val="30"/>
        </w:rPr>
        <w:t>万元。</w:t>
      </w:r>
    </w:p>
    <w:p w14:paraId="1A1047FF" w14:textId="77777777" w:rsidR="00C30B8F" w:rsidRDefault="00C30B8F">
      <w:pPr>
        <w:spacing w:line="500" w:lineRule="atLeast"/>
        <w:ind w:firstLine="600"/>
        <w:divId w:val="1532843614"/>
        <w:rPr>
          <w:rFonts w:hint="eastAsia"/>
          <w:sz w:val="30"/>
          <w:szCs w:val="30"/>
        </w:rPr>
      </w:pPr>
      <w:r>
        <w:rPr>
          <w:rFonts w:hint="eastAsia"/>
          <w:sz w:val="30"/>
          <w:szCs w:val="30"/>
        </w:rPr>
        <w:t>2.2012</w:t>
      </w:r>
      <w:r>
        <w:rPr>
          <w:rFonts w:hint="eastAsia"/>
          <w:sz w:val="30"/>
          <w:szCs w:val="30"/>
        </w:rPr>
        <w:t>年至</w:t>
      </w:r>
      <w:r>
        <w:rPr>
          <w:rFonts w:hint="eastAsia"/>
          <w:sz w:val="30"/>
          <w:szCs w:val="30"/>
        </w:rPr>
        <w:t>2013</w:t>
      </w:r>
      <w:r>
        <w:rPr>
          <w:rFonts w:hint="eastAsia"/>
          <w:sz w:val="30"/>
          <w:szCs w:val="30"/>
        </w:rPr>
        <w:t>年，被告人杜迅与王某</w:t>
      </w:r>
      <w:r>
        <w:rPr>
          <w:rFonts w:hint="eastAsia"/>
          <w:sz w:val="30"/>
          <w:szCs w:val="30"/>
        </w:rPr>
        <w:t>3</w:t>
      </w:r>
      <w:r>
        <w:rPr>
          <w:rFonts w:hint="eastAsia"/>
          <w:sz w:val="30"/>
          <w:szCs w:val="30"/>
        </w:rPr>
        <w:t>、王某</w:t>
      </w:r>
      <w:r>
        <w:rPr>
          <w:rFonts w:hint="eastAsia"/>
          <w:sz w:val="30"/>
          <w:szCs w:val="30"/>
        </w:rPr>
        <w:t>1</w:t>
      </w:r>
      <w:r>
        <w:rPr>
          <w:rFonts w:hint="eastAsia"/>
          <w:sz w:val="30"/>
          <w:szCs w:val="30"/>
        </w:rPr>
        <w:t>为谋取不正当利益，请托当时负责上述项目招标方案制作的广州市机关信息网络中心副主任郑宁（另案处理）予以关照，</w:t>
      </w:r>
      <w:r>
        <w:rPr>
          <w:rFonts w:hint="eastAsia"/>
          <w:sz w:val="30"/>
          <w:szCs w:val="30"/>
        </w:rPr>
        <w:t>2014</w:t>
      </w:r>
      <w:r>
        <w:rPr>
          <w:rFonts w:hint="eastAsia"/>
          <w:sz w:val="30"/>
          <w:szCs w:val="30"/>
        </w:rPr>
        <w:t>年年中，被告人杜迅与王某</w:t>
      </w:r>
      <w:r>
        <w:rPr>
          <w:rFonts w:hint="eastAsia"/>
          <w:sz w:val="30"/>
          <w:szCs w:val="30"/>
        </w:rPr>
        <w:t>3</w:t>
      </w:r>
      <w:r>
        <w:rPr>
          <w:rFonts w:hint="eastAsia"/>
          <w:sz w:val="30"/>
          <w:szCs w:val="30"/>
        </w:rPr>
        <w:t>、王某</w:t>
      </w:r>
      <w:r>
        <w:rPr>
          <w:rFonts w:hint="eastAsia"/>
          <w:sz w:val="30"/>
          <w:szCs w:val="30"/>
        </w:rPr>
        <w:t>1</w:t>
      </w:r>
      <w:r>
        <w:rPr>
          <w:rFonts w:hint="eastAsia"/>
          <w:sz w:val="30"/>
          <w:szCs w:val="30"/>
        </w:rPr>
        <w:t>共同向郑某贿送现金人民币</w:t>
      </w:r>
      <w:r>
        <w:rPr>
          <w:rFonts w:hint="eastAsia"/>
          <w:sz w:val="30"/>
          <w:szCs w:val="30"/>
        </w:rPr>
        <w:t>30</w:t>
      </w:r>
      <w:r>
        <w:rPr>
          <w:rFonts w:hint="eastAsia"/>
          <w:sz w:val="30"/>
          <w:szCs w:val="30"/>
        </w:rPr>
        <w:t>万元。</w:t>
      </w:r>
    </w:p>
    <w:p w14:paraId="7DA6BB1A" w14:textId="77777777" w:rsidR="00C30B8F" w:rsidRDefault="00C30B8F">
      <w:pPr>
        <w:spacing w:line="500" w:lineRule="atLeast"/>
        <w:ind w:firstLine="600"/>
        <w:divId w:val="1660887282"/>
        <w:rPr>
          <w:rFonts w:hint="eastAsia"/>
          <w:sz w:val="30"/>
          <w:szCs w:val="30"/>
        </w:rPr>
      </w:pPr>
      <w:r>
        <w:rPr>
          <w:rFonts w:hint="eastAsia"/>
          <w:sz w:val="30"/>
          <w:szCs w:val="30"/>
        </w:rPr>
        <w:t>二、对非国家工作人员行贿罪</w:t>
      </w:r>
    </w:p>
    <w:p w14:paraId="0064E0DD" w14:textId="77777777" w:rsidR="00C30B8F" w:rsidRDefault="00C30B8F">
      <w:pPr>
        <w:spacing w:line="500" w:lineRule="atLeast"/>
        <w:ind w:firstLine="600"/>
        <w:divId w:val="47725540"/>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年，被告人杜迅与王某</w:t>
      </w:r>
      <w:r>
        <w:rPr>
          <w:rFonts w:hint="eastAsia"/>
          <w:sz w:val="30"/>
          <w:szCs w:val="30"/>
        </w:rPr>
        <w:t>1</w:t>
      </w:r>
      <w:r>
        <w:rPr>
          <w:rFonts w:hint="eastAsia"/>
          <w:sz w:val="30"/>
          <w:szCs w:val="30"/>
        </w:rPr>
        <w:t>经合谋后，共同以广东华电机电设备有限公司名义，承接中国电信股份有限公司东莞分公司招标的</w:t>
      </w:r>
      <w:r>
        <w:rPr>
          <w:rFonts w:hint="eastAsia"/>
          <w:sz w:val="30"/>
          <w:szCs w:val="30"/>
        </w:rPr>
        <w:t>2011</w:t>
      </w:r>
      <w:r>
        <w:rPr>
          <w:rFonts w:hint="eastAsia"/>
          <w:sz w:val="30"/>
          <w:szCs w:val="30"/>
        </w:rPr>
        <w:t>年东莞</w:t>
      </w:r>
      <w:r>
        <w:rPr>
          <w:rFonts w:hint="eastAsia"/>
          <w:sz w:val="30"/>
          <w:szCs w:val="30"/>
        </w:rPr>
        <w:t>IDC</w:t>
      </w:r>
      <w:r>
        <w:rPr>
          <w:rFonts w:hint="eastAsia"/>
          <w:sz w:val="30"/>
          <w:szCs w:val="30"/>
        </w:rPr>
        <w:t>机房一期扩容工程母线采购项目、</w:t>
      </w:r>
      <w:r>
        <w:rPr>
          <w:rFonts w:hint="eastAsia"/>
          <w:sz w:val="30"/>
          <w:szCs w:val="30"/>
        </w:rPr>
        <w:t>2012</w:t>
      </w:r>
      <w:r>
        <w:rPr>
          <w:rFonts w:hint="eastAsia"/>
          <w:sz w:val="30"/>
          <w:szCs w:val="30"/>
        </w:rPr>
        <w:t>年东莞樟木头</w:t>
      </w:r>
      <w:r>
        <w:rPr>
          <w:rFonts w:hint="eastAsia"/>
          <w:sz w:val="30"/>
          <w:szCs w:val="30"/>
        </w:rPr>
        <w:t>IDC</w:t>
      </w:r>
      <w:r>
        <w:rPr>
          <w:rFonts w:hint="eastAsia"/>
          <w:sz w:val="30"/>
          <w:szCs w:val="30"/>
        </w:rPr>
        <w:t>第一期机房基础网络及</w:t>
      </w:r>
      <w:r>
        <w:rPr>
          <w:rFonts w:hint="eastAsia"/>
          <w:sz w:val="30"/>
          <w:szCs w:val="30"/>
        </w:rPr>
        <w:t>UPS</w:t>
      </w:r>
      <w:r>
        <w:rPr>
          <w:rFonts w:hint="eastAsia"/>
          <w:sz w:val="30"/>
          <w:szCs w:val="30"/>
        </w:rPr>
        <w:t>新建工程配套母线设备采购项目，为谋取不正当利益，多次共同向时任东莞分公司电信客响建设中心技术主管叶某（另案处理）贿送现金人民币</w:t>
      </w:r>
      <w:r>
        <w:rPr>
          <w:rFonts w:hint="eastAsia"/>
          <w:sz w:val="30"/>
          <w:szCs w:val="30"/>
        </w:rPr>
        <w:t>30</w:t>
      </w:r>
      <w:r>
        <w:rPr>
          <w:rFonts w:hint="eastAsia"/>
          <w:sz w:val="30"/>
          <w:szCs w:val="30"/>
        </w:rPr>
        <w:t>万元。</w:t>
      </w:r>
    </w:p>
    <w:p w14:paraId="3913410C" w14:textId="77777777" w:rsidR="00C30B8F" w:rsidRDefault="00C30B8F">
      <w:pPr>
        <w:spacing w:line="500" w:lineRule="atLeast"/>
        <w:ind w:firstLine="600"/>
        <w:divId w:val="853611911"/>
        <w:rPr>
          <w:rFonts w:hint="eastAsia"/>
          <w:sz w:val="30"/>
          <w:szCs w:val="30"/>
        </w:rPr>
      </w:pPr>
      <w:r>
        <w:rPr>
          <w:rFonts w:hint="eastAsia"/>
          <w:sz w:val="30"/>
          <w:szCs w:val="30"/>
        </w:rPr>
        <w:t>三、单位行贿罪</w:t>
      </w:r>
    </w:p>
    <w:p w14:paraId="32B33D22" w14:textId="77777777" w:rsidR="00C30B8F" w:rsidRDefault="00C30B8F">
      <w:pPr>
        <w:spacing w:line="500" w:lineRule="atLeast"/>
        <w:ind w:firstLine="600"/>
        <w:divId w:val="1788430060"/>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单位广州市锦绣园艺发展有限公司（以下简称锦绣公司）在向从化市科技和信息化局申请科技补助经费过程中，为谋取不正当利益，由时任该司股东的被告人杜迅以锦绣公司名义，向时任从化市科技和信息化局局长卢某贿送现金人民币</w:t>
      </w:r>
      <w:r>
        <w:rPr>
          <w:rFonts w:hint="eastAsia"/>
          <w:sz w:val="30"/>
          <w:szCs w:val="30"/>
        </w:rPr>
        <w:t>31</w:t>
      </w:r>
      <w:r>
        <w:rPr>
          <w:rFonts w:hint="eastAsia"/>
          <w:sz w:val="30"/>
          <w:szCs w:val="30"/>
        </w:rPr>
        <w:t>万元。</w:t>
      </w:r>
    </w:p>
    <w:p w14:paraId="213D0610" w14:textId="77777777" w:rsidR="00C30B8F" w:rsidRDefault="00C30B8F">
      <w:pPr>
        <w:spacing w:line="500" w:lineRule="atLeast"/>
        <w:ind w:firstLine="600"/>
        <w:divId w:val="1473059494"/>
        <w:rPr>
          <w:rFonts w:hint="eastAsia"/>
          <w:sz w:val="30"/>
          <w:szCs w:val="30"/>
        </w:rPr>
      </w:pPr>
      <w:r>
        <w:rPr>
          <w:rFonts w:hint="eastAsia"/>
          <w:sz w:val="30"/>
          <w:szCs w:val="30"/>
        </w:rPr>
        <w:t>综上，被告人杜迅单独或共同向多人行贿，数额共计</w:t>
      </w:r>
      <w:r>
        <w:rPr>
          <w:rFonts w:hint="eastAsia"/>
          <w:sz w:val="30"/>
          <w:szCs w:val="30"/>
        </w:rPr>
        <w:t>240</w:t>
      </w:r>
      <w:r>
        <w:rPr>
          <w:rFonts w:hint="eastAsia"/>
          <w:sz w:val="30"/>
          <w:szCs w:val="30"/>
        </w:rPr>
        <w:t>万元人民币，</w:t>
      </w:r>
      <w:r>
        <w:rPr>
          <w:rFonts w:hint="eastAsia"/>
          <w:sz w:val="30"/>
          <w:szCs w:val="30"/>
        </w:rPr>
        <w:t>10</w:t>
      </w:r>
      <w:r>
        <w:rPr>
          <w:rFonts w:hint="eastAsia"/>
          <w:sz w:val="30"/>
          <w:szCs w:val="30"/>
        </w:rPr>
        <w:t>万元港币；对非国家工作人员行贿，数额计</w:t>
      </w:r>
      <w:r>
        <w:rPr>
          <w:rFonts w:hint="eastAsia"/>
          <w:sz w:val="30"/>
          <w:szCs w:val="30"/>
        </w:rPr>
        <w:t>30</w:t>
      </w:r>
      <w:r>
        <w:rPr>
          <w:rFonts w:hint="eastAsia"/>
          <w:sz w:val="30"/>
          <w:szCs w:val="30"/>
        </w:rPr>
        <w:t>万元人民币。被告单位锦绣公司、被告人杜迅单位行贿数额计</w:t>
      </w:r>
      <w:r>
        <w:rPr>
          <w:rFonts w:hint="eastAsia"/>
          <w:sz w:val="30"/>
          <w:szCs w:val="30"/>
        </w:rPr>
        <w:t>31</w:t>
      </w:r>
      <w:r>
        <w:rPr>
          <w:rFonts w:hint="eastAsia"/>
          <w:sz w:val="30"/>
          <w:szCs w:val="30"/>
        </w:rPr>
        <w:t>万元人民币。</w:t>
      </w:r>
    </w:p>
    <w:p w14:paraId="3D1E5CF1" w14:textId="77777777" w:rsidR="00C30B8F" w:rsidRDefault="00C30B8F">
      <w:pPr>
        <w:spacing w:line="500" w:lineRule="atLeast"/>
        <w:ind w:firstLine="600"/>
        <w:divId w:val="1542282079"/>
        <w:rPr>
          <w:rFonts w:hint="eastAsia"/>
          <w:sz w:val="30"/>
          <w:szCs w:val="30"/>
        </w:rPr>
      </w:pPr>
      <w:r>
        <w:rPr>
          <w:rFonts w:hint="eastAsia"/>
          <w:sz w:val="30"/>
          <w:szCs w:val="30"/>
        </w:rPr>
        <w:t>公诉机关认为，被告人杜迅为谋取不正当利益，给予国家工作人员以财物，情节严重；且为谋取不正当利益，给予非国家工作人员以财物，数额较大，其行为已分别触犯《中华人民共和国刑法》第三百八十九条、第三百九十条、第一百六十四条，犯罪事实清楚，证据确实、充分，应当以行贿罪、对非国家机关工作人员行贿罪追究其刑事责任；被告单位广州市锦绣园艺发展有限公司为谋取不正当利益，给予国家工作人员以财物，情节严重，被告人杜迅系直接负责的主管人员，其行为已触犯《中华人民共和国刑法》第三百九十三条，犯罪事实清楚，证据确实、充分，应当以单位行贿罪追究其刑事责任。被告人杜迅一人犯数罪，根据《中华人民共和国刑法》第六十九条之规定，应数罪并罚。被告人杜迅犯罪后主动投案，如实供述自己的罪行，根据《中华人民共和国刑法》第六十七条第一款之规定，是自首，可以从轻或减轻处罚。提请本院依法判处。</w:t>
      </w:r>
    </w:p>
    <w:p w14:paraId="50E06E2E" w14:textId="77777777" w:rsidR="00C30B8F" w:rsidRDefault="00C30B8F">
      <w:pPr>
        <w:spacing w:line="500" w:lineRule="atLeast"/>
        <w:ind w:firstLine="600"/>
        <w:divId w:val="1540051997"/>
        <w:rPr>
          <w:rFonts w:hint="eastAsia"/>
          <w:sz w:val="30"/>
          <w:szCs w:val="30"/>
        </w:rPr>
      </w:pPr>
      <w:r>
        <w:rPr>
          <w:rFonts w:hint="eastAsia"/>
          <w:sz w:val="30"/>
          <w:szCs w:val="30"/>
        </w:rPr>
        <w:t>被告人杜迅承认控罪。</w:t>
      </w:r>
    </w:p>
    <w:p w14:paraId="4CEFB260" w14:textId="77777777" w:rsidR="00C30B8F" w:rsidRDefault="00C30B8F">
      <w:pPr>
        <w:spacing w:line="500" w:lineRule="atLeast"/>
        <w:ind w:firstLine="600"/>
        <w:divId w:val="1927954936"/>
        <w:rPr>
          <w:rFonts w:hint="eastAsia"/>
          <w:sz w:val="30"/>
          <w:szCs w:val="30"/>
        </w:rPr>
      </w:pPr>
      <w:r>
        <w:rPr>
          <w:rFonts w:hint="eastAsia"/>
          <w:sz w:val="30"/>
          <w:szCs w:val="30"/>
        </w:rPr>
        <w:t>辩护人辩护意见：</w:t>
      </w:r>
      <w:r>
        <w:rPr>
          <w:rFonts w:hint="eastAsia"/>
          <w:sz w:val="30"/>
          <w:szCs w:val="30"/>
        </w:rPr>
        <w:t>1.</w:t>
      </w:r>
      <w:r>
        <w:rPr>
          <w:rFonts w:hint="eastAsia"/>
          <w:sz w:val="30"/>
          <w:szCs w:val="30"/>
        </w:rPr>
        <w:t>被告人杜迅给予卢某、曾某、王某</w:t>
      </w:r>
      <w:r>
        <w:rPr>
          <w:rFonts w:hint="eastAsia"/>
          <w:sz w:val="30"/>
          <w:szCs w:val="30"/>
        </w:rPr>
        <w:t>2</w:t>
      </w:r>
      <w:r>
        <w:rPr>
          <w:rFonts w:hint="eastAsia"/>
          <w:sz w:val="30"/>
          <w:szCs w:val="30"/>
        </w:rPr>
        <w:t>、郑某、叶某等人贿赂款的事实不持异议，但辩护人认为杜迅的行为符合单位犯罪的构成要件，应当认定为单位行贿罪；</w:t>
      </w:r>
      <w:r>
        <w:rPr>
          <w:rFonts w:hint="eastAsia"/>
          <w:sz w:val="30"/>
          <w:szCs w:val="30"/>
        </w:rPr>
        <w:t>2.</w:t>
      </w:r>
      <w:r>
        <w:rPr>
          <w:rFonts w:hint="eastAsia"/>
          <w:sz w:val="30"/>
          <w:szCs w:val="30"/>
        </w:rPr>
        <w:t>锦路公司和恒联公司给付卢某人民币</w:t>
      </w:r>
      <w:r>
        <w:rPr>
          <w:rFonts w:hint="eastAsia"/>
          <w:sz w:val="30"/>
          <w:szCs w:val="30"/>
        </w:rPr>
        <w:t>10</w:t>
      </w:r>
      <w:r>
        <w:rPr>
          <w:rFonts w:hint="eastAsia"/>
          <w:sz w:val="30"/>
          <w:szCs w:val="30"/>
        </w:rPr>
        <w:t>万元和港币</w:t>
      </w:r>
      <w:r>
        <w:rPr>
          <w:rFonts w:hint="eastAsia"/>
          <w:sz w:val="30"/>
          <w:szCs w:val="30"/>
        </w:rPr>
        <w:t>10</w:t>
      </w:r>
      <w:r>
        <w:rPr>
          <w:rFonts w:hint="eastAsia"/>
          <w:sz w:val="30"/>
          <w:szCs w:val="30"/>
        </w:rPr>
        <w:t>万元的行为，由于该项目未启动，没有获得不正当利益，不应认定为行贿；即使认定亦应认定是单位犯罪；</w:t>
      </w:r>
      <w:r>
        <w:rPr>
          <w:rFonts w:hint="eastAsia"/>
          <w:sz w:val="30"/>
          <w:szCs w:val="30"/>
        </w:rPr>
        <w:t>3.</w:t>
      </w:r>
      <w:r>
        <w:rPr>
          <w:rFonts w:hint="eastAsia"/>
          <w:sz w:val="30"/>
          <w:szCs w:val="30"/>
        </w:rPr>
        <w:t>锦路公司给付卢某、曾某、王某</w:t>
      </w:r>
      <w:r>
        <w:rPr>
          <w:rFonts w:hint="eastAsia"/>
          <w:sz w:val="30"/>
          <w:szCs w:val="30"/>
        </w:rPr>
        <w:t>2</w:t>
      </w:r>
      <w:r>
        <w:rPr>
          <w:rFonts w:hint="eastAsia"/>
          <w:sz w:val="30"/>
          <w:szCs w:val="30"/>
        </w:rPr>
        <w:t>、郑某、叶某等人贿赂款的行为属于被索贿；</w:t>
      </w:r>
      <w:r>
        <w:rPr>
          <w:rFonts w:hint="eastAsia"/>
          <w:sz w:val="30"/>
          <w:szCs w:val="30"/>
        </w:rPr>
        <w:t>4.</w:t>
      </w:r>
      <w:r>
        <w:rPr>
          <w:rFonts w:hint="eastAsia"/>
          <w:sz w:val="30"/>
          <w:szCs w:val="30"/>
        </w:rPr>
        <w:t>被告人杜迅系初犯、偶犯，且具有自首情节。综上，恳请法院依法查明案件事实，认定杜迅构成单位行贿罪，依据其初犯、偶犯，具有自首情节，作出公正判决。</w:t>
      </w:r>
    </w:p>
    <w:p w14:paraId="229AFAA6" w14:textId="77777777" w:rsidR="00C30B8F" w:rsidRDefault="00C30B8F">
      <w:pPr>
        <w:spacing w:line="500" w:lineRule="atLeast"/>
        <w:ind w:firstLine="600"/>
        <w:divId w:val="1760905905"/>
        <w:rPr>
          <w:rFonts w:hint="eastAsia"/>
          <w:sz w:val="30"/>
          <w:szCs w:val="30"/>
        </w:rPr>
      </w:pPr>
      <w:r>
        <w:rPr>
          <w:rFonts w:hint="eastAsia"/>
          <w:sz w:val="30"/>
          <w:szCs w:val="30"/>
        </w:rPr>
        <w:t>被告单位广州市锦绣园艺发展有限公司承认控罪。</w:t>
      </w:r>
    </w:p>
    <w:p w14:paraId="2E8E69C1" w14:textId="77777777" w:rsidR="00C30B8F" w:rsidRDefault="00C30B8F">
      <w:pPr>
        <w:spacing w:line="500" w:lineRule="atLeast"/>
        <w:ind w:firstLine="600"/>
        <w:divId w:val="242105158"/>
        <w:rPr>
          <w:rFonts w:hint="eastAsia"/>
          <w:sz w:val="30"/>
          <w:szCs w:val="30"/>
        </w:rPr>
      </w:pPr>
      <w:r>
        <w:rPr>
          <w:rFonts w:hint="eastAsia"/>
          <w:sz w:val="30"/>
          <w:szCs w:val="30"/>
        </w:rPr>
        <w:t>辩护人的辩护意见：被告单位向卢某贿送</w:t>
      </w:r>
      <w:r>
        <w:rPr>
          <w:rFonts w:hint="eastAsia"/>
          <w:sz w:val="30"/>
          <w:szCs w:val="30"/>
        </w:rPr>
        <w:t>31</w:t>
      </w:r>
      <w:r>
        <w:rPr>
          <w:rFonts w:hint="eastAsia"/>
          <w:sz w:val="30"/>
          <w:szCs w:val="30"/>
        </w:rPr>
        <w:t>万属于卢某索贿行为，卢某知道申请科技补助之后提出好处费，杜迅不是被告单位的主管人员，是申请科技补助时才出面沟通申请，补助经费是由被告单位收取并支付给卢某</w:t>
      </w:r>
      <w:r>
        <w:rPr>
          <w:rFonts w:hint="eastAsia"/>
          <w:sz w:val="30"/>
          <w:szCs w:val="30"/>
        </w:rPr>
        <w:t>31</w:t>
      </w:r>
      <w:r>
        <w:rPr>
          <w:rFonts w:hint="eastAsia"/>
          <w:sz w:val="30"/>
          <w:szCs w:val="30"/>
        </w:rPr>
        <w:t>万，被告单位是初犯、偶犯，属于被动地位，望依法从轻处罚。</w:t>
      </w:r>
    </w:p>
    <w:p w14:paraId="287BD47A" w14:textId="77777777" w:rsidR="00C30B8F" w:rsidRDefault="00C30B8F">
      <w:pPr>
        <w:spacing w:line="500" w:lineRule="atLeast"/>
        <w:ind w:firstLine="600"/>
        <w:divId w:val="2143231918"/>
        <w:rPr>
          <w:rFonts w:hint="eastAsia"/>
          <w:sz w:val="30"/>
          <w:szCs w:val="30"/>
        </w:rPr>
      </w:pPr>
      <w:r>
        <w:rPr>
          <w:rFonts w:hint="eastAsia"/>
          <w:sz w:val="30"/>
          <w:szCs w:val="30"/>
        </w:rPr>
        <w:t>辩护人提供了广州市锦路电气设备有限公司项目操作流程图、公司证照及股东说明、账目情况说明、银行凭证、发票、笔录等材料证明是单位犯罪；并且提供了举报假冒注册商标复函等材料证实举报的事实经查证属实。</w:t>
      </w:r>
    </w:p>
    <w:p w14:paraId="31930B1D" w14:textId="77777777" w:rsidR="00C30B8F" w:rsidRDefault="00C30B8F">
      <w:pPr>
        <w:spacing w:line="500" w:lineRule="atLeast"/>
        <w:ind w:firstLine="600"/>
        <w:divId w:val="1644888371"/>
        <w:rPr>
          <w:rFonts w:hint="eastAsia"/>
          <w:sz w:val="30"/>
          <w:szCs w:val="30"/>
        </w:rPr>
      </w:pPr>
      <w:r>
        <w:rPr>
          <w:rFonts w:hint="eastAsia"/>
          <w:sz w:val="30"/>
          <w:szCs w:val="30"/>
        </w:rPr>
        <w:t>经审理查明：</w:t>
      </w:r>
    </w:p>
    <w:p w14:paraId="711E1340" w14:textId="77777777" w:rsidR="00C30B8F" w:rsidRDefault="00C30B8F">
      <w:pPr>
        <w:spacing w:line="500" w:lineRule="atLeast"/>
        <w:ind w:firstLine="600"/>
        <w:divId w:val="76678171"/>
        <w:rPr>
          <w:rFonts w:hint="eastAsia"/>
          <w:sz w:val="30"/>
          <w:szCs w:val="30"/>
        </w:rPr>
      </w:pPr>
      <w:r>
        <w:rPr>
          <w:rFonts w:hint="eastAsia"/>
          <w:sz w:val="30"/>
          <w:szCs w:val="30"/>
        </w:rPr>
        <w:t>一、单位行贿罪</w:t>
      </w:r>
    </w:p>
    <w:p w14:paraId="29D5758A" w14:textId="77777777" w:rsidR="00C30B8F" w:rsidRDefault="00C30B8F">
      <w:pPr>
        <w:spacing w:line="500" w:lineRule="atLeast"/>
        <w:ind w:firstLine="600"/>
        <w:divId w:val="83504357"/>
        <w:rPr>
          <w:rFonts w:hint="eastAsia"/>
          <w:sz w:val="30"/>
          <w:szCs w:val="30"/>
        </w:rPr>
      </w:pPr>
      <w:r>
        <w:rPr>
          <w:rFonts w:hint="eastAsia"/>
          <w:sz w:val="30"/>
          <w:szCs w:val="30"/>
        </w:rPr>
        <w:t>广州市锦路电气设备有限公司自</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日登记成立。</w:t>
      </w:r>
    </w:p>
    <w:p w14:paraId="7D0AE933" w14:textId="77777777" w:rsidR="00C30B8F" w:rsidRDefault="00C30B8F">
      <w:pPr>
        <w:spacing w:line="500" w:lineRule="atLeast"/>
        <w:ind w:firstLine="600"/>
        <w:divId w:val="1437213969"/>
        <w:rPr>
          <w:rFonts w:hint="eastAsia"/>
          <w:sz w:val="30"/>
          <w:szCs w:val="30"/>
        </w:rPr>
      </w:pPr>
      <w:r>
        <w:rPr>
          <w:rFonts w:hint="eastAsia"/>
          <w:sz w:val="30"/>
          <w:szCs w:val="30"/>
        </w:rPr>
        <w:t>杜迅为该公司股东、法定代表人。</w:t>
      </w:r>
    </w:p>
    <w:p w14:paraId="26A140F7" w14:textId="77777777" w:rsidR="00C30B8F" w:rsidRDefault="00C30B8F">
      <w:pPr>
        <w:spacing w:line="500" w:lineRule="atLeast"/>
        <w:ind w:firstLine="600"/>
        <w:divId w:val="577372248"/>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杜迅为广州市锦路电气设备有限公司能承接广州市从化市医疗信息化电子病历项目，与王芳龙（另案处理）共同请托负责该项目的时任从化市信息化办公室主任、从化市科技和信息化局局长卢某（另案处理），希望在卢某的帮助下承接该项目。在此过程中，被告人杜迅与王某</w:t>
      </w:r>
      <w:r>
        <w:rPr>
          <w:rFonts w:hint="eastAsia"/>
          <w:sz w:val="30"/>
          <w:szCs w:val="30"/>
        </w:rPr>
        <w:t>3</w:t>
      </w:r>
      <w:r>
        <w:rPr>
          <w:rFonts w:hint="eastAsia"/>
          <w:sz w:val="30"/>
          <w:szCs w:val="30"/>
        </w:rPr>
        <w:t>多次共同贿送给卢某共计人民币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w:t>
      </w:r>
    </w:p>
    <w:p w14:paraId="13460BE4" w14:textId="77777777" w:rsidR="00C30B8F" w:rsidRDefault="00C30B8F">
      <w:pPr>
        <w:spacing w:line="500" w:lineRule="atLeast"/>
        <w:ind w:firstLine="600"/>
        <w:divId w:val="619652268"/>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杜迅为广州市锦路电气设备有限公司能承接广州市劳教应急指挥平台（一期）建设项目和广州市强制戒毒、劳教场所安防系统建设项目（岑村劳教所）工程建设项目，分别挂靠广州杰赛科技股份有限公司（以下简称杰赛公司）和挂靠金鹏电子信息机器有限公司，请托时任广州市劳教局办公室副主任曾某（另案处理），并在曾某的帮助下顺利中标该项目。在此过程中，被告人杜迅为感谢曾某在该项目中的帮助，贿送给曾某人民币</w:t>
      </w:r>
      <w:r>
        <w:rPr>
          <w:rFonts w:hint="eastAsia"/>
          <w:sz w:val="30"/>
          <w:szCs w:val="30"/>
        </w:rPr>
        <w:t>50</w:t>
      </w:r>
      <w:r>
        <w:rPr>
          <w:rFonts w:hint="eastAsia"/>
          <w:sz w:val="30"/>
          <w:szCs w:val="30"/>
        </w:rPr>
        <w:t>万元。</w:t>
      </w:r>
    </w:p>
    <w:p w14:paraId="0142DA3C" w14:textId="77777777" w:rsidR="00C30B8F" w:rsidRDefault="00C30B8F">
      <w:pPr>
        <w:spacing w:line="500" w:lineRule="atLeast"/>
        <w:ind w:firstLine="600"/>
        <w:divId w:val="1834568221"/>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年，被告人杜迅为广州市锦路电气设备有限公司能承接广州超级计算中心计算机系统散热系统集成项目，与王芳龙、王某</w:t>
      </w:r>
      <w:r>
        <w:rPr>
          <w:rFonts w:hint="eastAsia"/>
          <w:sz w:val="30"/>
          <w:szCs w:val="30"/>
        </w:rPr>
        <w:t>1</w:t>
      </w:r>
      <w:r>
        <w:rPr>
          <w:rFonts w:hint="eastAsia"/>
          <w:sz w:val="30"/>
          <w:szCs w:val="30"/>
        </w:rPr>
        <w:t>（均另案处理）共同请托分管该项目的时任广州市科技和信息化局副局长、巡视员王某</w:t>
      </w:r>
      <w:r>
        <w:rPr>
          <w:rFonts w:hint="eastAsia"/>
          <w:sz w:val="30"/>
          <w:szCs w:val="30"/>
        </w:rPr>
        <w:t>2</w:t>
      </w:r>
      <w:r>
        <w:rPr>
          <w:rFonts w:hint="eastAsia"/>
          <w:sz w:val="30"/>
          <w:szCs w:val="30"/>
        </w:rPr>
        <w:t>（另案处理），并在王某</w:t>
      </w:r>
      <w:r>
        <w:rPr>
          <w:rFonts w:hint="eastAsia"/>
          <w:sz w:val="30"/>
          <w:szCs w:val="30"/>
        </w:rPr>
        <w:t>2</w:t>
      </w:r>
      <w:r>
        <w:rPr>
          <w:rFonts w:hint="eastAsia"/>
          <w:sz w:val="30"/>
          <w:szCs w:val="30"/>
        </w:rPr>
        <w:t>的帮助下顺利中标该项目。</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月，被告人杜迅与王某</w:t>
      </w:r>
      <w:r>
        <w:rPr>
          <w:rFonts w:hint="eastAsia"/>
          <w:sz w:val="30"/>
          <w:szCs w:val="30"/>
        </w:rPr>
        <w:t>3</w:t>
      </w:r>
      <w:r>
        <w:rPr>
          <w:rFonts w:hint="eastAsia"/>
          <w:sz w:val="30"/>
          <w:szCs w:val="30"/>
        </w:rPr>
        <w:t>、王某</w:t>
      </w:r>
      <w:r>
        <w:rPr>
          <w:rFonts w:hint="eastAsia"/>
          <w:sz w:val="30"/>
          <w:szCs w:val="30"/>
        </w:rPr>
        <w:t>1</w:t>
      </w:r>
      <w:r>
        <w:rPr>
          <w:rFonts w:hint="eastAsia"/>
          <w:sz w:val="30"/>
          <w:szCs w:val="30"/>
        </w:rPr>
        <w:t>为感谢王某</w:t>
      </w:r>
      <w:r>
        <w:rPr>
          <w:rFonts w:hint="eastAsia"/>
          <w:sz w:val="30"/>
          <w:szCs w:val="30"/>
        </w:rPr>
        <w:t>2</w:t>
      </w:r>
      <w:r>
        <w:rPr>
          <w:rFonts w:hint="eastAsia"/>
          <w:sz w:val="30"/>
          <w:szCs w:val="30"/>
        </w:rPr>
        <w:t>在该项目中的帮助，共同贿送给王某</w:t>
      </w:r>
      <w:r>
        <w:rPr>
          <w:rFonts w:hint="eastAsia"/>
          <w:sz w:val="30"/>
          <w:szCs w:val="30"/>
        </w:rPr>
        <w:t>2</w:t>
      </w:r>
      <w:r>
        <w:rPr>
          <w:rFonts w:hint="eastAsia"/>
          <w:sz w:val="30"/>
          <w:szCs w:val="30"/>
        </w:rPr>
        <w:t>人民币</w:t>
      </w:r>
      <w:r>
        <w:rPr>
          <w:rFonts w:hint="eastAsia"/>
          <w:sz w:val="30"/>
          <w:szCs w:val="30"/>
        </w:rPr>
        <w:t>150</w:t>
      </w:r>
      <w:r>
        <w:rPr>
          <w:rFonts w:hint="eastAsia"/>
          <w:sz w:val="30"/>
          <w:szCs w:val="30"/>
        </w:rPr>
        <w:t>万元。</w:t>
      </w:r>
    </w:p>
    <w:p w14:paraId="7CBAF04F" w14:textId="77777777" w:rsidR="00C30B8F" w:rsidRDefault="00C30B8F">
      <w:pPr>
        <w:spacing w:line="500" w:lineRule="atLeast"/>
        <w:ind w:firstLine="600"/>
        <w:divId w:val="1794131374"/>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年，被告人杜迅为广州市锦路电气设备有限公司能承接广州超级计算中心计算机系统散热系统集成项目，与王芳龙、王某</w:t>
      </w:r>
      <w:r>
        <w:rPr>
          <w:rFonts w:hint="eastAsia"/>
          <w:sz w:val="30"/>
          <w:szCs w:val="30"/>
        </w:rPr>
        <w:t>1</w:t>
      </w:r>
      <w:r>
        <w:rPr>
          <w:rFonts w:hint="eastAsia"/>
          <w:sz w:val="30"/>
          <w:szCs w:val="30"/>
        </w:rPr>
        <w:t>（均另案处理）共同请托负责该项目招投标工作的时任广州市信息安全测评中心副主任郑宁（另案处理），并在郑某的帮助下顺利中标该项目。</w:t>
      </w:r>
      <w:r>
        <w:rPr>
          <w:rFonts w:hint="eastAsia"/>
          <w:sz w:val="30"/>
          <w:szCs w:val="30"/>
        </w:rPr>
        <w:t>2014</w:t>
      </w:r>
      <w:r>
        <w:rPr>
          <w:rFonts w:hint="eastAsia"/>
          <w:sz w:val="30"/>
          <w:szCs w:val="30"/>
        </w:rPr>
        <w:t>年年中，被告人杜迅与王某</w:t>
      </w:r>
      <w:r>
        <w:rPr>
          <w:rFonts w:hint="eastAsia"/>
          <w:sz w:val="30"/>
          <w:szCs w:val="30"/>
        </w:rPr>
        <w:t>3</w:t>
      </w:r>
      <w:r>
        <w:rPr>
          <w:rFonts w:hint="eastAsia"/>
          <w:sz w:val="30"/>
          <w:szCs w:val="30"/>
        </w:rPr>
        <w:t>、王某</w:t>
      </w:r>
      <w:r>
        <w:rPr>
          <w:rFonts w:hint="eastAsia"/>
          <w:sz w:val="30"/>
          <w:szCs w:val="30"/>
        </w:rPr>
        <w:t>1</w:t>
      </w:r>
      <w:r>
        <w:rPr>
          <w:rFonts w:hint="eastAsia"/>
          <w:sz w:val="30"/>
          <w:szCs w:val="30"/>
        </w:rPr>
        <w:t>为感谢郑某在该项目中的帮助，共同贿送给郑某共计人民币</w:t>
      </w:r>
      <w:r>
        <w:rPr>
          <w:rFonts w:hint="eastAsia"/>
          <w:sz w:val="30"/>
          <w:szCs w:val="30"/>
        </w:rPr>
        <w:t>30</w:t>
      </w:r>
      <w:r>
        <w:rPr>
          <w:rFonts w:hint="eastAsia"/>
          <w:sz w:val="30"/>
          <w:szCs w:val="30"/>
        </w:rPr>
        <w:t>万元。</w:t>
      </w:r>
    </w:p>
    <w:p w14:paraId="2AA1EF9A" w14:textId="77777777" w:rsidR="00C30B8F" w:rsidRDefault="00C30B8F">
      <w:pPr>
        <w:spacing w:line="500" w:lineRule="atLeast"/>
        <w:ind w:firstLine="600"/>
        <w:divId w:val="963542766"/>
        <w:rPr>
          <w:rFonts w:hint="eastAsia"/>
          <w:sz w:val="30"/>
          <w:szCs w:val="30"/>
        </w:rPr>
      </w:pPr>
      <w:r>
        <w:rPr>
          <w:rFonts w:hint="eastAsia"/>
          <w:sz w:val="30"/>
          <w:szCs w:val="30"/>
        </w:rPr>
        <w:t>（五）广州市锦绣园艺发展有限公司于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日登记成立，被告人杜迅在该公司为隐名股东，由其弟弟代持股</w:t>
      </w:r>
      <w:r>
        <w:rPr>
          <w:rFonts w:hint="eastAsia"/>
          <w:sz w:val="30"/>
          <w:szCs w:val="30"/>
        </w:rPr>
        <w:t>10%</w:t>
      </w:r>
      <w:r>
        <w:rPr>
          <w:rFonts w:hint="eastAsia"/>
          <w:sz w:val="30"/>
          <w:szCs w:val="30"/>
        </w:rPr>
        <w:t>。</w:t>
      </w:r>
    </w:p>
    <w:p w14:paraId="2171B15A" w14:textId="77777777" w:rsidR="00C30B8F" w:rsidRDefault="00C30B8F">
      <w:pPr>
        <w:spacing w:line="500" w:lineRule="atLeast"/>
        <w:ind w:firstLine="600"/>
        <w:divId w:val="664824651"/>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单位广州市锦绣园艺发展有限公司（以下简称锦绣公司）在向从化市科技和信息化局申请科技补助经费过程中，为谋取不正当利益，由时任该司股东的被告人杜迅以锦绣公司名义，向时任从化市科技和信息化局局长卢某贿送现金人民币</w:t>
      </w:r>
      <w:r>
        <w:rPr>
          <w:rFonts w:hint="eastAsia"/>
          <w:sz w:val="30"/>
          <w:szCs w:val="30"/>
        </w:rPr>
        <w:t>31</w:t>
      </w:r>
      <w:r>
        <w:rPr>
          <w:rFonts w:hint="eastAsia"/>
          <w:sz w:val="30"/>
          <w:szCs w:val="30"/>
        </w:rPr>
        <w:t>万元。</w:t>
      </w:r>
    </w:p>
    <w:p w14:paraId="21AD8B56" w14:textId="77777777" w:rsidR="00C30B8F" w:rsidRDefault="00C30B8F">
      <w:pPr>
        <w:spacing w:line="500" w:lineRule="atLeast"/>
        <w:ind w:firstLine="600"/>
        <w:divId w:val="885873545"/>
        <w:rPr>
          <w:rFonts w:hint="eastAsia"/>
          <w:sz w:val="30"/>
          <w:szCs w:val="30"/>
        </w:rPr>
      </w:pPr>
      <w:r>
        <w:rPr>
          <w:rFonts w:hint="eastAsia"/>
          <w:sz w:val="30"/>
          <w:szCs w:val="30"/>
        </w:rPr>
        <w:t>二、对非国家工作人员行贿罪</w:t>
      </w:r>
    </w:p>
    <w:p w14:paraId="19C71A37" w14:textId="77777777" w:rsidR="00C30B8F" w:rsidRDefault="00C30B8F">
      <w:pPr>
        <w:spacing w:line="500" w:lineRule="atLeast"/>
        <w:ind w:firstLine="600"/>
        <w:divId w:val="1015184488"/>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年间，被告人杜迅及王某</w:t>
      </w:r>
      <w:r>
        <w:rPr>
          <w:rFonts w:hint="eastAsia"/>
          <w:sz w:val="30"/>
          <w:szCs w:val="30"/>
        </w:rPr>
        <w:t>1</w:t>
      </w:r>
      <w:r>
        <w:rPr>
          <w:rFonts w:hint="eastAsia"/>
          <w:sz w:val="30"/>
          <w:szCs w:val="30"/>
        </w:rPr>
        <w:t>为广州市锦路电气设备有限公司及广东澎湃科技有限公司能承接</w:t>
      </w:r>
      <w:r>
        <w:rPr>
          <w:rFonts w:hint="eastAsia"/>
          <w:sz w:val="30"/>
          <w:szCs w:val="30"/>
        </w:rPr>
        <w:t>2011</w:t>
      </w:r>
      <w:r>
        <w:rPr>
          <w:rFonts w:hint="eastAsia"/>
          <w:sz w:val="30"/>
          <w:szCs w:val="30"/>
        </w:rPr>
        <w:t>年东莞</w:t>
      </w:r>
      <w:r>
        <w:rPr>
          <w:rFonts w:hint="eastAsia"/>
          <w:sz w:val="30"/>
          <w:szCs w:val="30"/>
        </w:rPr>
        <w:t>IDC</w:t>
      </w:r>
      <w:r>
        <w:rPr>
          <w:rFonts w:hint="eastAsia"/>
          <w:sz w:val="30"/>
          <w:szCs w:val="30"/>
        </w:rPr>
        <w:t>机房一期扩容工程母线采购项目、</w:t>
      </w:r>
      <w:r>
        <w:rPr>
          <w:rFonts w:hint="eastAsia"/>
          <w:sz w:val="30"/>
          <w:szCs w:val="30"/>
        </w:rPr>
        <w:t>2012</w:t>
      </w:r>
      <w:r>
        <w:rPr>
          <w:rFonts w:hint="eastAsia"/>
          <w:sz w:val="30"/>
          <w:szCs w:val="30"/>
        </w:rPr>
        <w:t>年东莞樟木头</w:t>
      </w:r>
      <w:r>
        <w:rPr>
          <w:rFonts w:hint="eastAsia"/>
          <w:sz w:val="30"/>
          <w:szCs w:val="30"/>
        </w:rPr>
        <w:t>IDC</w:t>
      </w:r>
      <w:r>
        <w:rPr>
          <w:rFonts w:hint="eastAsia"/>
          <w:sz w:val="30"/>
          <w:szCs w:val="30"/>
        </w:rPr>
        <w:t>第一期机房基础网络及</w:t>
      </w:r>
      <w:r>
        <w:rPr>
          <w:rFonts w:hint="eastAsia"/>
          <w:sz w:val="30"/>
          <w:szCs w:val="30"/>
        </w:rPr>
        <w:t>UPS</w:t>
      </w:r>
      <w:r>
        <w:rPr>
          <w:rFonts w:hint="eastAsia"/>
          <w:sz w:val="30"/>
          <w:szCs w:val="30"/>
        </w:rPr>
        <w:t>新建工程配套母线设备采购项目，以广东华电机电设备有限公司名义参与投标承接，共同请托负责该项目的时任东莞分公司电信客响建设中心技术主管叶某（另案处理），并在叶某的帮助下顺利中标该项目。期间，被告人杜迅与王某</w:t>
      </w:r>
      <w:r>
        <w:rPr>
          <w:rFonts w:hint="eastAsia"/>
          <w:sz w:val="30"/>
          <w:szCs w:val="30"/>
        </w:rPr>
        <w:t>1</w:t>
      </w:r>
      <w:r>
        <w:rPr>
          <w:rFonts w:hint="eastAsia"/>
          <w:sz w:val="30"/>
          <w:szCs w:val="30"/>
        </w:rPr>
        <w:t>为感谢叶某在该项目中的帮助，共同贿送给叶某（另案处理）现金人民币</w:t>
      </w:r>
      <w:r>
        <w:rPr>
          <w:rFonts w:hint="eastAsia"/>
          <w:sz w:val="30"/>
          <w:szCs w:val="30"/>
        </w:rPr>
        <w:t>30</w:t>
      </w:r>
      <w:r>
        <w:rPr>
          <w:rFonts w:hint="eastAsia"/>
          <w:sz w:val="30"/>
          <w:szCs w:val="30"/>
        </w:rPr>
        <w:t>万元。</w:t>
      </w:r>
    </w:p>
    <w:p w14:paraId="06457DC3" w14:textId="77777777" w:rsidR="00C30B8F" w:rsidRDefault="00C30B8F">
      <w:pPr>
        <w:spacing w:line="500" w:lineRule="atLeast"/>
        <w:ind w:firstLine="600"/>
        <w:divId w:val="1174419885"/>
        <w:rPr>
          <w:rFonts w:hint="eastAsia"/>
          <w:sz w:val="30"/>
          <w:szCs w:val="30"/>
        </w:rPr>
      </w:pPr>
      <w:r>
        <w:rPr>
          <w:rFonts w:hint="eastAsia"/>
          <w:sz w:val="30"/>
          <w:szCs w:val="30"/>
        </w:rPr>
        <w:t>综上，被告人杜迅单独或共同贿送国家工作人员财物共计人民币</w:t>
      </w:r>
      <w:r>
        <w:rPr>
          <w:rFonts w:hint="eastAsia"/>
          <w:sz w:val="30"/>
          <w:szCs w:val="30"/>
        </w:rPr>
        <w:t>271</w:t>
      </w:r>
      <w:r>
        <w:rPr>
          <w:rFonts w:hint="eastAsia"/>
          <w:sz w:val="30"/>
          <w:szCs w:val="30"/>
        </w:rPr>
        <w:t>万元，港币</w:t>
      </w:r>
      <w:r>
        <w:rPr>
          <w:rFonts w:hint="eastAsia"/>
          <w:sz w:val="30"/>
          <w:szCs w:val="30"/>
        </w:rPr>
        <w:t>10</w:t>
      </w:r>
      <w:r>
        <w:rPr>
          <w:rFonts w:hint="eastAsia"/>
          <w:sz w:val="30"/>
          <w:szCs w:val="30"/>
        </w:rPr>
        <w:t>万元；贿送非国家工作人员财物共计人民币</w:t>
      </w:r>
      <w:r>
        <w:rPr>
          <w:rFonts w:hint="eastAsia"/>
          <w:sz w:val="30"/>
          <w:szCs w:val="30"/>
        </w:rPr>
        <w:t>30</w:t>
      </w:r>
      <w:r>
        <w:rPr>
          <w:rFonts w:hint="eastAsia"/>
          <w:sz w:val="30"/>
          <w:szCs w:val="30"/>
        </w:rPr>
        <w:t>万元。</w:t>
      </w:r>
    </w:p>
    <w:p w14:paraId="32F643C9" w14:textId="77777777" w:rsidR="00C30B8F" w:rsidRDefault="00C30B8F">
      <w:pPr>
        <w:spacing w:line="500" w:lineRule="atLeast"/>
        <w:ind w:firstLine="600"/>
        <w:divId w:val="1272124809"/>
        <w:rPr>
          <w:rFonts w:hint="eastAsia"/>
          <w:sz w:val="30"/>
          <w:szCs w:val="30"/>
        </w:rPr>
      </w:pPr>
      <w:r>
        <w:rPr>
          <w:rFonts w:hint="eastAsia"/>
          <w:sz w:val="30"/>
          <w:szCs w:val="30"/>
        </w:rPr>
        <w:t>上述事实，被告人在开庭审理过程中亦无异议，且有证人李某</w:t>
      </w:r>
      <w:r>
        <w:rPr>
          <w:rFonts w:hint="eastAsia"/>
          <w:sz w:val="30"/>
          <w:szCs w:val="30"/>
        </w:rPr>
        <w:t>1</w:t>
      </w:r>
      <w:r>
        <w:rPr>
          <w:rFonts w:hint="eastAsia"/>
          <w:sz w:val="30"/>
          <w:szCs w:val="30"/>
        </w:rPr>
        <w:t>、胡某</w:t>
      </w:r>
      <w:r>
        <w:rPr>
          <w:rFonts w:hint="eastAsia"/>
          <w:sz w:val="30"/>
          <w:szCs w:val="30"/>
        </w:rPr>
        <w:t>1</w:t>
      </w:r>
      <w:r>
        <w:rPr>
          <w:rFonts w:hint="eastAsia"/>
          <w:sz w:val="30"/>
          <w:szCs w:val="30"/>
        </w:rPr>
        <w:t>、陈某、尹某</w:t>
      </w:r>
      <w:r>
        <w:rPr>
          <w:rFonts w:hint="eastAsia"/>
          <w:sz w:val="30"/>
          <w:szCs w:val="30"/>
        </w:rPr>
        <w:t>1</w:t>
      </w:r>
      <w:r>
        <w:rPr>
          <w:rFonts w:hint="eastAsia"/>
          <w:sz w:val="30"/>
          <w:szCs w:val="30"/>
        </w:rPr>
        <w:t>、杜某、鲜某、黄某</w:t>
      </w:r>
      <w:r>
        <w:rPr>
          <w:rFonts w:hint="eastAsia"/>
          <w:sz w:val="30"/>
          <w:szCs w:val="30"/>
        </w:rPr>
        <w:t>1</w:t>
      </w:r>
      <w:r>
        <w:rPr>
          <w:rFonts w:hint="eastAsia"/>
          <w:sz w:val="30"/>
          <w:szCs w:val="30"/>
        </w:rPr>
        <w:t>、同案人王某</w:t>
      </w:r>
      <w:r>
        <w:rPr>
          <w:rFonts w:hint="eastAsia"/>
          <w:sz w:val="30"/>
          <w:szCs w:val="30"/>
        </w:rPr>
        <w:t>3</w:t>
      </w:r>
      <w:r>
        <w:rPr>
          <w:rFonts w:hint="eastAsia"/>
          <w:sz w:val="30"/>
          <w:szCs w:val="30"/>
        </w:rPr>
        <w:t>、王某</w:t>
      </w:r>
      <w:r>
        <w:rPr>
          <w:rFonts w:hint="eastAsia"/>
          <w:sz w:val="30"/>
          <w:szCs w:val="30"/>
        </w:rPr>
        <w:t>1</w:t>
      </w:r>
      <w:r>
        <w:rPr>
          <w:rFonts w:hint="eastAsia"/>
          <w:sz w:val="30"/>
          <w:szCs w:val="30"/>
        </w:rPr>
        <w:t>、受贿人郑某、曾某、王某</w:t>
      </w:r>
      <w:r>
        <w:rPr>
          <w:rFonts w:hint="eastAsia"/>
          <w:sz w:val="30"/>
          <w:szCs w:val="30"/>
        </w:rPr>
        <w:t>2</w:t>
      </w:r>
      <w:r>
        <w:rPr>
          <w:rFonts w:hint="eastAsia"/>
          <w:sz w:val="30"/>
          <w:szCs w:val="30"/>
        </w:rPr>
        <w:t>、卢某、叶某的证言，被告人杜迅的供述，辨认笔录，工商登记资料及说明，合同，项目材料，转账记录，发票，干部履历表，任职材料，汇率证明，会议纪要，工作方案，劳动合同，员工岗位工资变动审批表，企业员工履历表，支付申请书，情况说明，被告人举报假冒注册商标证据，破案经过等证据证实，足以认定。</w:t>
      </w:r>
    </w:p>
    <w:p w14:paraId="2C93345D" w14:textId="77777777" w:rsidR="00C30B8F" w:rsidRDefault="00C30B8F">
      <w:pPr>
        <w:spacing w:line="500" w:lineRule="atLeast"/>
        <w:ind w:firstLine="600"/>
        <w:divId w:val="1081562222"/>
        <w:rPr>
          <w:rFonts w:hint="eastAsia"/>
          <w:sz w:val="30"/>
          <w:szCs w:val="30"/>
        </w:rPr>
      </w:pPr>
      <w:r>
        <w:rPr>
          <w:rFonts w:hint="eastAsia"/>
          <w:sz w:val="30"/>
          <w:szCs w:val="30"/>
        </w:rPr>
        <w:t>关于辩护人提出本案的定性问题。经查，辩护人提供的证据证实涉案工程项目是由广州市锦路电气设备有限公司签订合同或由多个公司联合挂靠、组成其他公司订立合同、由公司收取合同款项、开具发票、行贿款项由公司款项支取（部分款项以公司名义借款），故其提出本案各宗犯罪应认定为单位犯罪的意见有理，本院予以采纳，被告人杜迅作为单位犯罪的直接责任人，应承担相应的刑事责任。关于索贿的问题。综合被告人的供述和受贿人的证言，不能证明存在索贿的事实，辩护人就此提出的辩护意见不成立，本院不予采纳。</w:t>
      </w:r>
    </w:p>
    <w:p w14:paraId="264C8C0F" w14:textId="77777777" w:rsidR="00C30B8F" w:rsidRDefault="00C30B8F">
      <w:pPr>
        <w:spacing w:line="500" w:lineRule="atLeast"/>
        <w:ind w:firstLine="600"/>
        <w:divId w:val="447702027"/>
        <w:rPr>
          <w:rFonts w:hint="eastAsia"/>
          <w:sz w:val="30"/>
          <w:szCs w:val="30"/>
        </w:rPr>
      </w:pPr>
      <w:r>
        <w:rPr>
          <w:rFonts w:hint="eastAsia"/>
          <w:sz w:val="30"/>
          <w:szCs w:val="30"/>
        </w:rPr>
        <w:t>本院认为，广州市锦路电气设备有限公司为谋取不正当利益，给予国家工作人员以财物，情节严重，且为谋取不正当利益，给予非国家工作人员以财物，数额较大，被告人杜迅作为单位直接负责的主管人员，其行为已构成单位行贿罪和对非国家工作人员行贿罪；被告单位广州市锦绣园艺发展有限公司为谋取不正当利益，给予国家工作人员以财物，情节严重，被告人杜迅是直接负责的主管人员，其行为已构成单位行贿罪。依法应当分别对其适用“五年以下有期徒刑或者拘役”和“三年以下有期徒刑或者拘役”的量刑幅度予以处罚。被告人杜迅一人犯数罪，应数罪并罚。鉴于被告人杜迅犯罪后主动投案，如实供述自己的罪行，是自首，依法可以从轻处罚；被告人杜迅检举、揭发他人犯罪行为，经查证属实，亦可以从轻处罚。根据前述法定刑幅度、法定的量刑情节、酌定的量刑情节，并综合考虑被告人作案的具体事实，认罪态度等因素确定宣告刑。依照《中华人民共和国刑法》第三百九十三条、第一百六十四条、第五十二条、第五十三条、第六十七条第一款、第六十八条、第六十九条、第七十二条、第七十三条和《最高人民法院、最高人民检察院关于办理贪污贿赂刑事案件适用法律若干问题的解释》第十九条第二款以及《最高人民法院关于处理自首和</w:t>
      </w:r>
      <w:r>
        <w:rPr>
          <w:rFonts w:hint="eastAsia"/>
          <w:sz w:val="30"/>
          <w:szCs w:val="30"/>
        </w:rPr>
        <w:t>立功具体应用法律若干问题的解释》第一条、第三条、第五条的规定，判决如下：</w:t>
      </w:r>
    </w:p>
    <w:p w14:paraId="61A5DEBC" w14:textId="77777777" w:rsidR="00C30B8F" w:rsidRDefault="00C30B8F">
      <w:pPr>
        <w:spacing w:line="500" w:lineRule="atLeast"/>
        <w:ind w:firstLine="600"/>
        <w:divId w:val="609165520"/>
        <w:rPr>
          <w:rFonts w:hint="eastAsia"/>
          <w:sz w:val="30"/>
          <w:szCs w:val="30"/>
        </w:rPr>
      </w:pPr>
      <w:r>
        <w:rPr>
          <w:rFonts w:hint="eastAsia"/>
          <w:sz w:val="30"/>
          <w:szCs w:val="30"/>
        </w:rPr>
        <w:t>一、被告单位广州市锦绣园艺发展有限公司犯单位行贿罪，判处罚金十万元（罚金应于本判决发生法律效力次日起十日内向本院一次缴纳，上缴国库）。</w:t>
      </w:r>
    </w:p>
    <w:p w14:paraId="335EB07C" w14:textId="77777777" w:rsidR="00C30B8F" w:rsidRDefault="00C30B8F">
      <w:pPr>
        <w:spacing w:line="500" w:lineRule="atLeast"/>
        <w:ind w:firstLine="600"/>
        <w:divId w:val="1597056473"/>
        <w:rPr>
          <w:rFonts w:hint="eastAsia"/>
          <w:sz w:val="30"/>
          <w:szCs w:val="30"/>
        </w:rPr>
      </w:pPr>
      <w:r>
        <w:rPr>
          <w:rFonts w:hint="eastAsia"/>
          <w:sz w:val="30"/>
          <w:szCs w:val="30"/>
        </w:rPr>
        <w:t>二、被告人杜迅犯单位行贿罪，判处有期徒刑二年三个月，并处罚金四十万元；犯对非国家工作人员行贿罪，判处有期徒刑九个月，并处罚金十万元；决定执行有期徒刑二年七个月，缓刑三年，并处罚金五十万元</w:t>
      </w:r>
      <w:r>
        <w:rPr>
          <w:rFonts w:hint="eastAsia"/>
          <w:sz w:val="30"/>
          <w:szCs w:val="30"/>
        </w:rPr>
        <w:t>(</w:t>
      </w:r>
      <w:r>
        <w:rPr>
          <w:rFonts w:hint="eastAsia"/>
          <w:sz w:val="30"/>
          <w:szCs w:val="30"/>
        </w:rPr>
        <w:t>缓刑考验期限从判决确定之日起计算；罚金应于本判决发生法律效力次日起十日内向本院一次缴纳，上缴国库</w:t>
      </w:r>
      <w:r>
        <w:rPr>
          <w:rFonts w:hint="eastAsia"/>
          <w:sz w:val="30"/>
          <w:szCs w:val="30"/>
        </w:rPr>
        <w:t>)</w:t>
      </w:r>
      <w:r>
        <w:rPr>
          <w:rFonts w:hint="eastAsia"/>
          <w:sz w:val="30"/>
          <w:szCs w:val="30"/>
        </w:rPr>
        <w:t>。</w:t>
      </w:r>
    </w:p>
    <w:p w14:paraId="52A544E3" w14:textId="77777777" w:rsidR="00C30B8F" w:rsidRDefault="00C30B8F">
      <w:pPr>
        <w:spacing w:line="500" w:lineRule="atLeast"/>
        <w:ind w:firstLine="600"/>
        <w:divId w:val="2089374765"/>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29508904" w14:textId="77777777" w:rsidR="00C30B8F" w:rsidRDefault="00C30B8F">
      <w:pPr>
        <w:spacing w:line="500" w:lineRule="atLeast"/>
        <w:jc w:val="right"/>
        <w:divId w:val="1577743883"/>
        <w:rPr>
          <w:rFonts w:hint="eastAsia"/>
          <w:sz w:val="30"/>
          <w:szCs w:val="30"/>
        </w:rPr>
      </w:pPr>
      <w:r>
        <w:rPr>
          <w:rFonts w:hint="eastAsia"/>
          <w:sz w:val="30"/>
          <w:szCs w:val="30"/>
        </w:rPr>
        <w:t>审　判　长　　张志文</w:t>
      </w:r>
    </w:p>
    <w:p w14:paraId="11A51C0C" w14:textId="77777777" w:rsidR="00C30B8F" w:rsidRDefault="00C30B8F">
      <w:pPr>
        <w:spacing w:line="500" w:lineRule="atLeast"/>
        <w:jc w:val="right"/>
        <w:divId w:val="616719224"/>
        <w:rPr>
          <w:rFonts w:hint="eastAsia"/>
          <w:sz w:val="30"/>
          <w:szCs w:val="30"/>
        </w:rPr>
      </w:pPr>
      <w:r>
        <w:rPr>
          <w:rFonts w:hint="eastAsia"/>
          <w:sz w:val="30"/>
          <w:szCs w:val="30"/>
        </w:rPr>
        <w:t>人民陪审员　　陈良甫</w:t>
      </w:r>
    </w:p>
    <w:p w14:paraId="0631B7AD" w14:textId="77777777" w:rsidR="00C30B8F" w:rsidRDefault="00C30B8F">
      <w:pPr>
        <w:spacing w:line="500" w:lineRule="atLeast"/>
        <w:jc w:val="right"/>
        <w:divId w:val="506215762"/>
        <w:rPr>
          <w:rFonts w:hint="eastAsia"/>
          <w:sz w:val="30"/>
          <w:szCs w:val="30"/>
        </w:rPr>
      </w:pPr>
      <w:r>
        <w:rPr>
          <w:rFonts w:hint="eastAsia"/>
          <w:sz w:val="30"/>
          <w:szCs w:val="30"/>
        </w:rPr>
        <w:t>人民陪审员　　梁焕君</w:t>
      </w:r>
    </w:p>
    <w:p w14:paraId="3C602DFB" w14:textId="77777777" w:rsidR="00C30B8F" w:rsidRDefault="00C30B8F">
      <w:pPr>
        <w:spacing w:line="500" w:lineRule="atLeast"/>
        <w:jc w:val="right"/>
        <w:divId w:val="341052079"/>
        <w:rPr>
          <w:rFonts w:hint="eastAsia"/>
          <w:sz w:val="30"/>
          <w:szCs w:val="30"/>
        </w:rPr>
      </w:pPr>
      <w:r>
        <w:rPr>
          <w:rFonts w:hint="eastAsia"/>
          <w:sz w:val="30"/>
          <w:szCs w:val="30"/>
        </w:rPr>
        <w:t>二〇一九年六月十一日</w:t>
      </w:r>
    </w:p>
    <w:p w14:paraId="50D0D09F" w14:textId="77777777" w:rsidR="00C30B8F" w:rsidRDefault="00C30B8F">
      <w:pPr>
        <w:spacing w:line="500" w:lineRule="atLeast"/>
        <w:jc w:val="right"/>
        <w:divId w:val="1610165721"/>
        <w:rPr>
          <w:rFonts w:hint="eastAsia"/>
          <w:sz w:val="30"/>
          <w:szCs w:val="30"/>
        </w:rPr>
      </w:pPr>
      <w:r>
        <w:rPr>
          <w:rFonts w:hint="eastAsia"/>
          <w:sz w:val="30"/>
          <w:szCs w:val="30"/>
        </w:rPr>
        <w:t>书　记　员　　李永锋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C8A44" w14:textId="77777777" w:rsidR="00C30B8F" w:rsidRDefault="00C30B8F" w:rsidP="00C30B8F">
      <w:pPr>
        <w:rPr>
          <w:rFonts w:hint="eastAsia"/>
        </w:rPr>
      </w:pPr>
      <w:r>
        <w:separator/>
      </w:r>
    </w:p>
  </w:endnote>
  <w:endnote w:type="continuationSeparator" w:id="0">
    <w:p w14:paraId="08461991" w14:textId="77777777" w:rsidR="00C30B8F" w:rsidRDefault="00C30B8F" w:rsidP="00C30B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99EB6" w14:textId="77777777" w:rsidR="00C30B8F" w:rsidRDefault="00C30B8F" w:rsidP="00C30B8F">
      <w:pPr>
        <w:rPr>
          <w:rFonts w:hint="eastAsia"/>
        </w:rPr>
      </w:pPr>
      <w:r>
        <w:separator/>
      </w:r>
    </w:p>
  </w:footnote>
  <w:footnote w:type="continuationSeparator" w:id="0">
    <w:p w14:paraId="674A286B" w14:textId="77777777" w:rsidR="00C30B8F" w:rsidRDefault="00C30B8F" w:rsidP="00C30B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0B8F"/>
    <w:rsid w:val="00A23C24"/>
    <w:rsid w:val="00C30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1FE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0B8F"/>
    <w:pPr>
      <w:tabs>
        <w:tab w:val="center" w:pos="4153"/>
        <w:tab w:val="right" w:pos="8306"/>
      </w:tabs>
      <w:snapToGrid w:val="0"/>
      <w:jc w:val="center"/>
    </w:pPr>
    <w:rPr>
      <w:sz w:val="18"/>
      <w:szCs w:val="18"/>
    </w:rPr>
  </w:style>
  <w:style w:type="character" w:customStyle="1" w:styleId="a4">
    <w:name w:val="页眉 字符"/>
    <w:basedOn w:val="a0"/>
    <w:link w:val="a3"/>
    <w:uiPriority w:val="99"/>
    <w:rsid w:val="00C30B8F"/>
    <w:rPr>
      <w:rFonts w:ascii="宋体" w:eastAsia="宋体" w:hAnsi="宋体" w:cs="宋体"/>
      <w:sz w:val="18"/>
      <w:szCs w:val="18"/>
    </w:rPr>
  </w:style>
  <w:style w:type="paragraph" w:styleId="a5">
    <w:name w:val="footer"/>
    <w:basedOn w:val="a"/>
    <w:link w:val="a6"/>
    <w:uiPriority w:val="99"/>
    <w:unhideWhenUsed/>
    <w:rsid w:val="00C30B8F"/>
    <w:pPr>
      <w:tabs>
        <w:tab w:val="center" w:pos="4153"/>
        <w:tab w:val="right" w:pos="8306"/>
      </w:tabs>
      <w:snapToGrid w:val="0"/>
    </w:pPr>
    <w:rPr>
      <w:sz w:val="18"/>
      <w:szCs w:val="18"/>
    </w:rPr>
  </w:style>
  <w:style w:type="character" w:customStyle="1" w:styleId="a6">
    <w:name w:val="页脚 字符"/>
    <w:basedOn w:val="a0"/>
    <w:link w:val="a5"/>
    <w:uiPriority w:val="99"/>
    <w:rsid w:val="00C30B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5540">
      <w:marLeft w:val="0"/>
      <w:marRight w:val="0"/>
      <w:marTop w:val="10"/>
      <w:marBottom w:val="10"/>
      <w:divBdr>
        <w:top w:val="none" w:sz="0" w:space="0" w:color="auto"/>
        <w:left w:val="none" w:sz="0" w:space="0" w:color="auto"/>
        <w:bottom w:val="none" w:sz="0" w:space="0" w:color="auto"/>
        <w:right w:val="none" w:sz="0" w:space="0" w:color="auto"/>
      </w:divBdr>
    </w:div>
    <w:div w:id="76678171">
      <w:marLeft w:val="0"/>
      <w:marRight w:val="0"/>
      <w:marTop w:val="10"/>
      <w:marBottom w:val="10"/>
      <w:divBdr>
        <w:top w:val="none" w:sz="0" w:space="0" w:color="auto"/>
        <w:left w:val="none" w:sz="0" w:space="0" w:color="auto"/>
        <w:bottom w:val="none" w:sz="0" w:space="0" w:color="auto"/>
        <w:right w:val="none" w:sz="0" w:space="0" w:color="auto"/>
      </w:divBdr>
    </w:div>
    <w:div w:id="83504357">
      <w:marLeft w:val="0"/>
      <w:marRight w:val="0"/>
      <w:marTop w:val="10"/>
      <w:marBottom w:val="10"/>
      <w:divBdr>
        <w:top w:val="none" w:sz="0" w:space="0" w:color="auto"/>
        <w:left w:val="none" w:sz="0" w:space="0" w:color="auto"/>
        <w:bottom w:val="none" w:sz="0" w:space="0" w:color="auto"/>
        <w:right w:val="none" w:sz="0" w:space="0" w:color="auto"/>
      </w:divBdr>
    </w:div>
    <w:div w:id="129980707">
      <w:marLeft w:val="0"/>
      <w:marRight w:val="0"/>
      <w:marTop w:val="10"/>
      <w:marBottom w:val="10"/>
      <w:divBdr>
        <w:top w:val="none" w:sz="0" w:space="0" w:color="auto"/>
        <w:left w:val="none" w:sz="0" w:space="0" w:color="auto"/>
        <w:bottom w:val="none" w:sz="0" w:space="0" w:color="auto"/>
        <w:right w:val="none" w:sz="0" w:space="0" w:color="auto"/>
      </w:divBdr>
    </w:div>
    <w:div w:id="242105158">
      <w:marLeft w:val="0"/>
      <w:marRight w:val="0"/>
      <w:marTop w:val="10"/>
      <w:marBottom w:val="10"/>
      <w:divBdr>
        <w:top w:val="none" w:sz="0" w:space="0" w:color="auto"/>
        <w:left w:val="none" w:sz="0" w:space="0" w:color="auto"/>
        <w:bottom w:val="none" w:sz="0" w:space="0" w:color="auto"/>
        <w:right w:val="none" w:sz="0" w:space="0" w:color="auto"/>
      </w:divBdr>
    </w:div>
    <w:div w:id="258291259">
      <w:marLeft w:val="0"/>
      <w:marRight w:val="0"/>
      <w:marTop w:val="10"/>
      <w:marBottom w:val="10"/>
      <w:divBdr>
        <w:top w:val="none" w:sz="0" w:space="0" w:color="auto"/>
        <w:left w:val="none" w:sz="0" w:space="0" w:color="auto"/>
        <w:bottom w:val="none" w:sz="0" w:space="0" w:color="auto"/>
        <w:right w:val="none" w:sz="0" w:space="0" w:color="auto"/>
      </w:divBdr>
    </w:div>
    <w:div w:id="259216699">
      <w:marLeft w:val="0"/>
      <w:marRight w:val="0"/>
      <w:marTop w:val="10"/>
      <w:marBottom w:val="10"/>
      <w:divBdr>
        <w:top w:val="none" w:sz="0" w:space="0" w:color="auto"/>
        <w:left w:val="none" w:sz="0" w:space="0" w:color="auto"/>
        <w:bottom w:val="none" w:sz="0" w:space="0" w:color="auto"/>
        <w:right w:val="none" w:sz="0" w:space="0" w:color="auto"/>
      </w:divBdr>
    </w:div>
    <w:div w:id="341052079">
      <w:marLeft w:val="0"/>
      <w:marRight w:val="720"/>
      <w:marTop w:val="10"/>
      <w:marBottom w:val="10"/>
      <w:divBdr>
        <w:top w:val="none" w:sz="0" w:space="0" w:color="auto"/>
        <w:left w:val="none" w:sz="0" w:space="0" w:color="auto"/>
        <w:bottom w:val="none" w:sz="0" w:space="0" w:color="auto"/>
        <w:right w:val="none" w:sz="0" w:space="0" w:color="auto"/>
      </w:divBdr>
    </w:div>
    <w:div w:id="447702027">
      <w:marLeft w:val="0"/>
      <w:marRight w:val="0"/>
      <w:marTop w:val="10"/>
      <w:marBottom w:val="10"/>
      <w:divBdr>
        <w:top w:val="none" w:sz="0" w:space="0" w:color="auto"/>
        <w:left w:val="none" w:sz="0" w:space="0" w:color="auto"/>
        <w:bottom w:val="none" w:sz="0" w:space="0" w:color="auto"/>
        <w:right w:val="none" w:sz="0" w:space="0" w:color="auto"/>
      </w:divBdr>
    </w:div>
    <w:div w:id="506215762">
      <w:marLeft w:val="0"/>
      <w:marRight w:val="720"/>
      <w:marTop w:val="10"/>
      <w:marBottom w:val="10"/>
      <w:divBdr>
        <w:top w:val="none" w:sz="0" w:space="0" w:color="auto"/>
        <w:left w:val="none" w:sz="0" w:space="0" w:color="auto"/>
        <w:bottom w:val="none" w:sz="0" w:space="0" w:color="auto"/>
        <w:right w:val="none" w:sz="0" w:space="0" w:color="auto"/>
      </w:divBdr>
    </w:div>
    <w:div w:id="519585979">
      <w:marLeft w:val="0"/>
      <w:marRight w:val="0"/>
      <w:marTop w:val="10"/>
      <w:marBottom w:val="10"/>
      <w:divBdr>
        <w:top w:val="none" w:sz="0" w:space="0" w:color="auto"/>
        <w:left w:val="none" w:sz="0" w:space="0" w:color="auto"/>
        <w:bottom w:val="none" w:sz="0" w:space="0" w:color="auto"/>
        <w:right w:val="none" w:sz="0" w:space="0" w:color="auto"/>
      </w:divBdr>
    </w:div>
    <w:div w:id="577372248">
      <w:marLeft w:val="0"/>
      <w:marRight w:val="0"/>
      <w:marTop w:val="10"/>
      <w:marBottom w:val="10"/>
      <w:divBdr>
        <w:top w:val="none" w:sz="0" w:space="0" w:color="auto"/>
        <w:left w:val="none" w:sz="0" w:space="0" w:color="auto"/>
        <w:bottom w:val="none" w:sz="0" w:space="0" w:color="auto"/>
        <w:right w:val="none" w:sz="0" w:space="0" w:color="auto"/>
      </w:divBdr>
    </w:div>
    <w:div w:id="609165520">
      <w:marLeft w:val="0"/>
      <w:marRight w:val="0"/>
      <w:marTop w:val="10"/>
      <w:marBottom w:val="10"/>
      <w:divBdr>
        <w:top w:val="none" w:sz="0" w:space="0" w:color="auto"/>
        <w:left w:val="none" w:sz="0" w:space="0" w:color="auto"/>
        <w:bottom w:val="none" w:sz="0" w:space="0" w:color="auto"/>
        <w:right w:val="none" w:sz="0" w:space="0" w:color="auto"/>
      </w:divBdr>
    </w:div>
    <w:div w:id="616719224">
      <w:marLeft w:val="0"/>
      <w:marRight w:val="720"/>
      <w:marTop w:val="10"/>
      <w:marBottom w:val="10"/>
      <w:divBdr>
        <w:top w:val="none" w:sz="0" w:space="0" w:color="auto"/>
        <w:left w:val="none" w:sz="0" w:space="0" w:color="auto"/>
        <w:bottom w:val="none" w:sz="0" w:space="0" w:color="auto"/>
        <w:right w:val="none" w:sz="0" w:space="0" w:color="auto"/>
      </w:divBdr>
    </w:div>
    <w:div w:id="619652268">
      <w:marLeft w:val="0"/>
      <w:marRight w:val="0"/>
      <w:marTop w:val="10"/>
      <w:marBottom w:val="10"/>
      <w:divBdr>
        <w:top w:val="none" w:sz="0" w:space="0" w:color="auto"/>
        <w:left w:val="none" w:sz="0" w:space="0" w:color="auto"/>
        <w:bottom w:val="none" w:sz="0" w:space="0" w:color="auto"/>
        <w:right w:val="none" w:sz="0" w:space="0" w:color="auto"/>
      </w:divBdr>
    </w:div>
    <w:div w:id="664824651">
      <w:marLeft w:val="0"/>
      <w:marRight w:val="0"/>
      <w:marTop w:val="10"/>
      <w:marBottom w:val="10"/>
      <w:divBdr>
        <w:top w:val="none" w:sz="0" w:space="0" w:color="auto"/>
        <w:left w:val="none" w:sz="0" w:space="0" w:color="auto"/>
        <w:bottom w:val="none" w:sz="0" w:space="0" w:color="auto"/>
        <w:right w:val="none" w:sz="0" w:space="0" w:color="auto"/>
      </w:divBdr>
    </w:div>
    <w:div w:id="673798435">
      <w:marLeft w:val="0"/>
      <w:marRight w:val="0"/>
      <w:marTop w:val="10"/>
      <w:marBottom w:val="10"/>
      <w:divBdr>
        <w:top w:val="none" w:sz="0" w:space="0" w:color="auto"/>
        <w:left w:val="none" w:sz="0" w:space="0" w:color="auto"/>
        <w:bottom w:val="none" w:sz="0" w:space="0" w:color="auto"/>
        <w:right w:val="none" w:sz="0" w:space="0" w:color="auto"/>
      </w:divBdr>
    </w:div>
    <w:div w:id="835851492">
      <w:marLeft w:val="0"/>
      <w:marRight w:val="0"/>
      <w:marTop w:val="10"/>
      <w:marBottom w:val="10"/>
      <w:divBdr>
        <w:top w:val="none" w:sz="0" w:space="0" w:color="auto"/>
        <w:left w:val="none" w:sz="0" w:space="0" w:color="auto"/>
        <w:bottom w:val="none" w:sz="0" w:space="0" w:color="auto"/>
        <w:right w:val="none" w:sz="0" w:space="0" w:color="auto"/>
      </w:divBdr>
    </w:div>
    <w:div w:id="849949941">
      <w:marLeft w:val="0"/>
      <w:marRight w:val="0"/>
      <w:marTop w:val="10"/>
      <w:marBottom w:val="10"/>
      <w:divBdr>
        <w:top w:val="none" w:sz="0" w:space="0" w:color="auto"/>
        <w:left w:val="none" w:sz="0" w:space="0" w:color="auto"/>
        <w:bottom w:val="none" w:sz="0" w:space="0" w:color="auto"/>
        <w:right w:val="none" w:sz="0" w:space="0" w:color="auto"/>
      </w:divBdr>
    </w:div>
    <w:div w:id="853611911">
      <w:marLeft w:val="0"/>
      <w:marRight w:val="0"/>
      <w:marTop w:val="10"/>
      <w:marBottom w:val="10"/>
      <w:divBdr>
        <w:top w:val="none" w:sz="0" w:space="0" w:color="auto"/>
        <w:left w:val="none" w:sz="0" w:space="0" w:color="auto"/>
        <w:bottom w:val="none" w:sz="0" w:space="0" w:color="auto"/>
        <w:right w:val="none" w:sz="0" w:space="0" w:color="auto"/>
      </w:divBdr>
    </w:div>
    <w:div w:id="885873545">
      <w:marLeft w:val="0"/>
      <w:marRight w:val="0"/>
      <w:marTop w:val="10"/>
      <w:marBottom w:val="10"/>
      <w:divBdr>
        <w:top w:val="none" w:sz="0" w:space="0" w:color="auto"/>
        <w:left w:val="none" w:sz="0" w:space="0" w:color="auto"/>
        <w:bottom w:val="none" w:sz="0" w:space="0" w:color="auto"/>
        <w:right w:val="none" w:sz="0" w:space="0" w:color="auto"/>
      </w:divBdr>
    </w:div>
    <w:div w:id="963542766">
      <w:marLeft w:val="0"/>
      <w:marRight w:val="0"/>
      <w:marTop w:val="10"/>
      <w:marBottom w:val="10"/>
      <w:divBdr>
        <w:top w:val="none" w:sz="0" w:space="0" w:color="auto"/>
        <w:left w:val="none" w:sz="0" w:space="0" w:color="auto"/>
        <w:bottom w:val="none" w:sz="0" w:space="0" w:color="auto"/>
        <w:right w:val="none" w:sz="0" w:space="0" w:color="auto"/>
      </w:divBdr>
    </w:div>
    <w:div w:id="977102621">
      <w:marLeft w:val="0"/>
      <w:marRight w:val="0"/>
      <w:marTop w:val="10"/>
      <w:marBottom w:val="10"/>
      <w:divBdr>
        <w:top w:val="none" w:sz="0" w:space="0" w:color="auto"/>
        <w:left w:val="none" w:sz="0" w:space="0" w:color="auto"/>
        <w:bottom w:val="none" w:sz="0" w:space="0" w:color="auto"/>
        <w:right w:val="none" w:sz="0" w:space="0" w:color="auto"/>
      </w:divBdr>
    </w:div>
    <w:div w:id="1015184488">
      <w:marLeft w:val="0"/>
      <w:marRight w:val="0"/>
      <w:marTop w:val="10"/>
      <w:marBottom w:val="10"/>
      <w:divBdr>
        <w:top w:val="none" w:sz="0" w:space="0" w:color="auto"/>
        <w:left w:val="none" w:sz="0" w:space="0" w:color="auto"/>
        <w:bottom w:val="none" w:sz="0" w:space="0" w:color="auto"/>
        <w:right w:val="none" w:sz="0" w:space="0" w:color="auto"/>
      </w:divBdr>
    </w:div>
    <w:div w:id="1024331816">
      <w:marLeft w:val="0"/>
      <w:marRight w:val="0"/>
      <w:marTop w:val="10"/>
      <w:marBottom w:val="10"/>
      <w:divBdr>
        <w:top w:val="none" w:sz="0" w:space="0" w:color="auto"/>
        <w:left w:val="none" w:sz="0" w:space="0" w:color="auto"/>
        <w:bottom w:val="none" w:sz="0" w:space="0" w:color="auto"/>
        <w:right w:val="none" w:sz="0" w:space="0" w:color="auto"/>
      </w:divBdr>
    </w:div>
    <w:div w:id="1081562222">
      <w:marLeft w:val="0"/>
      <w:marRight w:val="0"/>
      <w:marTop w:val="10"/>
      <w:marBottom w:val="10"/>
      <w:divBdr>
        <w:top w:val="none" w:sz="0" w:space="0" w:color="auto"/>
        <w:left w:val="none" w:sz="0" w:space="0" w:color="auto"/>
        <w:bottom w:val="none" w:sz="0" w:space="0" w:color="auto"/>
        <w:right w:val="none" w:sz="0" w:space="0" w:color="auto"/>
      </w:divBdr>
    </w:div>
    <w:div w:id="1174419885">
      <w:marLeft w:val="0"/>
      <w:marRight w:val="0"/>
      <w:marTop w:val="10"/>
      <w:marBottom w:val="10"/>
      <w:divBdr>
        <w:top w:val="none" w:sz="0" w:space="0" w:color="auto"/>
        <w:left w:val="none" w:sz="0" w:space="0" w:color="auto"/>
        <w:bottom w:val="none" w:sz="0" w:space="0" w:color="auto"/>
        <w:right w:val="none" w:sz="0" w:space="0" w:color="auto"/>
      </w:divBdr>
    </w:div>
    <w:div w:id="1202743488">
      <w:marLeft w:val="0"/>
      <w:marRight w:val="0"/>
      <w:marTop w:val="10"/>
      <w:marBottom w:val="10"/>
      <w:divBdr>
        <w:top w:val="none" w:sz="0" w:space="0" w:color="auto"/>
        <w:left w:val="none" w:sz="0" w:space="0" w:color="auto"/>
        <w:bottom w:val="none" w:sz="0" w:space="0" w:color="auto"/>
        <w:right w:val="none" w:sz="0" w:space="0" w:color="auto"/>
      </w:divBdr>
    </w:div>
    <w:div w:id="1261836339">
      <w:marLeft w:val="0"/>
      <w:marRight w:val="0"/>
      <w:marTop w:val="10"/>
      <w:marBottom w:val="10"/>
      <w:divBdr>
        <w:top w:val="none" w:sz="0" w:space="0" w:color="auto"/>
        <w:left w:val="none" w:sz="0" w:space="0" w:color="auto"/>
        <w:bottom w:val="none" w:sz="0" w:space="0" w:color="auto"/>
        <w:right w:val="none" w:sz="0" w:space="0" w:color="auto"/>
      </w:divBdr>
    </w:div>
    <w:div w:id="1272124809">
      <w:marLeft w:val="0"/>
      <w:marRight w:val="0"/>
      <w:marTop w:val="10"/>
      <w:marBottom w:val="10"/>
      <w:divBdr>
        <w:top w:val="none" w:sz="0" w:space="0" w:color="auto"/>
        <w:left w:val="none" w:sz="0" w:space="0" w:color="auto"/>
        <w:bottom w:val="none" w:sz="0" w:space="0" w:color="auto"/>
        <w:right w:val="none" w:sz="0" w:space="0" w:color="auto"/>
      </w:divBdr>
    </w:div>
    <w:div w:id="1318916826">
      <w:marLeft w:val="0"/>
      <w:marRight w:val="0"/>
      <w:marTop w:val="10"/>
      <w:marBottom w:val="10"/>
      <w:divBdr>
        <w:top w:val="none" w:sz="0" w:space="0" w:color="auto"/>
        <w:left w:val="none" w:sz="0" w:space="0" w:color="auto"/>
        <w:bottom w:val="none" w:sz="0" w:space="0" w:color="auto"/>
        <w:right w:val="none" w:sz="0" w:space="0" w:color="auto"/>
      </w:divBdr>
    </w:div>
    <w:div w:id="1353070330">
      <w:marLeft w:val="0"/>
      <w:marRight w:val="0"/>
      <w:marTop w:val="10"/>
      <w:marBottom w:val="10"/>
      <w:divBdr>
        <w:top w:val="none" w:sz="0" w:space="0" w:color="auto"/>
        <w:left w:val="none" w:sz="0" w:space="0" w:color="auto"/>
        <w:bottom w:val="none" w:sz="0" w:space="0" w:color="auto"/>
        <w:right w:val="none" w:sz="0" w:space="0" w:color="auto"/>
      </w:divBdr>
    </w:div>
    <w:div w:id="1437213969">
      <w:marLeft w:val="0"/>
      <w:marRight w:val="0"/>
      <w:marTop w:val="10"/>
      <w:marBottom w:val="10"/>
      <w:divBdr>
        <w:top w:val="none" w:sz="0" w:space="0" w:color="auto"/>
        <w:left w:val="none" w:sz="0" w:space="0" w:color="auto"/>
        <w:bottom w:val="none" w:sz="0" w:space="0" w:color="auto"/>
        <w:right w:val="none" w:sz="0" w:space="0" w:color="auto"/>
      </w:divBdr>
    </w:div>
    <w:div w:id="1473059494">
      <w:marLeft w:val="0"/>
      <w:marRight w:val="0"/>
      <w:marTop w:val="10"/>
      <w:marBottom w:val="10"/>
      <w:divBdr>
        <w:top w:val="none" w:sz="0" w:space="0" w:color="auto"/>
        <w:left w:val="none" w:sz="0" w:space="0" w:color="auto"/>
        <w:bottom w:val="none" w:sz="0" w:space="0" w:color="auto"/>
        <w:right w:val="none" w:sz="0" w:space="0" w:color="auto"/>
      </w:divBdr>
    </w:div>
    <w:div w:id="1532843614">
      <w:marLeft w:val="0"/>
      <w:marRight w:val="0"/>
      <w:marTop w:val="10"/>
      <w:marBottom w:val="10"/>
      <w:divBdr>
        <w:top w:val="none" w:sz="0" w:space="0" w:color="auto"/>
        <w:left w:val="none" w:sz="0" w:space="0" w:color="auto"/>
        <w:bottom w:val="none" w:sz="0" w:space="0" w:color="auto"/>
        <w:right w:val="none" w:sz="0" w:space="0" w:color="auto"/>
      </w:divBdr>
    </w:div>
    <w:div w:id="1540051997">
      <w:marLeft w:val="0"/>
      <w:marRight w:val="0"/>
      <w:marTop w:val="10"/>
      <w:marBottom w:val="10"/>
      <w:divBdr>
        <w:top w:val="none" w:sz="0" w:space="0" w:color="auto"/>
        <w:left w:val="none" w:sz="0" w:space="0" w:color="auto"/>
        <w:bottom w:val="none" w:sz="0" w:space="0" w:color="auto"/>
        <w:right w:val="none" w:sz="0" w:space="0" w:color="auto"/>
      </w:divBdr>
    </w:div>
    <w:div w:id="1542282079">
      <w:marLeft w:val="0"/>
      <w:marRight w:val="0"/>
      <w:marTop w:val="10"/>
      <w:marBottom w:val="10"/>
      <w:divBdr>
        <w:top w:val="none" w:sz="0" w:space="0" w:color="auto"/>
        <w:left w:val="none" w:sz="0" w:space="0" w:color="auto"/>
        <w:bottom w:val="none" w:sz="0" w:space="0" w:color="auto"/>
        <w:right w:val="none" w:sz="0" w:space="0" w:color="auto"/>
      </w:divBdr>
    </w:div>
    <w:div w:id="1577743883">
      <w:marLeft w:val="0"/>
      <w:marRight w:val="720"/>
      <w:marTop w:val="10"/>
      <w:marBottom w:val="10"/>
      <w:divBdr>
        <w:top w:val="none" w:sz="0" w:space="0" w:color="auto"/>
        <w:left w:val="none" w:sz="0" w:space="0" w:color="auto"/>
        <w:bottom w:val="none" w:sz="0" w:space="0" w:color="auto"/>
        <w:right w:val="none" w:sz="0" w:space="0" w:color="auto"/>
      </w:divBdr>
    </w:div>
    <w:div w:id="1597056473">
      <w:marLeft w:val="0"/>
      <w:marRight w:val="0"/>
      <w:marTop w:val="10"/>
      <w:marBottom w:val="10"/>
      <w:divBdr>
        <w:top w:val="none" w:sz="0" w:space="0" w:color="auto"/>
        <w:left w:val="none" w:sz="0" w:space="0" w:color="auto"/>
        <w:bottom w:val="none" w:sz="0" w:space="0" w:color="auto"/>
        <w:right w:val="none" w:sz="0" w:space="0" w:color="auto"/>
      </w:divBdr>
    </w:div>
    <w:div w:id="1599368593">
      <w:marLeft w:val="0"/>
      <w:marRight w:val="0"/>
      <w:marTop w:val="10"/>
      <w:marBottom w:val="10"/>
      <w:divBdr>
        <w:top w:val="none" w:sz="0" w:space="0" w:color="auto"/>
        <w:left w:val="none" w:sz="0" w:space="0" w:color="auto"/>
        <w:bottom w:val="none" w:sz="0" w:space="0" w:color="auto"/>
        <w:right w:val="none" w:sz="0" w:space="0" w:color="auto"/>
      </w:divBdr>
    </w:div>
    <w:div w:id="1610165721">
      <w:marLeft w:val="0"/>
      <w:marRight w:val="720"/>
      <w:marTop w:val="10"/>
      <w:marBottom w:val="10"/>
      <w:divBdr>
        <w:top w:val="none" w:sz="0" w:space="0" w:color="auto"/>
        <w:left w:val="none" w:sz="0" w:space="0" w:color="auto"/>
        <w:bottom w:val="none" w:sz="0" w:space="0" w:color="auto"/>
        <w:right w:val="none" w:sz="0" w:space="0" w:color="auto"/>
      </w:divBdr>
    </w:div>
    <w:div w:id="1644888371">
      <w:marLeft w:val="0"/>
      <w:marRight w:val="0"/>
      <w:marTop w:val="10"/>
      <w:marBottom w:val="10"/>
      <w:divBdr>
        <w:top w:val="none" w:sz="0" w:space="0" w:color="auto"/>
        <w:left w:val="none" w:sz="0" w:space="0" w:color="auto"/>
        <w:bottom w:val="none" w:sz="0" w:space="0" w:color="auto"/>
        <w:right w:val="none" w:sz="0" w:space="0" w:color="auto"/>
      </w:divBdr>
    </w:div>
    <w:div w:id="1660887282">
      <w:marLeft w:val="0"/>
      <w:marRight w:val="0"/>
      <w:marTop w:val="10"/>
      <w:marBottom w:val="10"/>
      <w:divBdr>
        <w:top w:val="none" w:sz="0" w:space="0" w:color="auto"/>
        <w:left w:val="none" w:sz="0" w:space="0" w:color="auto"/>
        <w:bottom w:val="none" w:sz="0" w:space="0" w:color="auto"/>
        <w:right w:val="none" w:sz="0" w:space="0" w:color="auto"/>
      </w:divBdr>
    </w:div>
    <w:div w:id="1760905905">
      <w:marLeft w:val="0"/>
      <w:marRight w:val="0"/>
      <w:marTop w:val="10"/>
      <w:marBottom w:val="10"/>
      <w:divBdr>
        <w:top w:val="none" w:sz="0" w:space="0" w:color="auto"/>
        <w:left w:val="none" w:sz="0" w:space="0" w:color="auto"/>
        <w:bottom w:val="none" w:sz="0" w:space="0" w:color="auto"/>
        <w:right w:val="none" w:sz="0" w:space="0" w:color="auto"/>
      </w:divBdr>
    </w:div>
    <w:div w:id="1769814147">
      <w:marLeft w:val="0"/>
      <w:marRight w:val="0"/>
      <w:marTop w:val="10"/>
      <w:marBottom w:val="10"/>
      <w:divBdr>
        <w:top w:val="none" w:sz="0" w:space="0" w:color="auto"/>
        <w:left w:val="none" w:sz="0" w:space="0" w:color="auto"/>
        <w:bottom w:val="none" w:sz="0" w:space="0" w:color="auto"/>
        <w:right w:val="none" w:sz="0" w:space="0" w:color="auto"/>
      </w:divBdr>
    </w:div>
    <w:div w:id="1788430060">
      <w:marLeft w:val="0"/>
      <w:marRight w:val="0"/>
      <w:marTop w:val="10"/>
      <w:marBottom w:val="10"/>
      <w:divBdr>
        <w:top w:val="none" w:sz="0" w:space="0" w:color="auto"/>
        <w:left w:val="none" w:sz="0" w:space="0" w:color="auto"/>
        <w:bottom w:val="none" w:sz="0" w:space="0" w:color="auto"/>
        <w:right w:val="none" w:sz="0" w:space="0" w:color="auto"/>
      </w:divBdr>
    </w:div>
    <w:div w:id="1794131374">
      <w:marLeft w:val="0"/>
      <w:marRight w:val="0"/>
      <w:marTop w:val="10"/>
      <w:marBottom w:val="10"/>
      <w:divBdr>
        <w:top w:val="none" w:sz="0" w:space="0" w:color="auto"/>
        <w:left w:val="none" w:sz="0" w:space="0" w:color="auto"/>
        <w:bottom w:val="none" w:sz="0" w:space="0" w:color="auto"/>
        <w:right w:val="none" w:sz="0" w:space="0" w:color="auto"/>
      </w:divBdr>
    </w:div>
    <w:div w:id="1834568221">
      <w:marLeft w:val="0"/>
      <w:marRight w:val="0"/>
      <w:marTop w:val="10"/>
      <w:marBottom w:val="10"/>
      <w:divBdr>
        <w:top w:val="none" w:sz="0" w:space="0" w:color="auto"/>
        <w:left w:val="none" w:sz="0" w:space="0" w:color="auto"/>
        <w:bottom w:val="none" w:sz="0" w:space="0" w:color="auto"/>
        <w:right w:val="none" w:sz="0" w:space="0" w:color="auto"/>
      </w:divBdr>
    </w:div>
    <w:div w:id="1885172299">
      <w:marLeft w:val="0"/>
      <w:marRight w:val="0"/>
      <w:marTop w:val="10"/>
      <w:marBottom w:val="10"/>
      <w:divBdr>
        <w:top w:val="none" w:sz="0" w:space="0" w:color="auto"/>
        <w:left w:val="none" w:sz="0" w:space="0" w:color="auto"/>
        <w:bottom w:val="none" w:sz="0" w:space="0" w:color="auto"/>
        <w:right w:val="none" w:sz="0" w:space="0" w:color="auto"/>
      </w:divBdr>
    </w:div>
    <w:div w:id="1927954936">
      <w:marLeft w:val="0"/>
      <w:marRight w:val="0"/>
      <w:marTop w:val="10"/>
      <w:marBottom w:val="10"/>
      <w:divBdr>
        <w:top w:val="none" w:sz="0" w:space="0" w:color="auto"/>
        <w:left w:val="none" w:sz="0" w:space="0" w:color="auto"/>
        <w:bottom w:val="none" w:sz="0" w:space="0" w:color="auto"/>
        <w:right w:val="none" w:sz="0" w:space="0" w:color="auto"/>
      </w:divBdr>
    </w:div>
    <w:div w:id="2089374765">
      <w:marLeft w:val="0"/>
      <w:marRight w:val="0"/>
      <w:marTop w:val="10"/>
      <w:marBottom w:val="10"/>
      <w:divBdr>
        <w:top w:val="none" w:sz="0" w:space="0" w:color="auto"/>
        <w:left w:val="none" w:sz="0" w:space="0" w:color="auto"/>
        <w:bottom w:val="none" w:sz="0" w:space="0" w:color="auto"/>
        <w:right w:val="none" w:sz="0" w:space="0" w:color="auto"/>
      </w:divBdr>
    </w:div>
    <w:div w:id="21432319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2025-04-30T07:52:00Z</dcterms:created>
  <dcterms:modified xsi:type="dcterms:W3CDTF">2025-04-30T07:52:00Z</dcterms:modified>
</cp:coreProperties>
</file>