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53F34" w14:textId="77777777" w:rsidR="005135C3" w:rsidRDefault="005135C3">
      <w:pPr>
        <w:spacing w:line="500" w:lineRule="atLeast"/>
        <w:jc w:val="center"/>
        <w:divId w:val="1620336739"/>
        <w:rPr>
          <w:rFonts w:ascii="黑体" w:eastAsia="黑体" w:hAnsi="黑体"/>
          <w:sz w:val="36"/>
          <w:szCs w:val="36"/>
        </w:rPr>
      </w:pPr>
      <w:r>
        <w:rPr>
          <w:rFonts w:ascii="黑体" w:eastAsia="黑体" w:hAnsi="黑体" w:hint="eastAsia"/>
          <w:sz w:val="36"/>
          <w:szCs w:val="36"/>
        </w:rPr>
        <w:t>汕头市金平区人民法院</w:t>
      </w:r>
    </w:p>
    <w:p w14:paraId="3906B79C" w14:textId="77777777" w:rsidR="005135C3" w:rsidRDefault="005135C3">
      <w:pPr>
        <w:spacing w:line="500" w:lineRule="atLeast"/>
        <w:jc w:val="center"/>
        <w:divId w:val="169673419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1BEB01E" w14:textId="77777777" w:rsidR="005135C3" w:rsidRDefault="005135C3">
      <w:pPr>
        <w:spacing w:line="500" w:lineRule="atLeast"/>
        <w:jc w:val="right"/>
        <w:divId w:val="948703839"/>
        <w:rPr>
          <w:rFonts w:hint="eastAsia"/>
          <w:sz w:val="30"/>
          <w:szCs w:val="30"/>
        </w:rPr>
      </w:pPr>
      <w:r>
        <w:rPr>
          <w:rFonts w:hint="eastAsia"/>
          <w:sz w:val="30"/>
          <w:szCs w:val="30"/>
        </w:rPr>
        <w:t>(2018)</w:t>
      </w:r>
      <w:r>
        <w:rPr>
          <w:rFonts w:hint="eastAsia"/>
          <w:sz w:val="30"/>
          <w:szCs w:val="30"/>
        </w:rPr>
        <w:t>粤</w:t>
      </w:r>
      <w:r>
        <w:rPr>
          <w:rFonts w:hint="eastAsia"/>
          <w:sz w:val="30"/>
          <w:szCs w:val="30"/>
        </w:rPr>
        <w:t>0511</w:t>
      </w:r>
      <w:r>
        <w:rPr>
          <w:rFonts w:hint="eastAsia"/>
          <w:sz w:val="30"/>
          <w:szCs w:val="30"/>
        </w:rPr>
        <w:t>刑初</w:t>
      </w:r>
      <w:r>
        <w:rPr>
          <w:rFonts w:hint="eastAsia"/>
          <w:sz w:val="30"/>
          <w:szCs w:val="30"/>
        </w:rPr>
        <w:t>165</w:t>
      </w:r>
      <w:r>
        <w:rPr>
          <w:rFonts w:hint="eastAsia"/>
          <w:sz w:val="30"/>
          <w:szCs w:val="30"/>
        </w:rPr>
        <w:t>号</w:t>
      </w:r>
    </w:p>
    <w:p w14:paraId="1B773D93" w14:textId="77777777" w:rsidR="005135C3" w:rsidRDefault="005135C3">
      <w:pPr>
        <w:spacing w:line="500" w:lineRule="atLeast"/>
        <w:ind w:firstLine="600"/>
        <w:divId w:val="1612054569"/>
        <w:rPr>
          <w:rFonts w:hint="eastAsia"/>
          <w:sz w:val="30"/>
          <w:szCs w:val="30"/>
        </w:rPr>
      </w:pPr>
      <w:r>
        <w:rPr>
          <w:rFonts w:hint="eastAsia"/>
          <w:sz w:val="30"/>
          <w:szCs w:val="30"/>
        </w:rPr>
        <w:t>公诉机关汕头市金平区人民检察院。</w:t>
      </w:r>
    </w:p>
    <w:p w14:paraId="4881FF9A" w14:textId="77777777" w:rsidR="005135C3" w:rsidRDefault="005135C3">
      <w:pPr>
        <w:spacing w:line="500" w:lineRule="atLeast"/>
        <w:ind w:firstLine="600"/>
        <w:divId w:val="650839142"/>
        <w:rPr>
          <w:rFonts w:hint="eastAsia"/>
          <w:sz w:val="30"/>
          <w:szCs w:val="30"/>
        </w:rPr>
      </w:pPr>
      <w:r>
        <w:rPr>
          <w:rFonts w:hint="eastAsia"/>
          <w:sz w:val="30"/>
          <w:szCs w:val="30"/>
        </w:rPr>
        <w:t>被告人杨某某，男，</w:t>
      </w:r>
      <w:r>
        <w:rPr>
          <w:rFonts w:hint="eastAsia"/>
          <w:sz w:val="30"/>
          <w:szCs w:val="30"/>
        </w:rPr>
        <w:t>1960</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日出生，汉族，文化程度大学专科，户籍地汕头市龙湖区，居住地汕头市龙湖区。</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日因涉嫌犯贪污罪被检察机关取保候审。</w:t>
      </w:r>
    </w:p>
    <w:p w14:paraId="3E37908F" w14:textId="77777777" w:rsidR="005135C3" w:rsidRDefault="005135C3">
      <w:pPr>
        <w:spacing w:line="500" w:lineRule="atLeast"/>
        <w:ind w:firstLine="600"/>
        <w:divId w:val="1336610206"/>
        <w:rPr>
          <w:rFonts w:hint="eastAsia"/>
          <w:sz w:val="30"/>
          <w:szCs w:val="30"/>
        </w:rPr>
      </w:pPr>
      <w:r>
        <w:rPr>
          <w:rFonts w:hint="eastAsia"/>
          <w:sz w:val="30"/>
          <w:szCs w:val="30"/>
        </w:rPr>
        <w:t>汕头市金平区人民检察院以汕金检刑诉</w:t>
      </w:r>
      <w:r>
        <w:rPr>
          <w:rFonts w:hint="eastAsia"/>
          <w:sz w:val="30"/>
          <w:szCs w:val="30"/>
        </w:rPr>
        <w:t>[2018]145</w:t>
      </w:r>
      <w:r>
        <w:rPr>
          <w:rFonts w:hint="eastAsia"/>
          <w:sz w:val="30"/>
          <w:szCs w:val="30"/>
        </w:rPr>
        <w:t>号起诉书指控被告人杨某某犯贪污罪，于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日向本院提起公诉。本院于同日立案，依法组成合议庭，于同年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日公开开庭进行审理。汕头市金平区人民检察院指派副检察长陈家祥出庭支持公诉，被告人杨某某到庭参加诉讼。案经合议庭评议，审判委员会讨论决定，现已审理终结。</w:t>
      </w:r>
    </w:p>
    <w:p w14:paraId="74B1A114" w14:textId="77777777" w:rsidR="005135C3" w:rsidRDefault="005135C3">
      <w:pPr>
        <w:spacing w:line="500" w:lineRule="atLeast"/>
        <w:ind w:firstLine="600"/>
        <w:divId w:val="1993483343"/>
        <w:rPr>
          <w:rFonts w:hint="eastAsia"/>
          <w:sz w:val="30"/>
          <w:szCs w:val="30"/>
        </w:rPr>
      </w:pPr>
      <w:r>
        <w:rPr>
          <w:rFonts w:hint="eastAsia"/>
          <w:sz w:val="30"/>
          <w:szCs w:val="30"/>
        </w:rPr>
        <w:t>公诉机关指控：</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年期间，被告人杨某某在汕特金属材料公司工作期间，利用职务便利，非法侵吞公司租户的水电费共</w:t>
      </w:r>
      <w:r>
        <w:rPr>
          <w:rFonts w:hint="eastAsia"/>
          <w:sz w:val="30"/>
          <w:szCs w:val="30"/>
        </w:rPr>
        <w:t>30000</w:t>
      </w:r>
      <w:r>
        <w:rPr>
          <w:rFonts w:hint="eastAsia"/>
          <w:sz w:val="30"/>
          <w:szCs w:val="30"/>
        </w:rPr>
        <w:t>元。公诉机关向法庭提供了相关的书证、证人证言、司法鉴定意见书、被告人的供述等证据，认为被告人杨某某的行为构成贪污罪，应依照《中华人民共和国刑法》第三百八十二条、第三百八十三条的规定追究其刑事责任。</w:t>
      </w:r>
    </w:p>
    <w:p w14:paraId="5D7D6204" w14:textId="77777777" w:rsidR="005135C3" w:rsidRDefault="005135C3">
      <w:pPr>
        <w:spacing w:line="500" w:lineRule="atLeast"/>
        <w:ind w:firstLine="600"/>
        <w:divId w:val="17970584"/>
        <w:rPr>
          <w:rFonts w:hint="eastAsia"/>
          <w:sz w:val="30"/>
          <w:szCs w:val="30"/>
        </w:rPr>
      </w:pPr>
      <w:r>
        <w:rPr>
          <w:rFonts w:hint="eastAsia"/>
          <w:sz w:val="30"/>
          <w:szCs w:val="30"/>
        </w:rPr>
        <w:t>被告人杨某某对起诉书指控的事实及罪名无异议。</w:t>
      </w:r>
    </w:p>
    <w:p w14:paraId="2E262712" w14:textId="77777777" w:rsidR="005135C3" w:rsidRDefault="005135C3">
      <w:pPr>
        <w:spacing w:line="500" w:lineRule="atLeast"/>
        <w:ind w:firstLine="600"/>
        <w:divId w:val="340858593"/>
        <w:rPr>
          <w:rFonts w:hint="eastAsia"/>
          <w:sz w:val="30"/>
          <w:szCs w:val="30"/>
        </w:rPr>
      </w:pPr>
      <w:r>
        <w:rPr>
          <w:rFonts w:hint="eastAsia"/>
          <w:sz w:val="30"/>
          <w:szCs w:val="30"/>
        </w:rPr>
        <w:t>经审理查明：被告人杨某某原系汕头经济特区岐山经济发展总公司（以下简称岐山发展公司，全民所有制企业）员工。</w:t>
      </w:r>
      <w:r>
        <w:rPr>
          <w:rFonts w:hint="eastAsia"/>
          <w:sz w:val="30"/>
          <w:szCs w:val="30"/>
        </w:rPr>
        <w:t>1994</w:t>
      </w:r>
      <w:r>
        <w:rPr>
          <w:rFonts w:hint="eastAsia"/>
          <w:sz w:val="30"/>
          <w:szCs w:val="30"/>
        </w:rPr>
        <w:t>年</w:t>
      </w:r>
      <w:r>
        <w:rPr>
          <w:rFonts w:hint="eastAsia"/>
          <w:sz w:val="30"/>
          <w:szCs w:val="30"/>
        </w:rPr>
        <w:t>4</w:t>
      </w:r>
      <w:r>
        <w:rPr>
          <w:rFonts w:hint="eastAsia"/>
          <w:sz w:val="30"/>
          <w:szCs w:val="30"/>
        </w:rPr>
        <w:t>月，岐山发展公司与其他国有企业联合成立了汕头经济特区金属材料联合总公司（以下简称金属材料公司，全民联营企业）。被告人杨某某于</w:t>
      </w:r>
      <w:r>
        <w:rPr>
          <w:rFonts w:hint="eastAsia"/>
          <w:sz w:val="30"/>
          <w:szCs w:val="30"/>
        </w:rPr>
        <w:t>1995</w:t>
      </w:r>
      <w:r>
        <w:rPr>
          <w:rFonts w:hint="eastAsia"/>
          <w:sz w:val="30"/>
          <w:szCs w:val="30"/>
        </w:rPr>
        <w:t>年至今被岐山发展公司委派到金属材料公司工作，任公司水电维修及抄表员工作。在</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年间，被告人杨某某利用职务之便，在为公司办理代收</w:t>
      </w:r>
      <w:r>
        <w:rPr>
          <w:rFonts w:hint="eastAsia"/>
          <w:sz w:val="30"/>
          <w:szCs w:val="30"/>
        </w:rPr>
        <w:lastRenderedPageBreak/>
        <w:t>代缴租户水电费的事务中，先后从其代收、保管的租户水电费中侵吞</w:t>
      </w:r>
      <w:r>
        <w:rPr>
          <w:rFonts w:hint="eastAsia"/>
          <w:sz w:val="30"/>
          <w:szCs w:val="30"/>
        </w:rPr>
        <w:t>30000</w:t>
      </w:r>
      <w:r>
        <w:rPr>
          <w:rFonts w:hint="eastAsia"/>
          <w:sz w:val="30"/>
          <w:szCs w:val="30"/>
        </w:rPr>
        <w:t>元用于私用。案发后，被告人杨某某已退清所得赃款。</w:t>
      </w:r>
    </w:p>
    <w:p w14:paraId="08B59B6F" w14:textId="77777777" w:rsidR="005135C3" w:rsidRDefault="005135C3">
      <w:pPr>
        <w:spacing w:line="500" w:lineRule="atLeast"/>
        <w:ind w:firstLine="600"/>
        <w:divId w:val="936983533"/>
        <w:rPr>
          <w:rFonts w:hint="eastAsia"/>
          <w:sz w:val="30"/>
          <w:szCs w:val="30"/>
        </w:rPr>
      </w:pPr>
      <w:r>
        <w:rPr>
          <w:rFonts w:hint="eastAsia"/>
          <w:sz w:val="30"/>
          <w:szCs w:val="30"/>
        </w:rPr>
        <w:t>上述事实，被告人杨某某在开庭审理过程中亦无异议，并有证人洪某、陈某</w:t>
      </w:r>
      <w:r>
        <w:rPr>
          <w:rFonts w:hint="eastAsia"/>
          <w:sz w:val="30"/>
          <w:szCs w:val="30"/>
        </w:rPr>
        <w:t>1</w:t>
      </w:r>
      <w:r>
        <w:rPr>
          <w:rFonts w:hint="eastAsia"/>
          <w:sz w:val="30"/>
          <w:szCs w:val="30"/>
        </w:rPr>
        <w:t>的证言及辨认笔录，侦查机关的立案决定书、发破案经过，岐山发展公司及金属材料公司的营业执照、企业机读档案登记材料、情况说明，被告人杨某某侵吞公司租户水电费的收款收据，被告人杨某某的供述、自述材料及辨认笔录，退赃的收款收据等证据证实，足以认定。</w:t>
      </w:r>
    </w:p>
    <w:p w14:paraId="3A18A626" w14:textId="77777777" w:rsidR="005135C3" w:rsidRDefault="005135C3">
      <w:pPr>
        <w:spacing w:line="500" w:lineRule="atLeast"/>
        <w:ind w:firstLine="600"/>
        <w:divId w:val="386224993"/>
        <w:rPr>
          <w:rFonts w:hint="eastAsia"/>
          <w:sz w:val="30"/>
          <w:szCs w:val="30"/>
        </w:rPr>
      </w:pPr>
      <w:r>
        <w:rPr>
          <w:rFonts w:hint="eastAsia"/>
          <w:sz w:val="30"/>
          <w:szCs w:val="30"/>
        </w:rPr>
        <w:t>本院认为：公诉机关指控被告人杨某某利用职务之便侵吞公司租户水电费</w:t>
      </w:r>
      <w:r>
        <w:rPr>
          <w:rFonts w:hint="eastAsia"/>
          <w:sz w:val="30"/>
          <w:szCs w:val="30"/>
        </w:rPr>
        <w:t>30000</w:t>
      </w:r>
      <w:r>
        <w:rPr>
          <w:rFonts w:hint="eastAsia"/>
          <w:sz w:val="30"/>
          <w:szCs w:val="30"/>
        </w:rPr>
        <w:t>元的事实清楚，证据确实充分，本院予以认定。被告人杨某某受国有公司委托管理国有企业财产，利用职务上的便利，侵吞企业公款，数额较大，其行为侵犯了公共财物的所有权和国有企业的正常活动以及职务的廉洁性，构成贪污罪，依法应予处罚。鉴于被告人杨某某犯罪情节轻微，案发后能如实供述自己的罪行，主动退清所得赃款，认罪悔罪表现好，依法可免于刑事处罚。</w:t>
      </w:r>
    </w:p>
    <w:p w14:paraId="5EAADBD1" w14:textId="77777777" w:rsidR="005135C3" w:rsidRDefault="005135C3">
      <w:pPr>
        <w:spacing w:line="500" w:lineRule="atLeast"/>
        <w:ind w:firstLine="600"/>
        <w:divId w:val="1214660563"/>
        <w:rPr>
          <w:rFonts w:hint="eastAsia"/>
          <w:sz w:val="30"/>
          <w:szCs w:val="30"/>
        </w:rPr>
      </w:pPr>
      <w:r>
        <w:rPr>
          <w:rFonts w:hint="eastAsia"/>
          <w:sz w:val="30"/>
          <w:szCs w:val="30"/>
        </w:rPr>
        <w:t>依照《中华人民共和国刑法》第三百八十二条第二款、第三百八十三条第一款第一项、第六十七条第三款和《最高人民法院、最高人民检察院关于办理贪污贿赂刑事案件适用法律若干问题的解释》第一条第一款之规定，判决如下：</w:t>
      </w:r>
    </w:p>
    <w:p w14:paraId="5BBFBCDD" w14:textId="77777777" w:rsidR="005135C3" w:rsidRDefault="005135C3">
      <w:pPr>
        <w:spacing w:line="500" w:lineRule="atLeast"/>
        <w:ind w:firstLine="600"/>
        <w:divId w:val="254747743"/>
        <w:rPr>
          <w:rFonts w:hint="eastAsia"/>
          <w:sz w:val="30"/>
          <w:szCs w:val="30"/>
        </w:rPr>
      </w:pPr>
      <w:r>
        <w:rPr>
          <w:rFonts w:hint="eastAsia"/>
          <w:sz w:val="30"/>
          <w:szCs w:val="30"/>
        </w:rPr>
        <w:t>被告人杨某某犯贪污罪，免于刑事处罚。</w:t>
      </w:r>
    </w:p>
    <w:p w14:paraId="65BD3F40" w14:textId="77777777" w:rsidR="005135C3" w:rsidRDefault="005135C3">
      <w:pPr>
        <w:spacing w:line="500" w:lineRule="atLeast"/>
        <w:ind w:firstLine="600"/>
        <w:divId w:val="1580404418"/>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14:paraId="283079B4" w14:textId="77777777" w:rsidR="005135C3" w:rsidRDefault="005135C3">
      <w:pPr>
        <w:spacing w:line="500" w:lineRule="atLeast"/>
        <w:jc w:val="right"/>
        <w:divId w:val="1142652201"/>
        <w:rPr>
          <w:rFonts w:hint="eastAsia"/>
          <w:sz w:val="30"/>
          <w:szCs w:val="30"/>
        </w:rPr>
      </w:pPr>
      <w:r>
        <w:rPr>
          <w:rFonts w:hint="eastAsia"/>
          <w:sz w:val="30"/>
          <w:szCs w:val="30"/>
        </w:rPr>
        <w:t>审判长　何　嵘</w:t>
      </w:r>
    </w:p>
    <w:p w14:paraId="66B9C71B" w14:textId="77777777" w:rsidR="005135C3" w:rsidRDefault="005135C3">
      <w:pPr>
        <w:spacing w:line="500" w:lineRule="atLeast"/>
        <w:jc w:val="right"/>
        <w:divId w:val="685180768"/>
        <w:rPr>
          <w:rFonts w:hint="eastAsia"/>
          <w:sz w:val="30"/>
          <w:szCs w:val="30"/>
        </w:rPr>
      </w:pPr>
      <w:r>
        <w:rPr>
          <w:rFonts w:hint="eastAsia"/>
          <w:sz w:val="30"/>
          <w:szCs w:val="30"/>
        </w:rPr>
        <w:t>审判员　杨俊容</w:t>
      </w:r>
    </w:p>
    <w:p w14:paraId="0018330D" w14:textId="77777777" w:rsidR="005135C3" w:rsidRDefault="005135C3">
      <w:pPr>
        <w:spacing w:line="500" w:lineRule="atLeast"/>
        <w:jc w:val="right"/>
        <w:divId w:val="1879468409"/>
        <w:rPr>
          <w:rFonts w:hint="eastAsia"/>
          <w:sz w:val="30"/>
          <w:szCs w:val="30"/>
        </w:rPr>
      </w:pPr>
      <w:r>
        <w:rPr>
          <w:rFonts w:hint="eastAsia"/>
          <w:sz w:val="30"/>
          <w:szCs w:val="30"/>
        </w:rPr>
        <w:t>审判员　胡晓虹</w:t>
      </w:r>
    </w:p>
    <w:p w14:paraId="3B6B1DD7" w14:textId="77777777" w:rsidR="005135C3" w:rsidRDefault="005135C3">
      <w:pPr>
        <w:spacing w:line="500" w:lineRule="atLeast"/>
        <w:jc w:val="right"/>
        <w:divId w:val="1597639882"/>
        <w:rPr>
          <w:rFonts w:hint="eastAsia"/>
          <w:sz w:val="30"/>
          <w:szCs w:val="30"/>
        </w:rPr>
      </w:pPr>
      <w:r>
        <w:rPr>
          <w:rFonts w:hint="eastAsia"/>
          <w:sz w:val="30"/>
          <w:szCs w:val="30"/>
        </w:rPr>
        <w:t>二〇一八年五月九日</w:t>
      </w:r>
    </w:p>
    <w:p w14:paraId="176489B7" w14:textId="77777777" w:rsidR="005135C3" w:rsidRDefault="005135C3">
      <w:pPr>
        <w:spacing w:line="500" w:lineRule="atLeast"/>
        <w:ind w:firstLine="600"/>
        <w:divId w:val="1011955891"/>
        <w:rPr>
          <w:rFonts w:hint="eastAsia"/>
          <w:sz w:val="30"/>
          <w:szCs w:val="30"/>
        </w:rPr>
      </w:pPr>
      <w:r>
        <w:rPr>
          <w:rFonts w:hint="eastAsia"/>
          <w:sz w:val="30"/>
          <w:szCs w:val="30"/>
        </w:rPr>
        <w:t>法官助理王露</w:t>
      </w:r>
    </w:p>
    <w:p w14:paraId="0703F2F9" w14:textId="77777777" w:rsidR="005135C3" w:rsidRDefault="005135C3">
      <w:pPr>
        <w:spacing w:line="500" w:lineRule="atLeast"/>
        <w:ind w:firstLine="600"/>
        <w:divId w:val="1377195830"/>
        <w:rPr>
          <w:rFonts w:hint="eastAsia"/>
          <w:sz w:val="30"/>
          <w:szCs w:val="30"/>
        </w:rPr>
      </w:pPr>
      <w:r>
        <w:rPr>
          <w:rFonts w:hint="eastAsia"/>
          <w:sz w:val="30"/>
          <w:szCs w:val="30"/>
        </w:rPr>
        <w:t>书记员蔡琅钧</w:t>
      </w:r>
    </w:p>
    <w:p w14:paraId="3D8CE47E" w14:textId="77777777" w:rsidR="005135C3" w:rsidRDefault="005135C3">
      <w:pPr>
        <w:spacing w:line="500" w:lineRule="atLeast"/>
        <w:ind w:firstLine="600"/>
        <w:divId w:val="1261840205"/>
        <w:rPr>
          <w:rFonts w:hint="eastAsia"/>
          <w:sz w:val="30"/>
          <w:szCs w:val="30"/>
        </w:rPr>
      </w:pPr>
      <w:r>
        <w:rPr>
          <w:rFonts w:hint="eastAsia"/>
          <w:sz w:val="30"/>
          <w:szCs w:val="30"/>
        </w:rPr>
        <w:t>附相关法律条文：</w:t>
      </w:r>
    </w:p>
    <w:p w14:paraId="61268BCA" w14:textId="77777777" w:rsidR="005135C3" w:rsidRDefault="005135C3">
      <w:pPr>
        <w:spacing w:line="500" w:lineRule="atLeast"/>
        <w:ind w:firstLine="600"/>
        <w:divId w:val="924845523"/>
        <w:rPr>
          <w:rFonts w:hint="eastAsia"/>
          <w:sz w:val="30"/>
          <w:szCs w:val="30"/>
        </w:rPr>
      </w:pPr>
      <w:r>
        <w:rPr>
          <w:rFonts w:hint="eastAsia"/>
          <w:sz w:val="30"/>
          <w:szCs w:val="30"/>
        </w:rPr>
        <w:t>《中华人民共和国刑法》</w:t>
      </w:r>
    </w:p>
    <w:p w14:paraId="1ECDB24E" w14:textId="77777777" w:rsidR="005135C3" w:rsidRDefault="005135C3">
      <w:pPr>
        <w:spacing w:line="500" w:lineRule="atLeast"/>
        <w:ind w:firstLine="600"/>
        <w:divId w:val="6254149"/>
        <w:rPr>
          <w:rFonts w:hint="eastAsia"/>
          <w:sz w:val="30"/>
          <w:szCs w:val="30"/>
        </w:rPr>
      </w:pPr>
      <w:r>
        <w:rPr>
          <w:rFonts w:hint="eastAsia"/>
          <w:sz w:val="30"/>
          <w:szCs w:val="30"/>
        </w:rPr>
        <w:t>第三百八十二条第二款受国家机关、国有公司、企业、事业单位、人民团体委托管理、经营国有财产的人员，利用职务上的便利，侵吞、窃取、骗取或者以其他手段非法占有国有财物的，以贪污论。</w:t>
      </w:r>
    </w:p>
    <w:p w14:paraId="543E1FB8" w14:textId="77777777" w:rsidR="005135C3" w:rsidRDefault="005135C3">
      <w:pPr>
        <w:spacing w:line="500" w:lineRule="atLeast"/>
        <w:ind w:firstLine="600"/>
        <w:divId w:val="145556856"/>
        <w:rPr>
          <w:rFonts w:hint="eastAsia"/>
          <w:sz w:val="30"/>
          <w:szCs w:val="30"/>
        </w:rPr>
      </w:pPr>
      <w:r>
        <w:rPr>
          <w:rFonts w:hint="eastAsia"/>
          <w:sz w:val="30"/>
          <w:szCs w:val="30"/>
        </w:rPr>
        <w:t>第三百八十三条第一款对犯贪污罪的，根据情节轻重，分别依照下列规定处罚：</w:t>
      </w:r>
    </w:p>
    <w:p w14:paraId="6E53B753" w14:textId="77777777" w:rsidR="005135C3" w:rsidRDefault="005135C3">
      <w:pPr>
        <w:spacing w:line="500" w:lineRule="atLeast"/>
        <w:ind w:firstLine="600"/>
        <w:divId w:val="1274170002"/>
        <w:rPr>
          <w:rFonts w:hint="eastAsia"/>
          <w:sz w:val="30"/>
          <w:szCs w:val="30"/>
        </w:rPr>
      </w:pPr>
      <w:r>
        <w:rPr>
          <w:rFonts w:hint="eastAsia"/>
          <w:sz w:val="30"/>
          <w:szCs w:val="30"/>
        </w:rPr>
        <w:t>（一）贪污数额较大或者有其他较重情节的，处三年以下有期徒刑或者拘役，并处罚金。</w:t>
      </w:r>
    </w:p>
    <w:p w14:paraId="1CACD10F" w14:textId="77777777" w:rsidR="005135C3" w:rsidRDefault="005135C3">
      <w:pPr>
        <w:spacing w:line="500" w:lineRule="atLeast"/>
        <w:ind w:firstLine="600"/>
        <w:divId w:val="190914985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CDCE120" w14:textId="77777777" w:rsidR="005135C3" w:rsidRDefault="005135C3">
      <w:pPr>
        <w:spacing w:line="500" w:lineRule="atLeast"/>
        <w:ind w:firstLine="600"/>
        <w:divId w:val="99742167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0B556B4" w14:textId="77777777" w:rsidR="005135C3" w:rsidRDefault="005135C3">
      <w:pPr>
        <w:spacing w:line="500" w:lineRule="atLeast"/>
        <w:ind w:firstLine="600"/>
        <w:divId w:val="145983947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7CBF535" w14:textId="77777777" w:rsidR="005135C3" w:rsidRDefault="005135C3">
      <w:pPr>
        <w:spacing w:line="500" w:lineRule="atLeast"/>
        <w:ind w:firstLine="600"/>
        <w:divId w:val="549734785"/>
        <w:rPr>
          <w:rFonts w:hint="eastAsia"/>
          <w:sz w:val="30"/>
          <w:szCs w:val="30"/>
        </w:rPr>
      </w:pPr>
      <w:r>
        <w:rPr>
          <w:rFonts w:hint="eastAsia"/>
          <w:sz w:val="30"/>
          <w:szCs w:val="30"/>
        </w:rPr>
        <w:t>《最高人民法院、最高人民检察院关于办理贪污贿赂刑事案件适用法律若干问题的解释》</w:t>
      </w:r>
    </w:p>
    <w:p w14:paraId="268AC67A" w14:textId="77777777" w:rsidR="005135C3" w:rsidRDefault="005135C3">
      <w:pPr>
        <w:spacing w:line="500" w:lineRule="atLeast"/>
        <w:ind w:firstLine="600"/>
        <w:divId w:val="1818765938"/>
        <w:rPr>
          <w:rFonts w:hint="eastAsia"/>
          <w:sz w:val="30"/>
          <w:szCs w:val="30"/>
        </w:rPr>
      </w:pPr>
      <w:r>
        <w:rPr>
          <w:rFonts w:hint="eastAsia"/>
          <w:sz w:val="30"/>
          <w:szCs w:val="30"/>
        </w:rPr>
        <w:t>第一条第一款贪污或者受贿数额在三万元以上不满二十万元的，应当认定为刑法第三百八十三条第一款规定的“数额较大”，依法判处三年以下有期徒刑或者拘役，并处罚金。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FF738" w14:textId="77777777" w:rsidR="00914396" w:rsidRDefault="00914396" w:rsidP="00914396">
      <w:pPr>
        <w:rPr>
          <w:rFonts w:hint="eastAsia"/>
        </w:rPr>
      </w:pPr>
      <w:r>
        <w:separator/>
      </w:r>
    </w:p>
  </w:endnote>
  <w:endnote w:type="continuationSeparator" w:id="0">
    <w:p w14:paraId="7945FBB3" w14:textId="77777777" w:rsidR="00914396" w:rsidRDefault="00914396" w:rsidP="0091439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37DEC" w14:textId="77777777" w:rsidR="00914396" w:rsidRDefault="00914396" w:rsidP="00914396">
      <w:pPr>
        <w:rPr>
          <w:rFonts w:hint="eastAsia"/>
        </w:rPr>
      </w:pPr>
      <w:r>
        <w:separator/>
      </w:r>
    </w:p>
  </w:footnote>
  <w:footnote w:type="continuationSeparator" w:id="0">
    <w:p w14:paraId="4DA37D9E" w14:textId="77777777" w:rsidR="00914396" w:rsidRDefault="00914396" w:rsidP="0091439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14396"/>
    <w:rsid w:val="005135C3"/>
    <w:rsid w:val="00914396"/>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6009B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14396"/>
    <w:pPr>
      <w:tabs>
        <w:tab w:val="center" w:pos="4153"/>
        <w:tab w:val="right" w:pos="8306"/>
      </w:tabs>
      <w:snapToGrid w:val="0"/>
      <w:jc w:val="center"/>
    </w:pPr>
    <w:rPr>
      <w:sz w:val="18"/>
      <w:szCs w:val="18"/>
    </w:rPr>
  </w:style>
  <w:style w:type="character" w:customStyle="1" w:styleId="a4">
    <w:name w:val="页眉 字符"/>
    <w:basedOn w:val="a0"/>
    <w:link w:val="a3"/>
    <w:uiPriority w:val="99"/>
    <w:rsid w:val="00914396"/>
    <w:rPr>
      <w:rFonts w:ascii="宋体" w:eastAsia="宋体" w:hAnsi="宋体" w:cs="宋体"/>
      <w:sz w:val="18"/>
      <w:szCs w:val="18"/>
    </w:rPr>
  </w:style>
  <w:style w:type="paragraph" w:styleId="a5">
    <w:name w:val="footer"/>
    <w:basedOn w:val="a"/>
    <w:link w:val="a6"/>
    <w:uiPriority w:val="99"/>
    <w:unhideWhenUsed/>
    <w:rsid w:val="00914396"/>
    <w:pPr>
      <w:tabs>
        <w:tab w:val="center" w:pos="4153"/>
        <w:tab w:val="right" w:pos="8306"/>
      </w:tabs>
      <w:snapToGrid w:val="0"/>
    </w:pPr>
    <w:rPr>
      <w:sz w:val="18"/>
      <w:szCs w:val="18"/>
    </w:rPr>
  </w:style>
  <w:style w:type="character" w:customStyle="1" w:styleId="a6">
    <w:name w:val="页脚 字符"/>
    <w:basedOn w:val="a0"/>
    <w:link w:val="a5"/>
    <w:uiPriority w:val="99"/>
    <w:rsid w:val="0091439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4149">
      <w:marLeft w:val="0"/>
      <w:marRight w:val="0"/>
      <w:marTop w:val="10"/>
      <w:marBottom w:val="10"/>
      <w:divBdr>
        <w:top w:val="none" w:sz="0" w:space="0" w:color="auto"/>
        <w:left w:val="none" w:sz="0" w:space="0" w:color="auto"/>
        <w:bottom w:val="none" w:sz="0" w:space="0" w:color="auto"/>
        <w:right w:val="none" w:sz="0" w:space="0" w:color="auto"/>
      </w:divBdr>
    </w:div>
    <w:div w:id="17970584">
      <w:marLeft w:val="0"/>
      <w:marRight w:val="0"/>
      <w:marTop w:val="10"/>
      <w:marBottom w:val="10"/>
      <w:divBdr>
        <w:top w:val="none" w:sz="0" w:space="0" w:color="auto"/>
        <w:left w:val="none" w:sz="0" w:space="0" w:color="auto"/>
        <w:bottom w:val="none" w:sz="0" w:space="0" w:color="auto"/>
        <w:right w:val="none" w:sz="0" w:space="0" w:color="auto"/>
      </w:divBdr>
    </w:div>
    <w:div w:id="145556856">
      <w:marLeft w:val="0"/>
      <w:marRight w:val="0"/>
      <w:marTop w:val="10"/>
      <w:marBottom w:val="10"/>
      <w:divBdr>
        <w:top w:val="none" w:sz="0" w:space="0" w:color="auto"/>
        <w:left w:val="none" w:sz="0" w:space="0" w:color="auto"/>
        <w:bottom w:val="none" w:sz="0" w:space="0" w:color="auto"/>
        <w:right w:val="none" w:sz="0" w:space="0" w:color="auto"/>
      </w:divBdr>
    </w:div>
    <w:div w:id="254747743">
      <w:marLeft w:val="0"/>
      <w:marRight w:val="0"/>
      <w:marTop w:val="10"/>
      <w:marBottom w:val="10"/>
      <w:divBdr>
        <w:top w:val="none" w:sz="0" w:space="0" w:color="auto"/>
        <w:left w:val="none" w:sz="0" w:space="0" w:color="auto"/>
        <w:bottom w:val="none" w:sz="0" w:space="0" w:color="auto"/>
        <w:right w:val="none" w:sz="0" w:space="0" w:color="auto"/>
      </w:divBdr>
    </w:div>
    <w:div w:id="340858593">
      <w:marLeft w:val="0"/>
      <w:marRight w:val="0"/>
      <w:marTop w:val="10"/>
      <w:marBottom w:val="10"/>
      <w:divBdr>
        <w:top w:val="none" w:sz="0" w:space="0" w:color="auto"/>
        <w:left w:val="none" w:sz="0" w:space="0" w:color="auto"/>
        <w:bottom w:val="none" w:sz="0" w:space="0" w:color="auto"/>
        <w:right w:val="none" w:sz="0" w:space="0" w:color="auto"/>
      </w:divBdr>
    </w:div>
    <w:div w:id="386224993">
      <w:marLeft w:val="0"/>
      <w:marRight w:val="0"/>
      <w:marTop w:val="10"/>
      <w:marBottom w:val="10"/>
      <w:divBdr>
        <w:top w:val="none" w:sz="0" w:space="0" w:color="auto"/>
        <w:left w:val="none" w:sz="0" w:space="0" w:color="auto"/>
        <w:bottom w:val="none" w:sz="0" w:space="0" w:color="auto"/>
        <w:right w:val="none" w:sz="0" w:space="0" w:color="auto"/>
      </w:divBdr>
    </w:div>
    <w:div w:id="549734785">
      <w:marLeft w:val="0"/>
      <w:marRight w:val="0"/>
      <w:marTop w:val="10"/>
      <w:marBottom w:val="10"/>
      <w:divBdr>
        <w:top w:val="none" w:sz="0" w:space="0" w:color="auto"/>
        <w:left w:val="none" w:sz="0" w:space="0" w:color="auto"/>
        <w:bottom w:val="none" w:sz="0" w:space="0" w:color="auto"/>
        <w:right w:val="none" w:sz="0" w:space="0" w:color="auto"/>
      </w:divBdr>
    </w:div>
    <w:div w:id="650839142">
      <w:marLeft w:val="0"/>
      <w:marRight w:val="0"/>
      <w:marTop w:val="10"/>
      <w:marBottom w:val="10"/>
      <w:divBdr>
        <w:top w:val="none" w:sz="0" w:space="0" w:color="auto"/>
        <w:left w:val="none" w:sz="0" w:space="0" w:color="auto"/>
        <w:bottom w:val="none" w:sz="0" w:space="0" w:color="auto"/>
        <w:right w:val="none" w:sz="0" w:space="0" w:color="auto"/>
      </w:divBdr>
    </w:div>
    <w:div w:id="685180768">
      <w:marLeft w:val="0"/>
      <w:marRight w:val="720"/>
      <w:marTop w:val="10"/>
      <w:marBottom w:val="10"/>
      <w:divBdr>
        <w:top w:val="none" w:sz="0" w:space="0" w:color="auto"/>
        <w:left w:val="none" w:sz="0" w:space="0" w:color="auto"/>
        <w:bottom w:val="none" w:sz="0" w:space="0" w:color="auto"/>
        <w:right w:val="none" w:sz="0" w:space="0" w:color="auto"/>
      </w:divBdr>
    </w:div>
    <w:div w:id="924845523">
      <w:marLeft w:val="0"/>
      <w:marRight w:val="0"/>
      <w:marTop w:val="10"/>
      <w:marBottom w:val="10"/>
      <w:divBdr>
        <w:top w:val="none" w:sz="0" w:space="0" w:color="auto"/>
        <w:left w:val="none" w:sz="0" w:space="0" w:color="auto"/>
        <w:bottom w:val="none" w:sz="0" w:space="0" w:color="auto"/>
        <w:right w:val="none" w:sz="0" w:space="0" w:color="auto"/>
      </w:divBdr>
    </w:div>
    <w:div w:id="936983533">
      <w:marLeft w:val="0"/>
      <w:marRight w:val="0"/>
      <w:marTop w:val="10"/>
      <w:marBottom w:val="10"/>
      <w:divBdr>
        <w:top w:val="none" w:sz="0" w:space="0" w:color="auto"/>
        <w:left w:val="none" w:sz="0" w:space="0" w:color="auto"/>
        <w:bottom w:val="none" w:sz="0" w:space="0" w:color="auto"/>
        <w:right w:val="none" w:sz="0" w:space="0" w:color="auto"/>
      </w:divBdr>
    </w:div>
    <w:div w:id="948703839">
      <w:marLeft w:val="0"/>
      <w:marRight w:val="0"/>
      <w:marTop w:val="10"/>
      <w:marBottom w:val="10"/>
      <w:divBdr>
        <w:top w:val="none" w:sz="0" w:space="0" w:color="auto"/>
        <w:left w:val="none" w:sz="0" w:space="0" w:color="auto"/>
        <w:bottom w:val="none" w:sz="0" w:space="0" w:color="auto"/>
        <w:right w:val="none" w:sz="0" w:space="0" w:color="auto"/>
      </w:divBdr>
    </w:div>
    <w:div w:id="997421670">
      <w:marLeft w:val="0"/>
      <w:marRight w:val="0"/>
      <w:marTop w:val="10"/>
      <w:marBottom w:val="10"/>
      <w:divBdr>
        <w:top w:val="none" w:sz="0" w:space="0" w:color="auto"/>
        <w:left w:val="none" w:sz="0" w:space="0" w:color="auto"/>
        <w:bottom w:val="none" w:sz="0" w:space="0" w:color="auto"/>
        <w:right w:val="none" w:sz="0" w:space="0" w:color="auto"/>
      </w:divBdr>
    </w:div>
    <w:div w:id="1011955891">
      <w:marLeft w:val="0"/>
      <w:marRight w:val="0"/>
      <w:marTop w:val="10"/>
      <w:marBottom w:val="10"/>
      <w:divBdr>
        <w:top w:val="none" w:sz="0" w:space="0" w:color="auto"/>
        <w:left w:val="none" w:sz="0" w:space="0" w:color="auto"/>
        <w:bottom w:val="none" w:sz="0" w:space="0" w:color="auto"/>
        <w:right w:val="none" w:sz="0" w:space="0" w:color="auto"/>
      </w:divBdr>
    </w:div>
    <w:div w:id="1142652201">
      <w:marLeft w:val="0"/>
      <w:marRight w:val="720"/>
      <w:marTop w:val="10"/>
      <w:marBottom w:val="10"/>
      <w:divBdr>
        <w:top w:val="none" w:sz="0" w:space="0" w:color="auto"/>
        <w:left w:val="none" w:sz="0" w:space="0" w:color="auto"/>
        <w:bottom w:val="none" w:sz="0" w:space="0" w:color="auto"/>
        <w:right w:val="none" w:sz="0" w:space="0" w:color="auto"/>
      </w:divBdr>
    </w:div>
    <w:div w:id="1214660563">
      <w:marLeft w:val="0"/>
      <w:marRight w:val="0"/>
      <w:marTop w:val="10"/>
      <w:marBottom w:val="10"/>
      <w:divBdr>
        <w:top w:val="none" w:sz="0" w:space="0" w:color="auto"/>
        <w:left w:val="none" w:sz="0" w:space="0" w:color="auto"/>
        <w:bottom w:val="none" w:sz="0" w:space="0" w:color="auto"/>
        <w:right w:val="none" w:sz="0" w:space="0" w:color="auto"/>
      </w:divBdr>
    </w:div>
    <w:div w:id="1261840205">
      <w:marLeft w:val="0"/>
      <w:marRight w:val="0"/>
      <w:marTop w:val="10"/>
      <w:marBottom w:val="10"/>
      <w:divBdr>
        <w:top w:val="none" w:sz="0" w:space="0" w:color="auto"/>
        <w:left w:val="none" w:sz="0" w:space="0" w:color="auto"/>
        <w:bottom w:val="none" w:sz="0" w:space="0" w:color="auto"/>
        <w:right w:val="none" w:sz="0" w:space="0" w:color="auto"/>
      </w:divBdr>
    </w:div>
    <w:div w:id="1274170002">
      <w:marLeft w:val="0"/>
      <w:marRight w:val="0"/>
      <w:marTop w:val="10"/>
      <w:marBottom w:val="10"/>
      <w:divBdr>
        <w:top w:val="none" w:sz="0" w:space="0" w:color="auto"/>
        <w:left w:val="none" w:sz="0" w:space="0" w:color="auto"/>
        <w:bottom w:val="none" w:sz="0" w:space="0" w:color="auto"/>
        <w:right w:val="none" w:sz="0" w:space="0" w:color="auto"/>
      </w:divBdr>
    </w:div>
    <w:div w:id="1336610206">
      <w:marLeft w:val="0"/>
      <w:marRight w:val="0"/>
      <w:marTop w:val="10"/>
      <w:marBottom w:val="10"/>
      <w:divBdr>
        <w:top w:val="none" w:sz="0" w:space="0" w:color="auto"/>
        <w:left w:val="none" w:sz="0" w:space="0" w:color="auto"/>
        <w:bottom w:val="none" w:sz="0" w:space="0" w:color="auto"/>
        <w:right w:val="none" w:sz="0" w:space="0" w:color="auto"/>
      </w:divBdr>
    </w:div>
    <w:div w:id="1377195830">
      <w:marLeft w:val="0"/>
      <w:marRight w:val="0"/>
      <w:marTop w:val="10"/>
      <w:marBottom w:val="10"/>
      <w:divBdr>
        <w:top w:val="none" w:sz="0" w:space="0" w:color="auto"/>
        <w:left w:val="none" w:sz="0" w:space="0" w:color="auto"/>
        <w:bottom w:val="none" w:sz="0" w:space="0" w:color="auto"/>
        <w:right w:val="none" w:sz="0" w:space="0" w:color="auto"/>
      </w:divBdr>
    </w:div>
    <w:div w:id="1459839471">
      <w:marLeft w:val="0"/>
      <w:marRight w:val="0"/>
      <w:marTop w:val="10"/>
      <w:marBottom w:val="10"/>
      <w:divBdr>
        <w:top w:val="none" w:sz="0" w:space="0" w:color="auto"/>
        <w:left w:val="none" w:sz="0" w:space="0" w:color="auto"/>
        <w:bottom w:val="none" w:sz="0" w:space="0" w:color="auto"/>
        <w:right w:val="none" w:sz="0" w:space="0" w:color="auto"/>
      </w:divBdr>
    </w:div>
    <w:div w:id="1580404418">
      <w:marLeft w:val="0"/>
      <w:marRight w:val="0"/>
      <w:marTop w:val="10"/>
      <w:marBottom w:val="10"/>
      <w:divBdr>
        <w:top w:val="none" w:sz="0" w:space="0" w:color="auto"/>
        <w:left w:val="none" w:sz="0" w:space="0" w:color="auto"/>
        <w:bottom w:val="none" w:sz="0" w:space="0" w:color="auto"/>
        <w:right w:val="none" w:sz="0" w:space="0" w:color="auto"/>
      </w:divBdr>
    </w:div>
    <w:div w:id="1597639882">
      <w:marLeft w:val="0"/>
      <w:marRight w:val="720"/>
      <w:marTop w:val="10"/>
      <w:marBottom w:val="10"/>
      <w:divBdr>
        <w:top w:val="none" w:sz="0" w:space="0" w:color="auto"/>
        <w:left w:val="none" w:sz="0" w:space="0" w:color="auto"/>
        <w:bottom w:val="none" w:sz="0" w:space="0" w:color="auto"/>
        <w:right w:val="none" w:sz="0" w:space="0" w:color="auto"/>
      </w:divBdr>
    </w:div>
    <w:div w:id="1612054569">
      <w:marLeft w:val="0"/>
      <w:marRight w:val="0"/>
      <w:marTop w:val="10"/>
      <w:marBottom w:val="10"/>
      <w:divBdr>
        <w:top w:val="none" w:sz="0" w:space="0" w:color="auto"/>
        <w:left w:val="none" w:sz="0" w:space="0" w:color="auto"/>
        <w:bottom w:val="none" w:sz="0" w:space="0" w:color="auto"/>
        <w:right w:val="none" w:sz="0" w:space="0" w:color="auto"/>
      </w:divBdr>
    </w:div>
    <w:div w:id="1620336739">
      <w:marLeft w:val="0"/>
      <w:marRight w:val="0"/>
      <w:marTop w:val="10"/>
      <w:marBottom w:val="10"/>
      <w:divBdr>
        <w:top w:val="none" w:sz="0" w:space="0" w:color="auto"/>
        <w:left w:val="none" w:sz="0" w:space="0" w:color="auto"/>
        <w:bottom w:val="none" w:sz="0" w:space="0" w:color="auto"/>
        <w:right w:val="none" w:sz="0" w:space="0" w:color="auto"/>
      </w:divBdr>
    </w:div>
    <w:div w:id="1696734198">
      <w:marLeft w:val="0"/>
      <w:marRight w:val="0"/>
      <w:marTop w:val="10"/>
      <w:marBottom w:val="10"/>
      <w:divBdr>
        <w:top w:val="none" w:sz="0" w:space="0" w:color="auto"/>
        <w:left w:val="none" w:sz="0" w:space="0" w:color="auto"/>
        <w:bottom w:val="none" w:sz="0" w:space="0" w:color="auto"/>
        <w:right w:val="none" w:sz="0" w:space="0" w:color="auto"/>
      </w:divBdr>
    </w:div>
    <w:div w:id="1818765938">
      <w:marLeft w:val="0"/>
      <w:marRight w:val="0"/>
      <w:marTop w:val="10"/>
      <w:marBottom w:val="10"/>
      <w:divBdr>
        <w:top w:val="none" w:sz="0" w:space="0" w:color="auto"/>
        <w:left w:val="none" w:sz="0" w:space="0" w:color="auto"/>
        <w:bottom w:val="none" w:sz="0" w:space="0" w:color="auto"/>
        <w:right w:val="none" w:sz="0" w:space="0" w:color="auto"/>
      </w:divBdr>
    </w:div>
    <w:div w:id="1879468409">
      <w:marLeft w:val="0"/>
      <w:marRight w:val="720"/>
      <w:marTop w:val="10"/>
      <w:marBottom w:val="10"/>
      <w:divBdr>
        <w:top w:val="none" w:sz="0" w:space="0" w:color="auto"/>
        <w:left w:val="none" w:sz="0" w:space="0" w:color="auto"/>
        <w:bottom w:val="none" w:sz="0" w:space="0" w:color="auto"/>
        <w:right w:val="none" w:sz="0" w:space="0" w:color="auto"/>
      </w:divBdr>
    </w:div>
    <w:div w:id="1909149856">
      <w:marLeft w:val="0"/>
      <w:marRight w:val="0"/>
      <w:marTop w:val="10"/>
      <w:marBottom w:val="10"/>
      <w:divBdr>
        <w:top w:val="none" w:sz="0" w:space="0" w:color="auto"/>
        <w:left w:val="none" w:sz="0" w:space="0" w:color="auto"/>
        <w:bottom w:val="none" w:sz="0" w:space="0" w:color="auto"/>
        <w:right w:val="none" w:sz="0" w:space="0" w:color="auto"/>
      </w:divBdr>
    </w:div>
    <w:div w:id="199348334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274</Words>
  <Characters>1563</Characters>
  <Application>Microsoft Office Word</Application>
  <DocSecurity>0</DocSecurity>
  <Lines>13</Lines>
  <Paragraphs>3</Paragraphs>
  <ScaleCrop>false</ScaleCrop>
  <Company/>
  <LinksUpToDate>false</LinksUpToDate>
  <CharactersWithSpaces>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2025-04-30T08:02:00Z</dcterms:created>
  <dcterms:modified xsi:type="dcterms:W3CDTF">2025-04-30T08:02:00Z</dcterms:modified>
</cp:coreProperties>
</file>