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D587" w14:textId="77777777" w:rsidR="00F268D7" w:rsidRDefault="00F268D7">
      <w:pPr>
        <w:spacing w:line="500" w:lineRule="atLeast"/>
        <w:jc w:val="center"/>
        <w:divId w:val="232350322"/>
        <w:rPr>
          <w:rFonts w:ascii="黑体" w:eastAsia="黑体" w:hAnsi="黑体"/>
          <w:sz w:val="36"/>
          <w:szCs w:val="36"/>
        </w:rPr>
      </w:pPr>
      <w:r>
        <w:rPr>
          <w:rFonts w:ascii="黑体" w:eastAsia="黑体" w:hAnsi="黑体" w:hint="eastAsia"/>
          <w:sz w:val="36"/>
          <w:szCs w:val="36"/>
        </w:rPr>
        <w:t>广东省揭阳市中级人民法院</w:t>
      </w:r>
    </w:p>
    <w:p w14:paraId="472649D3" w14:textId="77777777" w:rsidR="00F268D7" w:rsidRDefault="00F268D7">
      <w:pPr>
        <w:spacing w:line="500" w:lineRule="atLeast"/>
        <w:jc w:val="center"/>
        <w:divId w:val="1343627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EAFCD2" w14:textId="77777777" w:rsidR="00F268D7" w:rsidRDefault="00F268D7">
      <w:pPr>
        <w:spacing w:line="500" w:lineRule="atLeast"/>
        <w:jc w:val="right"/>
        <w:divId w:val="6057730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w:t>
      </w:r>
      <w:r>
        <w:rPr>
          <w:rFonts w:hint="eastAsia"/>
          <w:sz w:val="30"/>
          <w:szCs w:val="30"/>
        </w:rPr>
        <w:t>刑终</w:t>
      </w:r>
      <w:r>
        <w:rPr>
          <w:rFonts w:hint="eastAsia"/>
          <w:sz w:val="30"/>
          <w:szCs w:val="30"/>
        </w:rPr>
        <w:t>5</w:t>
      </w:r>
      <w:r>
        <w:rPr>
          <w:rFonts w:hint="eastAsia"/>
          <w:sz w:val="30"/>
          <w:szCs w:val="30"/>
        </w:rPr>
        <w:t>号</w:t>
      </w:r>
    </w:p>
    <w:p w14:paraId="2BF1BD9C" w14:textId="77777777" w:rsidR="00F268D7" w:rsidRDefault="00F268D7">
      <w:pPr>
        <w:spacing w:line="500" w:lineRule="atLeast"/>
        <w:ind w:firstLine="600"/>
        <w:divId w:val="175274349"/>
        <w:rPr>
          <w:rFonts w:hint="eastAsia"/>
          <w:sz w:val="30"/>
          <w:szCs w:val="30"/>
        </w:rPr>
      </w:pPr>
      <w:r>
        <w:rPr>
          <w:rFonts w:hint="eastAsia"/>
          <w:sz w:val="30"/>
          <w:szCs w:val="30"/>
        </w:rPr>
        <w:t>原公诉机关揭阳市榕城区人民检察院。</w:t>
      </w:r>
    </w:p>
    <w:p w14:paraId="7403E1C9" w14:textId="77777777" w:rsidR="00F268D7" w:rsidRDefault="00F268D7">
      <w:pPr>
        <w:spacing w:line="500" w:lineRule="atLeast"/>
        <w:ind w:firstLine="600"/>
        <w:divId w:val="142041264"/>
        <w:rPr>
          <w:rFonts w:hint="eastAsia"/>
          <w:sz w:val="30"/>
          <w:szCs w:val="30"/>
        </w:rPr>
      </w:pPr>
      <w:r>
        <w:rPr>
          <w:rFonts w:hint="eastAsia"/>
          <w:sz w:val="30"/>
          <w:szCs w:val="30"/>
        </w:rPr>
        <w:t>上诉人（原审被告人）林伟佳，男，汉族，广东省揭阳市揭东区人，大学文化，住揭阳市揭东区。因本案于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日被逮捕。现押于揭阳市看守所。</w:t>
      </w:r>
    </w:p>
    <w:p w14:paraId="53F9CD3C" w14:textId="77777777" w:rsidR="00F268D7" w:rsidRDefault="00F268D7">
      <w:pPr>
        <w:spacing w:line="500" w:lineRule="atLeast"/>
        <w:ind w:firstLine="600"/>
        <w:divId w:val="1728147145"/>
        <w:rPr>
          <w:rFonts w:hint="eastAsia"/>
          <w:sz w:val="30"/>
          <w:szCs w:val="30"/>
        </w:rPr>
      </w:pPr>
      <w:r>
        <w:rPr>
          <w:rFonts w:hint="eastAsia"/>
          <w:sz w:val="30"/>
          <w:szCs w:val="30"/>
        </w:rPr>
        <w:t>辩护人张宇光、黄丹丹，广东圣桥律师事务所律师。</w:t>
      </w:r>
    </w:p>
    <w:p w14:paraId="31436252" w14:textId="77777777" w:rsidR="00F268D7" w:rsidRDefault="00F268D7">
      <w:pPr>
        <w:spacing w:line="500" w:lineRule="atLeast"/>
        <w:ind w:firstLine="600"/>
        <w:divId w:val="864517269"/>
        <w:rPr>
          <w:rFonts w:hint="eastAsia"/>
          <w:sz w:val="30"/>
          <w:szCs w:val="30"/>
        </w:rPr>
      </w:pPr>
      <w:r>
        <w:rPr>
          <w:rFonts w:hint="eastAsia"/>
          <w:sz w:val="30"/>
          <w:szCs w:val="30"/>
        </w:rPr>
        <w:t>上诉人（原审被告人）李新民，男，汉族，河南省新郑县人，大学文化，原任揭阳××人民医院财务科职员，住广东省揭阳市榕城区。因本案于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日被逮捕。现押于揭阳市看守所。</w:t>
      </w:r>
    </w:p>
    <w:p w14:paraId="011FB05F" w14:textId="77777777" w:rsidR="00F268D7" w:rsidRDefault="00F268D7">
      <w:pPr>
        <w:spacing w:line="500" w:lineRule="atLeast"/>
        <w:ind w:firstLine="600"/>
        <w:divId w:val="2108578424"/>
        <w:rPr>
          <w:rFonts w:hint="eastAsia"/>
          <w:sz w:val="30"/>
          <w:szCs w:val="30"/>
        </w:rPr>
      </w:pPr>
      <w:r>
        <w:rPr>
          <w:rFonts w:hint="eastAsia"/>
          <w:sz w:val="30"/>
          <w:szCs w:val="30"/>
        </w:rPr>
        <w:t>揭阳市榕城区人民法院审理揭阳市榕城区人民检察院指控原审被告人林伟佳、李新民犯挪用公款罪一案，于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2015</w:t>
      </w:r>
      <w:r>
        <w:rPr>
          <w:rFonts w:hint="eastAsia"/>
          <w:sz w:val="30"/>
          <w:szCs w:val="30"/>
        </w:rPr>
        <w:t>）揭榕法刑初字第</w:t>
      </w:r>
      <w:r>
        <w:rPr>
          <w:rFonts w:hint="eastAsia"/>
          <w:sz w:val="30"/>
          <w:szCs w:val="30"/>
        </w:rPr>
        <w:t>426</w:t>
      </w:r>
      <w:r>
        <w:rPr>
          <w:rFonts w:hint="eastAsia"/>
          <w:sz w:val="30"/>
          <w:szCs w:val="30"/>
        </w:rPr>
        <w:t>号刑事判决。宣判后，原审被告人林伟佳、李新民不服，提出上诉。本院依法组成合议庭，经过阅卷及讯问上诉人，认为本案事实清楚，决定不开庭审理。现已审理终结。</w:t>
      </w:r>
    </w:p>
    <w:p w14:paraId="37BDD20D" w14:textId="77777777" w:rsidR="00F268D7" w:rsidRDefault="00F268D7">
      <w:pPr>
        <w:spacing w:line="500" w:lineRule="atLeast"/>
        <w:ind w:firstLine="600"/>
        <w:divId w:val="1268805674"/>
        <w:rPr>
          <w:rFonts w:hint="eastAsia"/>
          <w:sz w:val="30"/>
          <w:szCs w:val="30"/>
        </w:rPr>
      </w:pPr>
      <w:r>
        <w:rPr>
          <w:rFonts w:hint="eastAsia"/>
          <w:sz w:val="30"/>
          <w:szCs w:val="30"/>
        </w:rPr>
        <w:t>原审判决认定：</w:t>
      </w:r>
      <w:r>
        <w:rPr>
          <w:rFonts w:hint="eastAsia"/>
          <w:sz w:val="30"/>
          <w:szCs w:val="30"/>
        </w:rPr>
        <w:t>2007</w:t>
      </w:r>
      <w:r>
        <w:rPr>
          <w:rFonts w:hint="eastAsia"/>
          <w:sz w:val="30"/>
          <w:szCs w:val="30"/>
        </w:rPr>
        <w:t>年，被告人林伟佳在揭阳市人民医院工作时与担任揭阳市人民医院财务科住院收费处解款员被告人李新民相识。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月，林伟佳与李新民合谋挪用李新民经手的应解缴银行的揭阳市人民医院住院收费处公款。此后至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日，李新民多次挪用揭阳市人民医院公款借给林伟佳周转，林伟佳立下</w:t>
      </w:r>
      <w:r>
        <w:rPr>
          <w:rFonts w:hint="eastAsia"/>
          <w:sz w:val="30"/>
          <w:szCs w:val="30"/>
        </w:rPr>
        <w:t>45</w:t>
      </w:r>
      <w:r>
        <w:rPr>
          <w:rFonts w:hint="eastAsia"/>
          <w:sz w:val="30"/>
          <w:szCs w:val="30"/>
        </w:rPr>
        <w:t>张借条给李新民，金额共人民币（下同）</w:t>
      </w:r>
      <w:r>
        <w:rPr>
          <w:rFonts w:hint="eastAsia"/>
          <w:sz w:val="30"/>
          <w:szCs w:val="30"/>
        </w:rPr>
        <w:t>517</w:t>
      </w:r>
      <w:r>
        <w:rPr>
          <w:rFonts w:hint="eastAsia"/>
          <w:sz w:val="30"/>
          <w:szCs w:val="30"/>
        </w:rPr>
        <w:t>万元，林伟佳送了</w:t>
      </w:r>
      <w:r>
        <w:rPr>
          <w:rFonts w:hint="eastAsia"/>
          <w:sz w:val="30"/>
          <w:szCs w:val="30"/>
        </w:rPr>
        <w:t>3</w:t>
      </w:r>
      <w:r>
        <w:rPr>
          <w:rFonts w:hint="eastAsia"/>
          <w:sz w:val="30"/>
          <w:szCs w:val="30"/>
        </w:rPr>
        <w:t>部</w:t>
      </w:r>
      <w:r>
        <w:rPr>
          <w:rFonts w:hint="eastAsia"/>
          <w:sz w:val="30"/>
          <w:szCs w:val="30"/>
        </w:rPr>
        <w:t>iPAD</w:t>
      </w:r>
      <w:r>
        <w:rPr>
          <w:rFonts w:hint="eastAsia"/>
          <w:sz w:val="30"/>
          <w:szCs w:val="30"/>
        </w:rPr>
        <w:t>平板电脑、</w:t>
      </w:r>
      <w:r>
        <w:rPr>
          <w:rFonts w:hint="eastAsia"/>
          <w:sz w:val="30"/>
          <w:szCs w:val="30"/>
        </w:rPr>
        <w:t>1</w:t>
      </w:r>
      <w:r>
        <w:rPr>
          <w:rFonts w:hint="eastAsia"/>
          <w:sz w:val="30"/>
          <w:szCs w:val="30"/>
        </w:rPr>
        <w:t>部苹果牌</w:t>
      </w:r>
      <w:r>
        <w:rPr>
          <w:rFonts w:hint="eastAsia"/>
          <w:sz w:val="30"/>
          <w:szCs w:val="30"/>
        </w:rPr>
        <w:t>6</w:t>
      </w:r>
      <w:r>
        <w:rPr>
          <w:rFonts w:hint="eastAsia"/>
          <w:sz w:val="30"/>
          <w:szCs w:val="30"/>
        </w:rPr>
        <w:t>代手机、</w:t>
      </w:r>
      <w:r>
        <w:rPr>
          <w:rFonts w:hint="eastAsia"/>
          <w:sz w:val="30"/>
          <w:szCs w:val="30"/>
        </w:rPr>
        <w:t>1</w:t>
      </w:r>
      <w:r>
        <w:rPr>
          <w:rFonts w:hint="eastAsia"/>
          <w:sz w:val="30"/>
          <w:szCs w:val="30"/>
        </w:rPr>
        <w:t>部苹果牌</w:t>
      </w:r>
      <w:r>
        <w:rPr>
          <w:rFonts w:hint="eastAsia"/>
          <w:sz w:val="30"/>
          <w:szCs w:val="30"/>
        </w:rPr>
        <w:t>5</w:t>
      </w:r>
      <w:r>
        <w:rPr>
          <w:rFonts w:hint="eastAsia"/>
          <w:sz w:val="30"/>
          <w:szCs w:val="30"/>
        </w:rPr>
        <w:t>代手机给李新民。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lastRenderedPageBreak/>
        <w:t>至</w:t>
      </w:r>
      <w:r>
        <w:rPr>
          <w:rFonts w:hint="eastAsia"/>
          <w:sz w:val="30"/>
          <w:szCs w:val="30"/>
        </w:rPr>
        <w:t>3</w:t>
      </w:r>
      <w:r>
        <w:rPr>
          <w:rFonts w:hint="eastAsia"/>
          <w:sz w:val="30"/>
          <w:szCs w:val="30"/>
        </w:rPr>
        <w:t>月</w:t>
      </w:r>
      <w:r>
        <w:rPr>
          <w:rFonts w:hint="eastAsia"/>
          <w:sz w:val="30"/>
          <w:szCs w:val="30"/>
        </w:rPr>
        <w:t>31</w:t>
      </w:r>
      <w:r>
        <w:rPr>
          <w:rFonts w:hint="eastAsia"/>
          <w:sz w:val="30"/>
          <w:szCs w:val="30"/>
        </w:rPr>
        <w:t>日间，李新民用林伟佳提供给的中国民生银行银行卡（卡号</w:t>
      </w:r>
      <w:r>
        <w:rPr>
          <w:rFonts w:hint="eastAsia"/>
          <w:sz w:val="30"/>
          <w:szCs w:val="30"/>
        </w:rPr>
        <w:t>62</w:t>
      </w:r>
      <w:r>
        <w:rPr>
          <w:rFonts w:hint="eastAsia"/>
          <w:sz w:val="30"/>
          <w:szCs w:val="30"/>
        </w:rPr>
        <w:t>×××</w:t>
      </w:r>
      <w:r>
        <w:rPr>
          <w:rFonts w:hint="eastAsia"/>
          <w:sz w:val="30"/>
          <w:szCs w:val="30"/>
        </w:rPr>
        <w:t>79</w:t>
      </w:r>
      <w:r>
        <w:rPr>
          <w:rFonts w:hint="eastAsia"/>
          <w:sz w:val="30"/>
          <w:szCs w:val="30"/>
        </w:rPr>
        <w:t>），先后刷卡</w:t>
      </w:r>
      <w:r>
        <w:rPr>
          <w:rFonts w:hint="eastAsia"/>
          <w:sz w:val="30"/>
          <w:szCs w:val="30"/>
        </w:rPr>
        <w:t>7</w:t>
      </w:r>
      <w:r>
        <w:rPr>
          <w:rFonts w:hint="eastAsia"/>
          <w:sz w:val="30"/>
          <w:szCs w:val="30"/>
        </w:rPr>
        <w:t>次归还揭阳市人民医院共</w:t>
      </w:r>
      <w:r>
        <w:rPr>
          <w:rFonts w:hint="eastAsia"/>
          <w:sz w:val="30"/>
          <w:szCs w:val="30"/>
        </w:rPr>
        <w:t>51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日，经揭阳市人民医院清查，李新民未还公款的实际数额为</w:t>
      </w:r>
      <w:r>
        <w:rPr>
          <w:rFonts w:hint="eastAsia"/>
          <w:sz w:val="30"/>
          <w:szCs w:val="30"/>
        </w:rPr>
        <w:t>4701210.23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日，李新民在揭阳市人民医院工作人员陪同下主动到揭阳市人民检察院投案，并如实供述其挪用公款事实。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日，林伟佳被抓获归案。林伟佳被抓获后退回涉案款项</w:t>
      </w:r>
      <w:r>
        <w:rPr>
          <w:rFonts w:hint="eastAsia"/>
          <w:sz w:val="30"/>
          <w:szCs w:val="30"/>
        </w:rPr>
        <w:t>470</w:t>
      </w:r>
      <w:r>
        <w:rPr>
          <w:rFonts w:hint="eastAsia"/>
          <w:sz w:val="30"/>
          <w:szCs w:val="30"/>
        </w:rPr>
        <w:t>万元，该款现已发还揭阳市人民医院。</w:t>
      </w:r>
    </w:p>
    <w:p w14:paraId="083016A4" w14:textId="77777777" w:rsidR="00F268D7" w:rsidRDefault="00F268D7">
      <w:pPr>
        <w:spacing w:line="500" w:lineRule="atLeast"/>
        <w:ind w:firstLine="600"/>
        <w:divId w:val="322248270"/>
        <w:rPr>
          <w:rFonts w:hint="eastAsia"/>
          <w:sz w:val="30"/>
          <w:szCs w:val="30"/>
        </w:rPr>
      </w:pPr>
      <w:r>
        <w:rPr>
          <w:rFonts w:hint="eastAsia"/>
          <w:sz w:val="30"/>
          <w:szCs w:val="30"/>
        </w:rPr>
        <w:t>原审认定上述事实，有经原审庭审示证、质证的下列证据证实：</w:t>
      </w:r>
    </w:p>
    <w:p w14:paraId="37E14F52" w14:textId="77777777" w:rsidR="00F268D7" w:rsidRDefault="00F268D7">
      <w:pPr>
        <w:spacing w:line="500" w:lineRule="atLeast"/>
        <w:ind w:firstLine="600"/>
        <w:divId w:val="422381846"/>
        <w:rPr>
          <w:rFonts w:hint="eastAsia"/>
          <w:sz w:val="30"/>
          <w:szCs w:val="30"/>
        </w:rPr>
      </w:pPr>
      <w:r>
        <w:rPr>
          <w:rFonts w:hint="eastAsia"/>
          <w:sz w:val="30"/>
          <w:szCs w:val="30"/>
        </w:rPr>
        <w:t>1.</w:t>
      </w:r>
      <w:r>
        <w:rPr>
          <w:rFonts w:hint="eastAsia"/>
          <w:sz w:val="30"/>
          <w:szCs w:val="30"/>
        </w:rPr>
        <w:t>揭阳市人民医院住院收费款收缴清查报告、跨月解缴款现金统计表、住院收费缴款现金清查核算情况、出院结算收入汇总表、住院按金统计表、收据统计表、住院预收款收据、现金存款凭证、业务单、职工部分住院费用挂账处理说明、医疗收费票据、明细账、记账凭证。证实揭阳市人民医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月下旬发现住院收费处现金解缴存在异常滞后情况，遂成立清查小组进行清查，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日中午完成清查工作，李新民实际短款金额</w:t>
      </w:r>
      <w:r>
        <w:rPr>
          <w:rFonts w:hint="eastAsia"/>
          <w:sz w:val="30"/>
          <w:szCs w:val="30"/>
        </w:rPr>
        <w:t>4701210.23</w:t>
      </w:r>
      <w:r>
        <w:rPr>
          <w:rFonts w:hint="eastAsia"/>
          <w:sz w:val="30"/>
          <w:szCs w:val="30"/>
        </w:rPr>
        <w:t>元。</w:t>
      </w:r>
    </w:p>
    <w:p w14:paraId="59ACCA0A" w14:textId="77777777" w:rsidR="00F268D7" w:rsidRDefault="00F268D7">
      <w:pPr>
        <w:spacing w:line="500" w:lineRule="atLeast"/>
        <w:ind w:firstLine="600"/>
        <w:divId w:val="421073960"/>
        <w:rPr>
          <w:rFonts w:hint="eastAsia"/>
          <w:sz w:val="30"/>
          <w:szCs w:val="30"/>
        </w:rPr>
      </w:pPr>
      <w:r>
        <w:rPr>
          <w:rFonts w:hint="eastAsia"/>
          <w:sz w:val="30"/>
          <w:szCs w:val="30"/>
        </w:rPr>
        <w:t>2.</w:t>
      </w:r>
      <w:r>
        <w:rPr>
          <w:rFonts w:hint="eastAsia"/>
          <w:sz w:val="30"/>
          <w:szCs w:val="30"/>
        </w:rPr>
        <w:t>揭阳市机构编制委员会文件。证实揭阳市人民医院为正处级事业单位，经费由市财政核补。</w:t>
      </w:r>
    </w:p>
    <w:p w14:paraId="54CFC5E3" w14:textId="77777777" w:rsidR="00F268D7" w:rsidRDefault="00F268D7">
      <w:pPr>
        <w:spacing w:line="500" w:lineRule="atLeast"/>
        <w:ind w:firstLine="600"/>
        <w:divId w:val="1666131700"/>
        <w:rPr>
          <w:rFonts w:hint="eastAsia"/>
          <w:sz w:val="30"/>
          <w:szCs w:val="30"/>
        </w:rPr>
      </w:pPr>
      <w:r>
        <w:rPr>
          <w:rFonts w:hint="eastAsia"/>
          <w:sz w:val="30"/>
          <w:szCs w:val="30"/>
        </w:rPr>
        <w:t>3.</w:t>
      </w:r>
      <w:r>
        <w:rPr>
          <w:rFonts w:hint="eastAsia"/>
          <w:sz w:val="30"/>
          <w:szCs w:val="30"/>
        </w:rPr>
        <w:t>新吸收人员审批表、聘用干部审批表、揭阳市事业单位岗位聘用审核表。证实李新民在揭阳市人民医院先后的任职情况。</w:t>
      </w:r>
    </w:p>
    <w:p w14:paraId="41E770A7" w14:textId="77777777" w:rsidR="00F268D7" w:rsidRDefault="00F268D7">
      <w:pPr>
        <w:spacing w:line="500" w:lineRule="atLeast"/>
        <w:ind w:firstLine="600"/>
        <w:divId w:val="1642728667"/>
        <w:rPr>
          <w:rFonts w:hint="eastAsia"/>
          <w:sz w:val="30"/>
          <w:szCs w:val="30"/>
        </w:rPr>
      </w:pPr>
      <w:r>
        <w:rPr>
          <w:rFonts w:hint="eastAsia"/>
          <w:sz w:val="30"/>
          <w:szCs w:val="30"/>
        </w:rPr>
        <w:t>4.</w:t>
      </w:r>
      <w:r>
        <w:rPr>
          <w:rFonts w:hint="eastAsia"/>
          <w:sz w:val="30"/>
          <w:szCs w:val="30"/>
        </w:rPr>
        <w:t>临时人员登记表。证实林伟佳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月后曾在揭阳市人民医院做临时工。</w:t>
      </w:r>
    </w:p>
    <w:p w14:paraId="66D992AE" w14:textId="77777777" w:rsidR="00F268D7" w:rsidRDefault="00F268D7">
      <w:pPr>
        <w:spacing w:line="500" w:lineRule="atLeast"/>
        <w:ind w:firstLine="600"/>
        <w:divId w:val="1064254802"/>
        <w:rPr>
          <w:rFonts w:hint="eastAsia"/>
          <w:sz w:val="30"/>
          <w:szCs w:val="30"/>
        </w:rPr>
      </w:pPr>
      <w:r>
        <w:rPr>
          <w:rFonts w:hint="eastAsia"/>
          <w:sz w:val="30"/>
          <w:szCs w:val="30"/>
        </w:rPr>
        <w:t>5.</w:t>
      </w:r>
      <w:r>
        <w:rPr>
          <w:rFonts w:hint="eastAsia"/>
          <w:sz w:val="30"/>
          <w:szCs w:val="30"/>
        </w:rPr>
        <w:t>借条</w:t>
      </w:r>
      <w:r>
        <w:rPr>
          <w:rFonts w:hint="eastAsia"/>
          <w:sz w:val="30"/>
          <w:szCs w:val="30"/>
        </w:rPr>
        <w:t>45</w:t>
      </w:r>
      <w:r>
        <w:rPr>
          <w:rFonts w:hint="eastAsia"/>
          <w:sz w:val="30"/>
          <w:szCs w:val="30"/>
        </w:rPr>
        <w:t>张。证实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日间，林伟佳共向李新民借款</w:t>
      </w:r>
      <w:r>
        <w:rPr>
          <w:rFonts w:hint="eastAsia"/>
          <w:sz w:val="30"/>
          <w:szCs w:val="30"/>
        </w:rPr>
        <w:t>517</w:t>
      </w:r>
      <w:r>
        <w:rPr>
          <w:rFonts w:hint="eastAsia"/>
          <w:sz w:val="30"/>
          <w:szCs w:val="30"/>
        </w:rPr>
        <w:t>万元。</w:t>
      </w:r>
    </w:p>
    <w:p w14:paraId="43DCF926" w14:textId="77777777" w:rsidR="00F268D7" w:rsidRDefault="00F268D7">
      <w:pPr>
        <w:spacing w:line="500" w:lineRule="atLeast"/>
        <w:ind w:firstLine="600"/>
        <w:divId w:val="263460590"/>
        <w:rPr>
          <w:rFonts w:hint="eastAsia"/>
          <w:sz w:val="30"/>
          <w:szCs w:val="30"/>
        </w:rPr>
      </w:pPr>
      <w:r>
        <w:rPr>
          <w:rFonts w:hint="eastAsia"/>
          <w:sz w:val="30"/>
          <w:szCs w:val="30"/>
        </w:rPr>
        <w:t>6.</w:t>
      </w:r>
      <w:r>
        <w:rPr>
          <w:rFonts w:hint="eastAsia"/>
          <w:sz w:val="30"/>
          <w:szCs w:val="30"/>
        </w:rPr>
        <w:t>提取物品清单。揭阳市人民检察院向李新民提取到林伟佳的中国民生银行银行卡（卡号</w:t>
      </w:r>
      <w:r>
        <w:rPr>
          <w:rFonts w:hint="eastAsia"/>
          <w:sz w:val="30"/>
          <w:szCs w:val="30"/>
        </w:rPr>
        <w:t>62</w:t>
      </w:r>
      <w:r>
        <w:rPr>
          <w:rFonts w:hint="eastAsia"/>
          <w:sz w:val="30"/>
          <w:szCs w:val="30"/>
        </w:rPr>
        <w:t>×××</w:t>
      </w:r>
      <w:r>
        <w:rPr>
          <w:rFonts w:hint="eastAsia"/>
          <w:sz w:val="30"/>
          <w:szCs w:val="30"/>
        </w:rPr>
        <w:t>79</w:t>
      </w:r>
      <w:r>
        <w:rPr>
          <w:rFonts w:hint="eastAsia"/>
          <w:sz w:val="30"/>
          <w:szCs w:val="30"/>
        </w:rPr>
        <w:t>）、交易小票</w:t>
      </w:r>
      <w:r>
        <w:rPr>
          <w:rFonts w:hint="eastAsia"/>
          <w:sz w:val="30"/>
          <w:szCs w:val="30"/>
        </w:rPr>
        <w:t>3</w:t>
      </w:r>
      <w:r>
        <w:rPr>
          <w:rFonts w:hint="eastAsia"/>
          <w:sz w:val="30"/>
          <w:szCs w:val="30"/>
        </w:rPr>
        <w:t>对</w:t>
      </w:r>
      <w:r>
        <w:rPr>
          <w:rFonts w:hint="eastAsia"/>
          <w:sz w:val="30"/>
          <w:szCs w:val="30"/>
        </w:rPr>
        <w:t>6</w:t>
      </w:r>
      <w:r>
        <w:rPr>
          <w:rFonts w:hint="eastAsia"/>
          <w:sz w:val="30"/>
          <w:szCs w:val="30"/>
        </w:rPr>
        <w:t>张、</w:t>
      </w:r>
      <w:r>
        <w:rPr>
          <w:rFonts w:hint="eastAsia"/>
          <w:sz w:val="30"/>
          <w:szCs w:val="30"/>
        </w:rPr>
        <w:t>3</w:t>
      </w:r>
      <w:r>
        <w:rPr>
          <w:rFonts w:hint="eastAsia"/>
          <w:sz w:val="30"/>
          <w:szCs w:val="30"/>
        </w:rPr>
        <w:t>部</w:t>
      </w:r>
      <w:r>
        <w:rPr>
          <w:rFonts w:hint="eastAsia"/>
          <w:sz w:val="30"/>
          <w:szCs w:val="30"/>
        </w:rPr>
        <w:t>iPAD</w:t>
      </w:r>
      <w:r>
        <w:rPr>
          <w:rFonts w:hint="eastAsia"/>
          <w:sz w:val="30"/>
          <w:szCs w:val="30"/>
        </w:rPr>
        <w:t>平板电脑、</w:t>
      </w:r>
      <w:r>
        <w:rPr>
          <w:rFonts w:hint="eastAsia"/>
          <w:sz w:val="30"/>
          <w:szCs w:val="30"/>
        </w:rPr>
        <w:t>1</w:t>
      </w:r>
      <w:r>
        <w:rPr>
          <w:rFonts w:hint="eastAsia"/>
          <w:sz w:val="30"/>
          <w:szCs w:val="30"/>
        </w:rPr>
        <w:t>部苹果牌</w:t>
      </w:r>
      <w:r>
        <w:rPr>
          <w:rFonts w:hint="eastAsia"/>
          <w:sz w:val="30"/>
          <w:szCs w:val="30"/>
        </w:rPr>
        <w:t>6</w:t>
      </w:r>
      <w:r>
        <w:rPr>
          <w:rFonts w:hint="eastAsia"/>
          <w:sz w:val="30"/>
          <w:szCs w:val="30"/>
        </w:rPr>
        <w:t>代手机、</w:t>
      </w:r>
      <w:r>
        <w:rPr>
          <w:rFonts w:hint="eastAsia"/>
          <w:sz w:val="30"/>
          <w:szCs w:val="30"/>
        </w:rPr>
        <w:t>1</w:t>
      </w:r>
      <w:r>
        <w:rPr>
          <w:rFonts w:hint="eastAsia"/>
          <w:sz w:val="30"/>
          <w:szCs w:val="30"/>
        </w:rPr>
        <w:t>部苹果牌</w:t>
      </w:r>
      <w:r>
        <w:rPr>
          <w:rFonts w:hint="eastAsia"/>
          <w:sz w:val="30"/>
          <w:szCs w:val="30"/>
        </w:rPr>
        <w:t>5</w:t>
      </w:r>
      <w:r>
        <w:rPr>
          <w:rFonts w:hint="eastAsia"/>
          <w:sz w:val="30"/>
          <w:szCs w:val="30"/>
        </w:rPr>
        <w:t>代手机。</w:t>
      </w:r>
    </w:p>
    <w:p w14:paraId="0F4EFBC7" w14:textId="77777777" w:rsidR="00F268D7" w:rsidRDefault="00F268D7">
      <w:pPr>
        <w:spacing w:line="500" w:lineRule="atLeast"/>
        <w:ind w:firstLine="600"/>
        <w:divId w:val="966158042"/>
        <w:rPr>
          <w:rFonts w:hint="eastAsia"/>
          <w:sz w:val="30"/>
          <w:szCs w:val="30"/>
        </w:rPr>
      </w:pPr>
      <w:r>
        <w:rPr>
          <w:rFonts w:hint="eastAsia"/>
          <w:sz w:val="30"/>
          <w:szCs w:val="30"/>
        </w:rPr>
        <w:t>7.</w:t>
      </w:r>
      <w:r>
        <w:rPr>
          <w:rFonts w:hint="eastAsia"/>
          <w:sz w:val="30"/>
          <w:szCs w:val="30"/>
        </w:rPr>
        <w:t>林伟佳中国民生银行银行卡（卡号</w:t>
      </w:r>
      <w:r>
        <w:rPr>
          <w:rFonts w:hint="eastAsia"/>
          <w:sz w:val="30"/>
          <w:szCs w:val="30"/>
        </w:rPr>
        <w:t>62</w:t>
      </w:r>
      <w:r>
        <w:rPr>
          <w:rFonts w:hint="eastAsia"/>
          <w:sz w:val="30"/>
          <w:szCs w:val="30"/>
        </w:rPr>
        <w:t>×××</w:t>
      </w:r>
      <w:r>
        <w:rPr>
          <w:rFonts w:hint="eastAsia"/>
          <w:sz w:val="30"/>
          <w:szCs w:val="30"/>
        </w:rPr>
        <w:t>79</w:t>
      </w:r>
      <w:r>
        <w:rPr>
          <w:rFonts w:hint="eastAsia"/>
          <w:sz w:val="30"/>
          <w:szCs w:val="30"/>
        </w:rPr>
        <w:t>）的对账单及</w:t>
      </w:r>
      <w:r>
        <w:rPr>
          <w:rFonts w:hint="eastAsia"/>
          <w:sz w:val="30"/>
          <w:szCs w:val="30"/>
        </w:rPr>
        <w:t>3</w:t>
      </w:r>
      <w:r>
        <w:rPr>
          <w:rFonts w:hint="eastAsia"/>
          <w:sz w:val="30"/>
          <w:szCs w:val="30"/>
        </w:rPr>
        <w:t>对</w:t>
      </w:r>
      <w:r>
        <w:rPr>
          <w:rFonts w:hint="eastAsia"/>
          <w:sz w:val="30"/>
          <w:szCs w:val="30"/>
        </w:rPr>
        <w:t>6</w:t>
      </w:r>
      <w:r>
        <w:rPr>
          <w:rFonts w:hint="eastAsia"/>
          <w:sz w:val="30"/>
          <w:szCs w:val="30"/>
        </w:rPr>
        <w:t>张交易小票。证实李新民持林伟佳中国民生银行卡（卡号</w:t>
      </w:r>
      <w:r>
        <w:rPr>
          <w:rFonts w:hint="eastAsia"/>
          <w:sz w:val="30"/>
          <w:szCs w:val="30"/>
        </w:rPr>
        <w:t>62</w:t>
      </w:r>
      <w:r>
        <w:rPr>
          <w:rFonts w:hint="eastAsia"/>
          <w:sz w:val="30"/>
          <w:szCs w:val="30"/>
        </w:rPr>
        <w:t>×××</w:t>
      </w:r>
      <w:r>
        <w:rPr>
          <w:rFonts w:hint="eastAsia"/>
          <w:sz w:val="30"/>
          <w:szCs w:val="30"/>
        </w:rPr>
        <w:t>79</w:t>
      </w:r>
      <w:r>
        <w:rPr>
          <w:rFonts w:hint="eastAsia"/>
          <w:sz w:val="30"/>
          <w:szCs w:val="30"/>
        </w:rPr>
        <w:t>）通过银联</w:t>
      </w:r>
      <w:r>
        <w:rPr>
          <w:rFonts w:hint="eastAsia"/>
          <w:sz w:val="30"/>
          <w:szCs w:val="30"/>
        </w:rPr>
        <w:t>7</w:t>
      </w:r>
      <w:r>
        <w:rPr>
          <w:rFonts w:hint="eastAsia"/>
          <w:sz w:val="30"/>
          <w:szCs w:val="30"/>
        </w:rPr>
        <w:t>次刷卡归还揭阳市人医院共</w:t>
      </w:r>
      <w:r>
        <w:rPr>
          <w:rFonts w:hint="eastAsia"/>
          <w:sz w:val="30"/>
          <w:szCs w:val="30"/>
        </w:rPr>
        <w:t>51</w:t>
      </w:r>
      <w:r>
        <w:rPr>
          <w:rFonts w:hint="eastAsia"/>
          <w:sz w:val="30"/>
          <w:szCs w:val="30"/>
        </w:rPr>
        <w:t>万元，分别为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日归还</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日归还</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日归还</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日归还</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日归还</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日归还</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日归还</w:t>
      </w:r>
      <w:r>
        <w:rPr>
          <w:rFonts w:hint="eastAsia"/>
          <w:sz w:val="30"/>
          <w:szCs w:val="30"/>
        </w:rPr>
        <w:t>15</w:t>
      </w:r>
      <w:r>
        <w:rPr>
          <w:rFonts w:hint="eastAsia"/>
          <w:sz w:val="30"/>
          <w:szCs w:val="30"/>
        </w:rPr>
        <w:t>万元。</w:t>
      </w:r>
    </w:p>
    <w:p w14:paraId="641DB404" w14:textId="77777777" w:rsidR="00F268D7" w:rsidRDefault="00F268D7">
      <w:pPr>
        <w:spacing w:line="500" w:lineRule="atLeast"/>
        <w:ind w:firstLine="600"/>
        <w:divId w:val="1392968580"/>
        <w:rPr>
          <w:rFonts w:hint="eastAsia"/>
          <w:sz w:val="30"/>
          <w:szCs w:val="30"/>
        </w:rPr>
      </w:pPr>
      <w:r>
        <w:rPr>
          <w:rFonts w:hint="eastAsia"/>
          <w:sz w:val="30"/>
          <w:szCs w:val="30"/>
        </w:rPr>
        <w:t>8.</w:t>
      </w:r>
      <w:r>
        <w:rPr>
          <w:rFonts w:hint="eastAsia"/>
          <w:sz w:val="30"/>
          <w:szCs w:val="30"/>
        </w:rPr>
        <w:t>扣押财物清单、现金交款单、返还财物清单、电汇凭证。证实林伟佳向揭阳市人民检察院退还涉案赃款</w:t>
      </w:r>
      <w:r>
        <w:rPr>
          <w:rFonts w:hint="eastAsia"/>
          <w:sz w:val="30"/>
          <w:szCs w:val="30"/>
        </w:rPr>
        <w:t>485.5</w:t>
      </w:r>
      <w:r>
        <w:rPr>
          <w:rFonts w:hint="eastAsia"/>
          <w:sz w:val="30"/>
          <w:szCs w:val="30"/>
        </w:rPr>
        <w:t>万元，揭阳市人民检察院将其中的</w:t>
      </w:r>
      <w:r>
        <w:rPr>
          <w:rFonts w:hint="eastAsia"/>
          <w:sz w:val="30"/>
          <w:szCs w:val="30"/>
        </w:rPr>
        <w:t>470</w:t>
      </w:r>
      <w:r>
        <w:rPr>
          <w:rFonts w:hint="eastAsia"/>
          <w:sz w:val="30"/>
          <w:szCs w:val="30"/>
        </w:rPr>
        <w:t>万元发还揭阳市人民医院，</w:t>
      </w:r>
      <w:r>
        <w:rPr>
          <w:rFonts w:hint="eastAsia"/>
          <w:sz w:val="30"/>
          <w:szCs w:val="30"/>
        </w:rPr>
        <w:t>15.5</w:t>
      </w:r>
      <w:r>
        <w:rPr>
          <w:rFonts w:hint="eastAsia"/>
          <w:sz w:val="30"/>
          <w:szCs w:val="30"/>
        </w:rPr>
        <w:t>万元发还李新民。</w:t>
      </w:r>
    </w:p>
    <w:p w14:paraId="628FFC88" w14:textId="77777777" w:rsidR="00F268D7" w:rsidRDefault="00F268D7">
      <w:pPr>
        <w:spacing w:line="500" w:lineRule="atLeast"/>
        <w:ind w:firstLine="600"/>
        <w:divId w:val="1639728234"/>
        <w:rPr>
          <w:rFonts w:hint="eastAsia"/>
          <w:sz w:val="30"/>
          <w:szCs w:val="30"/>
        </w:rPr>
      </w:pPr>
      <w:r>
        <w:rPr>
          <w:rFonts w:hint="eastAsia"/>
          <w:sz w:val="30"/>
          <w:szCs w:val="30"/>
        </w:rPr>
        <w:t>9.</w:t>
      </w:r>
      <w:r>
        <w:rPr>
          <w:rFonts w:hint="eastAsia"/>
          <w:sz w:val="30"/>
          <w:szCs w:val="30"/>
        </w:rPr>
        <w:t>证人吴某的证言。吴证实他任揭阳市人民医院财务科科长。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月下旬，他发现财务科职员李新民将医院住院收费处的收费款上缴银行的时间滞后，他要求李新民将</w:t>
      </w:r>
      <w:r>
        <w:rPr>
          <w:rFonts w:hint="eastAsia"/>
          <w:sz w:val="30"/>
          <w:szCs w:val="30"/>
        </w:rPr>
        <w:t>3</w:t>
      </w:r>
      <w:r>
        <w:rPr>
          <w:rFonts w:hint="eastAsia"/>
          <w:sz w:val="30"/>
          <w:szCs w:val="30"/>
        </w:rPr>
        <w:t>月份的收费款于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日全部结清上缴，但李新民无法将已收取的收费款全部缴清，医院便组织有关人员对李新民经手的款项进行盘点，发现李新民经手的款项短款</w:t>
      </w:r>
      <w:r>
        <w:rPr>
          <w:rFonts w:hint="eastAsia"/>
          <w:sz w:val="30"/>
          <w:szCs w:val="30"/>
        </w:rPr>
        <w:t>4701210.23</w:t>
      </w:r>
      <w:r>
        <w:rPr>
          <w:rFonts w:hint="eastAsia"/>
          <w:sz w:val="30"/>
          <w:szCs w:val="30"/>
        </w:rPr>
        <w:t>元，其中</w:t>
      </w:r>
      <w:r>
        <w:rPr>
          <w:rFonts w:hint="eastAsia"/>
          <w:sz w:val="30"/>
          <w:szCs w:val="30"/>
        </w:rPr>
        <w:t>1210.23</w:t>
      </w:r>
      <w:r>
        <w:rPr>
          <w:rFonts w:hint="eastAsia"/>
          <w:sz w:val="30"/>
          <w:szCs w:val="30"/>
        </w:rPr>
        <w:t>元是平时工作中李新民收到假币等原因造成的正常短款，</w:t>
      </w:r>
      <w:r>
        <w:rPr>
          <w:rFonts w:hint="eastAsia"/>
          <w:sz w:val="30"/>
          <w:szCs w:val="30"/>
        </w:rPr>
        <w:t>470</w:t>
      </w:r>
      <w:r>
        <w:rPr>
          <w:rFonts w:hint="eastAsia"/>
          <w:sz w:val="30"/>
          <w:szCs w:val="30"/>
        </w:rPr>
        <w:t>万元被李新民挪用。他们单位发现李新民涉嫌挪用公款，于</w:t>
      </w:r>
      <w:r>
        <w:rPr>
          <w:rFonts w:hint="eastAsia"/>
          <w:sz w:val="30"/>
          <w:szCs w:val="30"/>
        </w:rPr>
        <w:t>4</w:t>
      </w:r>
      <w:r>
        <w:rPr>
          <w:rFonts w:hint="eastAsia"/>
          <w:sz w:val="30"/>
          <w:szCs w:val="30"/>
        </w:rPr>
        <w:t>月</w:t>
      </w:r>
      <w:r>
        <w:rPr>
          <w:rFonts w:hint="eastAsia"/>
          <w:sz w:val="30"/>
          <w:szCs w:val="30"/>
        </w:rPr>
        <w:t>3</w:t>
      </w:r>
      <w:r>
        <w:rPr>
          <w:rFonts w:hint="eastAsia"/>
          <w:sz w:val="30"/>
          <w:szCs w:val="30"/>
        </w:rPr>
        <w:t>日晚由医院工作人员带李新民到揭阳市人民检察院投案自首。</w:t>
      </w:r>
    </w:p>
    <w:p w14:paraId="48D7C9A5" w14:textId="77777777" w:rsidR="00F268D7" w:rsidRDefault="00F268D7">
      <w:pPr>
        <w:spacing w:line="500" w:lineRule="atLeast"/>
        <w:ind w:firstLine="600"/>
        <w:divId w:val="647631450"/>
        <w:rPr>
          <w:rFonts w:hint="eastAsia"/>
          <w:sz w:val="30"/>
          <w:szCs w:val="30"/>
        </w:rPr>
      </w:pPr>
      <w:r>
        <w:rPr>
          <w:rFonts w:hint="eastAsia"/>
          <w:sz w:val="30"/>
          <w:szCs w:val="30"/>
        </w:rPr>
        <w:t>10.</w:t>
      </w:r>
      <w:r>
        <w:rPr>
          <w:rFonts w:hint="eastAsia"/>
          <w:sz w:val="30"/>
          <w:szCs w:val="30"/>
        </w:rPr>
        <w:t>证人游某的证言。游证实她任揭阳市人民医院会计。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月底，他们单位发现解款员李新民将医院住院收费款拖延缴款，经盘点，发现李新民有挪用公款嫌疑，截止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日共短款</w:t>
      </w:r>
      <w:r>
        <w:rPr>
          <w:rFonts w:hint="eastAsia"/>
          <w:sz w:val="30"/>
          <w:szCs w:val="30"/>
        </w:rPr>
        <w:t>470</w:t>
      </w:r>
      <w:r>
        <w:rPr>
          <w:rFonts w:hint="eastAsia"/>
          <w:sz w:val="30"/>
          <w:szCs w:val="30"/>
        </w:rPr>
        <w:t>多万元。</w:t>
      </w:r>
    </w:p>
    <w:p w14:paraId="195F896C" w14:textId="77777777" w:rsidR="00F268D7" w:rsidRDefault="00F268D7">
      <w:pPr>
        <w:spacing w:line="500" w:lineRule="atLeast"/>
        <w:ind w:firstLine="600"/>
        <w:divId w:val="47457070"/>
        <w:rPr>
          <w:rFonts w:hint="eastAsia"/>
          <w:sz w:val="30"/>
          <w:szCs w:val="30"/>
        </w:rPr>
      </w:pPr>
      <w:r>
        <w:rPr>
          <w:rFonts w:hint="eastAsia"/>
          <w:sz w:val="30"/>
          <w:szCs w:val="30"/>
        </w:rPr>
        <w:t>11.</w:t>
      </w:r>
      <w:r>
        <w:rPr>
          <w:rFonts w:hint="eastAsia"/>
          <w:sz w:val="30"/>
          <w:szCs w:val="30"/>
        </w:rPr>
        <w:t>证人林某的证言。林证实他任揭阳市人民医院副院长，分管财务科工作。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月初，财务科长吴某发现解款员李新民无法按要求及时上缴现金，通过向李新民了解情况，李新民反映了其挪用单位公款的事实，经财务人员核对账务，发现李新民挪用单位公款</w:t>
      </w:r>
      <w:r>
        <w:rPr>
          <w:rFonts w:hint="eastAsia"/>
          <w:sz w:val="30"/>
          <w:szCs w:val="30"/>
        </w:rPr>
        <w:t>470</w:t>
      </w:r>
      <w:r>
        <w:rPr>
          <w:rFonts w:hint="eastAsia"/>
          <w:sz w:val="30"/>
          <w:szCs w:val="30"/>
        </w:rPr>
        <w:t>多万元未归还。</w:t>
      </w:r>
    </w:p>
    <w:p w14:paraId="0127BCD8" w14:textId="77777777" w:rsidR="00F268D7" w:rsidRDefault="00F268D7">
      <w:pPr>
        <w:spacing w:line="500" w:lineRule="atLeast"/>
        <w:ind w:firstLine="600"/>
        <w:divId w:val="488062352"/>
        <w:rPr>
          <w:rFonts w:hint="eastAsia"/>
          <w:sz w:val="30"/>
          <w:szCs w:val="30"/>
        </w:rPr>
      </w:pPr>
      <w:r>
        <w:rPr>
          <w:rFonts w:hint="eastAsia"/>
          <w:sz w:val="30"/>
          <w:szCs w:val="30"/>
        </w:rPr>
        <w:t>12</w:t>
      </w:r>
      <w:r>
        <w:rPr>
          <w:rFonts w:hint="eastAsia"/>
          <w:sz w:val="30"/>
          <w:szCs w:val="30"/>
        </w:rPr>
        <w:t>．证人胡某的证言。胡证实她任揭阳市人民医院住院收费处收费员。李新民是他们单位解款员，她每日收取的现金都会交给李新民。</w:t>
      </w:r>
    </w:p>
    <w:p w14:paraId="6C845E51" w14:textId="77777777" w:rsidR="00F268D7" w:rsidRDefault="00F268D7">
      <w:pPr>
        <w:spacing w:line="500" w:lineRule="atLeast"/>
        <w:ind w:firstLine="600"/>
        <w:divId w:val="1358461269"/>
        <w:rPr>
          <w:rFonts w:hint="eastAsia"/>
          <w:sz w:val="30"/>
          <w:szCs w:val="30"/>
        </w:rPr>
      </w:pPr>
      <w:r>
        <w:rPr>
          <w:rFonts w:hint="eastAsia"/>
          <w:sz w:val="30"/>
          <w:szCs w:val="30"/>
        </w:rPr>
        <w:t>13.</w:t>
      </w:r>
      <w:r>
        <w:rPr>
          <w:rFonts w:hint="eastAsia"/>
          <w:sz w:val="30"/>
          <w:szCs w:val="30"/>
        </w:rPr>
        <w:t>揭阳市人民医院证明材料。揭阳市人民医院证实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日该院解款员李新民向财务科反映其涉嫌挪用公款后，该院于当天</w:t>
      </w:r>
      <w:r>
        <w:rPr>
          <w:rFonts w:hint="eastAsia"/>
          <w:sz w:val="30"/>
          <w:szCs w:val="30"/>
        </w:rPr>
        <w:t>19</w:t>
      </w:r>
      <w:r>
        <w:rPr>
          <w:rFonts w:hint="eastAsia"/>
          <w:sz w:val="30"/>
          <w:szCs w:val="30"/>
        </w:rPr>
        <w:t>时</w:t>
      </w:r>
      <w:r>
        <w:rPr>
          <w:rFonts w:hint="eastAsia"/>
          <w:sz w:val="30"/>
          <w:szCs w:val="30"/>
        </w:rPr>
        <w:t>30</w:t>
      </w:r>
      <w:r>
        <w:rPr>
          <w:rFonts w:hint="eastAsia"/>
          <w:sz w:val="30"/>
          <w:szCs w:val="30"/>
        </w:rPr>
        <w:t>分左右由院党委副书记、纪委书记黄小玲同志和党委办主任方镇文同志陪同李新民到揭阳市人民检察院投案自首。</w:t>
      </w:r>
    </w:p>
    <w:p w14:paraId="2D233DF1" w14:textId="77777777" w:rsidR="00F268D7" w:rsidRDefault="00F268D7">
      <w:pPr>
        <w:spacing w:line="500" w:lineRule="atLeast"/>
        <w:ind w:firstLine="600"/>
        <w:divId w:val="1801461749"/>
        <w:rPr>
          <w:rFonts w:hint="eastAsia"/>
          <w:sz w:val="30"/>
          <w:szCs w:val="30"/>
        </w:rPr>
      </w:pPr>
      <w:r>
        <w:rPr>
          <w:rFonts w:hint="eastAsia"/>
          <w:sz w:val="30"/>
          <w:szCs w:val="30"/>
        </w:rPr>
        <w:t>14.</w:t>
      </w:r>
      <w:r>
        <w:rPr>
          <w:rFonts w:hint="eastAsia"/>
          <w:sz w:val="30"/>
          <w:szCs w:val="30"/>
        </w:rPr>
        <w:t>起诉意见书。该起诉意见书载明：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日，李新民在揭阳市人民医院党委副书记、纪委书记黄某甲同志和党委办主任方某甲同志陪同下到揭阳市人民检察院投案自首，并主动交代了其在林伟佳多次要求下挪用单位公款借给林伟佳做生意的事实。</w:t>
      </w:r>
    </w:p>
    <w:p w14:paraId="3C0C16F3" w14:textId="77777777" w:rsidR="00F268D7" w:rsidRDefault="00F268D7">
      <w:pPr>
        <w:spacing w:line="500" w:lineRule="atLeast"/>
        <w:ind w:firstLine="600"/>
        <w:divId w:val="2140219568"/>
        <w:rPr>
          <w:rFonts w:hint="eastAsia"/>
          <w:sz w:val="30"/>
          <w:szCs w:val="30"/>
        </w:rPr>
      </w:pPr>
      <w:r>
        <w:rPr>
          <w:rFonts w:hint="eastAsia"/>
          <w:sz w:val="30"/>
          <w:szCs w:val="30"/>
        </w:rPr>
        <w:t>15.</w:t>
      </w:r>
      <w:r>
        <w:rPr>
          <w:rFonts w:hint="eastAsia"/>
          <w:sz w:val="30"/>
          <w:szCs w:val="30"/>
        </w:rPr>
        <w:t>被告人李新民的供述。李供述其自</w:t>
      </w:r>
      <w:r>
        <w:rPr>
          <w:rFonts w:hint="eastAsia"/>
          <w:sz w:val="30"/>
          <w:szCs w:val="30"/>
        </w:rPr>
        <w:t>1993</w:t>
      </w:r>
      <w:r>
        <w:rPr>
          <w:rFonts w:hint="eastAsia"/>
          <w:sz w:val="30"/>
          <w:szCs w:val="30"/>
        </w:rPr>
        <w:t>年起任揭阳市人民医院解款员，职责是将医院住院部每天所收现金上缴银行。林伟佳在揭阳市人民医院工作过，知道其手头有大量现金，叫其将单位公款借给他，从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月开始至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月，他陆陆续续挪用单位公款</w:t>
      </w:r>
      <w:r>
        <w:rPr>
          <w:rFonts w:hint="eastAsia"/>
          <w:sz w:val="30"/>
          <w:szCs w:val="30"/>
        </w:rPr>
        <w:t>40</w:t>
      </w:r>
      <w:r>
        <w:rPr>
          <w:rFonts w:hint="eastAsia"/>
          <w:sz w:val="30"/>
          <w:szCs w:val="30"/>
        </w:rPr>
        <w:t>多次，合计</w:t>
      </w:r>
      <w:r>
        <w:rPr>
          <w:rFonts w:hint="eastAsia"/>
          <w:sz w:val="30"/>
          <w:szCs w:val="30"/>
        </w:rPr>
        <w:t>520.5</w:t>
      </w:r>
      <w:r>
        <w:rPr>
          <w:rFonts w:hint="eastAsia"/>
          <w:sz w:val="30"/>
          <w:szCs w:val="30"/>
        </w:rPr>
        <w:t>万元借给林伟佳，其中第一次</w:t>
      </w:r>
      <w:r>
        <w:rPr>
          <w:rFonts w:hint="eastAsia"/>
          <w:sz w:val="30"/>
          <w:szCs w:val="30"/>
        </w:rPr>
        <w:t>3.5</w:t>
      </w:r>
      <w:r>
        <w:rPr>
          <w:rFonts w:hint="eastAsia"/>
          <w:sz w:val="30"/>
          <w:szCs w:val="30"/>
        </w:rPr>
        <w:t>万元是他自己的钱，林伟佳有写借条给他，截止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月，林伟佳已归还</w:t>
      </w:r>
      <w:r>
        <w:rPr>
          <w:rFonts w:hint="eastAsia"/>
          <w:sz w:val="30"/>
          <w:szCs w:val="30"/>
        </w:rPr>
        <w:t>35</w:t>
      </w:r>
      <w:r>
        <w:rPr>
          <w:rFonts w:hint="eastAsia"/>
          <w:sz w:val="30"/>
          <w:szCs w:val="30"/>
        </w:rPr>
        <w:t>万元，他自己归还</w:t>
      </w:r>
      <w:r>
        <w:rPr>
          <w:rFonts w:hint="eastAsia"/>
          <w:sz w:val="30"/>
          <w:szCs w:val="30"/>
        </w:rPr>
        <w:t>15.5</w:t>
      </w:r>
      <w:r>
        <w:rPr>
          <w:rFonts w:hint="eastAsia"/>
          <w:sz w:val="30"/>
          <w:szCs w:val="30"/>
        </w:rPr>
        <w:t>万元，尚有</w:t>
      </w:r>
      <w:r>
        <w:rPr>
          <w:rFonts w:hint="eastAsia"/>
          <w:sz w:val="30"/>
          <w:szCs w:val="30"/>
        </w:rPr>
        <w:t>470</w:t>
      </w:r>
      <w:r>
        <w:rPr>
          <w:rFonts w:hint="eastAsia"/>
          <w:sz w:val="30"/>
          <w:szCs w:val="30"/>
        </w:rPr>
        <w:t>万元未归还，另外有</w:t>
      </w:r>
      <w:r>
        <w:rPr>
          <w:rFonts w:hint="eastAsia"/>
          <w:sz w:val="30"/>
          <w:szCs w:val="30"/>
        </w:rPr>
        <w:t>1230.23</w:t>
      </w:r>
      <w:r>
        <w:rPr>
          <w:rFonts w:hint="eastAsia"/>
          <w:sz w:val="30"/>
          <w:szCs w:val="30"/>
        </w:rPr>
        <w:t>元是平时工作过程中假币原因造成的，与挪用公款无关。他和林伟佳没有约定利息，林伟佳先后送他</w:t>
      </w:r>
      <w:r>
        <w:rPr>
          <w:rFonts w:hint="eastAsia"/>
          <w:sz w:val="30"/>
          <w:szCs w:val="30"/>
        </w:rPr>
        <w:t>1</w:t>
      </w:r>
      <w:r>
        <w:rPr>
          <w:rFonts w:hint="eastAsia"/>
          <w:sz w:val="30"/>
          <w:szCs w:val="30"/>
        </w:rPr>
        <w:t>部手持电脑、</w:t>
      </w:r>
      <w:r>
        <w:rPr>
          <w:rFonts w:hint="eastAsia"/>
          <w:sz w:val="30"/>
          <w:szCs w:val="30"/>
        </w:rPr>
        <w:t>3</w:t>
      </w:r>
      <w:r>
        <w:rPr>
          <w:rFonts w:hint="eastAsia"/>
          <w:sz w:val="30"/>
          <w:szCs w:val="30"/>
        </w:rPr>
        <w:t>部平板电脑、</w:t>
      </w:r>
      <w:r>
        <w:rPr>
          <w:rFonts w:hint="eastAsia"/>
          <w:sz w:val="30"/>
          <w:szCs w:val="30"/>
        </w:rPr>
        <w:t>2</w:t>
      </w:r>
      <w:r>
        <w:rPr>
          <w:rFonts w:hint="eastAsia"/>
          <w:sz w:val="30"/>
          <w:szCs w:val="30"/>
        </w:rPr>
        <w:t>部苹果手机。</w:t>
      </w:r>
    </w:p>
    <w:p w14:paraId="36D93E4C" w14:textId="77777777" w:rsidR="00F268D7" w:rsidRDefault="00F268D7">
      <w:pPr>
        <w:spacing w:line="500" w:lineRule="atLeast"/>
        <w:ind w:firstLine="600"/>
        <w:divId w:val="1814835693"/>
        <w:rPr>
          <w:rFonts w:hint="eastAsia"/>
          <w:sz w:val="30"/>
          <w:szCs w:val="30"/>
        </w:rPr>
      </w:pPr>
      <w:r>
        <w:rPr>
          <w:rFonts w:hint="eastAsia"/>
          <w:sz w:val="30"/>
          <w:szCs w:val="30"/>
        </w:rPr>
        <w:t>16.</w:t>
      </w:r>
      <w:r>
        <w:rPr>
          <w:rFonts w:hint="eastAsia"/>
          <w:sz w:val="30"/>
          <w:szCs w:val="30"/>
        </w:rPr>
        <w:t>被告人林伟佳的供述。林供述他在揭阳市人民医院工作时认识李新民，李新民是揭阳市人民医院住院部解款员。</w:t>
      </w:r>
      <w:r>
        <w:rPr>
          <w:rFonts w:hint="eastAsia"/>
          <w:sz w:val="30"/>
          <w:szCs w:val="30"/>
        </w:rPr>
        <w:t>2013</w:t>
      </w:r>
      <w:r>
        <w:rPr>
          <w:rFonts w:hint="eastAsia"/>
          <w:sz w:val="30"/>
          <w:szCs w:val="30"/>
        </w:rPr>
        <w:t>年上半年，他因生意需要钱，便向李新民提出由李新民从医院收费的公款中拿些钱借他做生意，刚开始李新民不同意，经他多次要求后，李新民同意了。</w:t>
      </w:r>
      <w:r>
        <w:rPr>
          <w:rFonts w:hint="eastAsia"/>
          <w:sz w:val="30"/>
          <w:szCs w:val="30"/>
        </w:rPr>
        <w:t>2013</w:t>
      </w:r>
      <w:r>
        <w:rPr>
          <w:rFonts w:hint="eastAsia"/>
          <w:sz w:val="30"/>
          <w:szCs w:val="30"/>
        </w:rPr>
        <w:t>年二三月的一天，他分两次向李新民借了</w:t>
      </w:r>
      <w:r>
        <w:rPr>
          <w:rFonts w:hint="eastAsia"/>
          <w:sz w:val="30"/>
          <w:szCs w:val="30"/>
        </w:rPr>
        <w:t>10</w:t>
      </w:r>
      <w:r>
        <w:rPr>
          <w:rFonts w:hint="eastAsia"/>
          <w:sz w:val="30"/>
          <w:szCs w:val="30"/>
        </w:rPr>
        <w:t>万元，有写</w:t>
      </w:r>
      <w:r>
        <w:rPr>
          <w:rFonts w:hint="eastAsia"/>
          <w:sz w:val="30"/>
          <w:szCs w:val="30"/>
        </w:rPr>
        <w:t>1</w:t>
      </w:r>
      <w:r>
        <w:rPr>
          <w:rFonts w:hint="eastAsia"/>
          <w:sz w:val="30"/>
          <w:szCs w:val="30"/>
        </w:rPr>
        <w:t>张借条给李新民。此后至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月，他陆陆续续向李新民借款，每次都是几万元，写了</w:t>
      </w:r>
      <w:r>
        <w:rPr>
          <w:rFonts w:hint="eastAsia"/>
          <w:sz w:val="30"/>
          <w:szCs w:val="30"/>
        </w:rPr>
        <w:t>40</w:t>
      </w:r>
      <w:r>
        <w:rPr>
          <w:rFonts w:hint="eastAsia"/>
          <w:sz w:val="30"/>
          <w:szCs w:val="30"/>
        </w:rPr>
        <w:t>多张借条给李新民，有时是几次借款写</w:t>
      </w:r>
      <w:r>
        <w:rPr>
          <w:rFonts w:hint="eastAsia"/>
          <w:sz w:val="30"/>
          <w:szCs w:val="30"/>
        </w:rPr>
        <w:t>1</w:t>
      </w:r>
      <w:r>
        <w:rPr>
          <w:rFonts w:hint="eastAsia"/>
          <w:sz w:val="30"/>
          <w:szCs w:val="30"/>
        </w:rPr>
        <w:t>张借条，共向李新民借了</w:t>
      </w:r>
      <w:r>
        <w:rPr>
          <w:rFonts w:hint="eastAsia"/>
          <w:sz w:val="30"/>
          <w:szCs w:val="30"/>
        </w:rPr>
        <w:t>500</w:t>
      </w:r>
      <w:r>
        <w:rPr>
          <w:rFonts w:hint="eastAsia"/>
          <w:sz w:val="30"/>
          <w:szCs w:val="30"/>
        </w:rPr>
        <w:t>多万元，其中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月跟李新民借</w:t>
      </w:r>
      <w:r>
        <w:rPr>
          <w:rFonts w:hint="eastAsia"/>
          <w:sz w:val="30"/>
          <w:szCs w:val="30"/>
        </w:rPr>
        <w:t>3.5</w:t>
      </w:r>
      <w:r>
        <w:rPr>
          <w:rFonts w:hint="eastAsia"/>
          <w:sz w:val="30"/>
          <w:szCs w:val="30"/>
        </w:rPr>
        <w:t>万元是李新民自己的钱。期间，他将一张民生银行卡放在李新民处，李新民用他的卡刷了</w:t>
      </w:r>
      <w:r>
        <w:rPr>
          <w:rFonts w:hint="eastAsia"/>
          <w:sz w:val="30"/>
          <w:szCs w:val="30"/>
        </w:rPr>
        <w:t>35</w:t>
      </w:r>
      <w:r>
        <w:rPr>
          <w:rFonts w:hint="eastAsia"/>
          <w:sz w:val="30"/>
          <w:szCs w:val="30"/>
        </w:rPr>
        <w:t>万元归还揭阳市人民医院，至案发时尚有</w:t>
      </w:r>
      <w:r>
        <w:rPr>
          <w:rFonts w:hint="eastAsia"/>
          <w:sz w:val="30"/>
          <w:szCs w:val="30"/>
        </w:rPr>
        <w:t>400</w:t>
      </w:r>
      <w:r>
        <w:rPr>
          <w:rFonts w:hint="eastAsia"/>
          <w:sz w:val="30"/>
          <w:szCs w:val="30"/>
        </w:rPr>
        <w:t>多万元未归还。他向李新民借款没有约定利息，有送李新民几张小面额购物卡和</w:t>
      </w:r>
      <w:r>
        <w:rPr>
          <w:rFonts w:hint="eastAsia"/>
          <w:sz w:val="30"/>
          <w:szCs w:val="30"/>
        </w:rPr>
        <w:t>1</w:t>
      </w:r>
      <w:r>
        <w:rPr>
          <w:rFonts w:hint="eastAsia"/>
          <w:sz w:val="30"/>
          <w:szCs w:val="30"/>
        </w:rPr>
        <w:t>部手持电脑、</w:t>
      </w:r>
      <w:r>
        <w:rPr>
          <w:rFonts w:hint="eastAsia"/>
          <w:sz w:val="30"/>
          <w:szCs w:val="30"/>
        </w:rPr>
        <w:t>3</w:t>
      </w:r>
      <w:r>
        <w:rPr>
          <w:rFonts w:hint="eastAsia"/>
          <w:sz w:val="30"/>
          <w:szCs w:val="30"/>
        </w:rPr>
        <w:t>部平板电脑、</w:t>
      </w:r>
      <w:r>
        <w:rPr>
          <w:rFonts w:hint="eastAsia"/>
          <w:sz w:val="30"/>
          <w:szCs w:val="30"/>
        </w:rPr>
        <w:t>2</w:t>
      </w:r>
      <w:r>
        <w:rPr>
          <w:rFonts w:hint="eastAsia"/>
          <w:sz w:val="30"/>
          <w:szCs w:val="30"/>
        </w:rPr>
        <w:t>部苹果手机。</w:t>
      </w:r>
    </w:p>
    <w:p w14:paraId="4737B12A" w14:textId="77777777" w:rsidR="00F268D7" w:rsidRDefault="00F268D7">
      <w:pPr>
        <w:spacing w:line="500" w:lineRule="atLeast"/>
        <w:ind w:firstLine="600"/>
        <w:divId w:val="1905792905"/>
        <w:rPr>
          <w:rFonts w:hint="eastAsia"/>
          <w:sz w:val="30"/>
          <w:szCs w:val="30"/>
        </w:rPr>
      </w:pPr>
      <w:r>
        <w:rPr>
          <w:rFonts w:hint="eastAsia"/>
          <w:sz w:val="30"/>
          <w:szCs w:val="30"/>
        </w:rPr>
        <w:t>17.</w:t>
      </w:r>
      <w:r>
        <w:rPr>
          <w:rFonts w:hint="eastAsia"/>
          <w:sz w:val="30"/>
          <w:szCs w:val="30"/>
        </w:rPr>
        <w:t>被告人李新民、林伟佳的身份证实材料。</w:t>
      </w:r>
    </w:p>
    <w:p w14:paraId="3E948401" w14:textId="77777777" w:rsidR="00F268D7" w:rsidRDefault="00F268D7">
      <w:pPr>
        <w:spacing w:line="500" w:lineRule="atLeast"/>
        <w:ind w:firstLine="600"/>
        <w:divId w:val="1637105001"/>
        <w:rPr>
          <w:rFonts w:hint="eastAsia"/>
          <w:sz w:val="30"/>
          <w:szCs w:val="30"/>
        </w:rPr>
      </w:pPr>
      <w:r>
        <w:rPr>
          <w:rFonts w:hint="eastAsia"/>
          <w:sz w:val="30"/>
          <w:szCs w:val="30"/>
        </w:rPr>
        <w:t>原审法院认为，被告人李新民身为国有事业单位工作人员，利用职务上的便利，挪用公款给他人进行营利活动，情节严重；被告人林伟佳与被告人李新民合谋挪用公款进行营利活动，其行为均已构成挪用公款罪。被告人李新民犯罪以后自动投案，如实供述自己的罪行，可以从轻处罚；赃款已追回，自愿认罪，可以酌情从轻处罚。被告人林伟佳积极退清全部赃款，可以酌情从轻处罚。遂依照《中华人民共和国刑法》第三百八十四条第一款、第六十七条第一款、第二十五条第一款、第六十四条，《最高人民法院关于审理挪用公款案件具体应用法律若干问题的解释》第三条第一款、第四条之规定，作出如下判决：</w:t>
      </w:r>
    </w:p>
    <w:p w14:paraId="6298FBD8" w14:textId="77777777" w:rsidR="00F268D7" w:rsidRDefault="00F268D7">
      <w:pPr>
        <w:spacing w:line="500" w:lineRule="atLeast"/>
        <w:ind w:firstLine="600"/>
        <w:divId w:val="40447704"/>
        <w:rPr>
          <w:rFonts w:hint="eastAsia"/>
          <w:sz w:val="30"/>
          <w:szCs w:val="30"/>
        </w:rPr>
      </w:pPr>
      <w:r>
        <w:rPr>
          <w:rFonts w:hint="eastAsia"/>
          <w:sz w:val="30"/>
          <w:szCs w:val="30"/>
        </w:rPr>
        <w:t>一、被告人李新民犯挪用公款罪，判处有期徒刑七年。</w:t>
      </w:r>
    </w:p>
    <w:p w14:paraId="22027360" w14:textId="77777777" w:rsidR="00F268D7" w:rsidRDefault="00F268D7">
      <w:pPr>
        <w:spacing w:line="500" w:lineRule="atLeast"/>
        <w:ind w:firstLine="600"/>
        <w:divId w:val="404454175"/>
        <w:rPr>
          <w:rFonts w:hint="eastAsia"/>
          <w:sz w:val="30"/>
          <w:szCs w:val="30"/>
        </w:rPr>
      </w:pPr>
      <w:r>
        <w:rPr>
          <w:rFonts w:hint="eastAsia"/>
          <w:sz w:val="30"/>
          <w:szCs w:val="30"/>
        </w:rPr>
        <w:t>二、被告人林伟佳犯挪用公款罪，判处有期徒刑七年。</w:t>
      </w:r>
    </w:p>
    <w:p w14:paraId="5310DE8C" w14:textId="77777777" w:rsidR="00F268D7" w:rsidRDefault="00F268D7">
      <w:pPr>
        <w:spacing w:line="500" w:lineRule="atLeast"/>
        <w:ind w:firstLine="600"/>
        <w:divId w:val="72094460"/>
        <w:rPr>
          <w:rFonts w:hint="eastAsia"/>
          <w:sz w:val="30"/>
          <w:szCs w:val="30"/>
        </w:rPr>
      </w:pPr>
      <w:r>
        <w:rPr>
          <w:rFonts w:hint="eastAsia"/>
          <w:sz w:val="30"/>
          <w:szCs w:val="30"/>
        </w:rPr>
        <w:t>三、扣押在案的被告人李新民非法所得物品</w:t>
      </w:r>
      <w:r>
        <w:rPr>
          <w:rFonts w:hint="eastAsia"/>
          <w:sz w:val="30"/>
          <w:szCs w:val="30"/>
        </w:rPr>
        <w:t>iPAD</w:t>
      </w:r>
      <w:r>
        <w:rPr>
          <w:rFonts w:hint="eastAsia"/>
          <w:sz w:val="30"/>
          <w:szCs w:val="30"/>
        </w:rPr>
        <w:t>平板电脑</w:t>
      </w:r>
      <w:r>
        <w:rPr>
          <w:rFonts w:hint="eastAsia"/>
          <w:sz w:val="30"/>
          <w:szCs w:val="30"/>
        </w:rPr>
        <w:t>3</w:t>
      </w:r>
      <w:r>
        <w:rPr>
          <w:rFonts w:hint="eastAsia"/>
          <w:sz w:val="30"/>
          <w:szCs w:val="30"/>
        </w:rPr>
        <w:t>部、苹果牌</w:t>
      </w:r>
      <w:r>
        <w:rPr>
          <w:rFonts w:hint="eastAsia"/>
          <w:sz w:val="30"/>
          <w:szCs w:val="30"/>
        </w:rPr>
        <w:t>6</w:t>
      </w:r>
      <w:r>
        <w:rPr>
          <w:rFonts w:hint="eastAsia"/>
          <w:sz w:val="30"/>
          <w:szCs w:val="30"/>
        </w:rPr>
        <w:t>代手机</w:t>
      </w:r>
      <w:r>
        <w:rPr>
          <w:rFonts w:hint="eastAsia"/>
          <w:sz w:val="30"/>
          <w:szCs w:val="30"/>
        </w:rPr>
        <w:t>1</w:t>
      </w:r>
      <w:r>
        <w:rPr>
          <w:rFonts w:hint="eastAsia"/>
          <w:sz w:val="30"/>
          <w:szCs w:val="30"/>
        </w:rPr>
        <w:t>部、苹果牌</w:t>
      </w:r>
      <w:r>
        <w:rPr>
          <w:rFonts w:hint="eastAsia"/>
          <w:sz w:val="30"/>
          <w:szCs w:val="30"/>
        </w:rPr>
        <w:t>5</w:t>
      </w:r>
      <w:r>
        <w:rPr>
          <w:rFonts w:hint="eastAsia"/>
          <w:sz w:val="30"/>
          <w:szCs w:val="30"/>
        </w:rPr>
        <w:t>代手机</w:t>
      </w:r>
      <w:r>
        <w:rPr>
          <w:rFonts w:hint="eastAsia"/>
          <w:sz w:val="30"/>
          <w:szCs w:val="30"/>
        </w:rPr>
        <w:t>1</w:t>
      </w:r>
      <w:r>
        <w:rPr>
          <w:rFonts w:hint="eastAsia"/>
          <w:sz w:val="30"/>
          <w:szCs w:val="30"/>
        </w:rPr>
        <w:t>部予以没收，上缴国库。</w:t>
      </w:r>
    </w:p>
    <w:p w14:paraId="4936954C" w14:textId="77777777" w:rsidR="00F268D7" w:rsidRDefault="00F268D7">
      <w:pPr>
        <w:spacing w:line="500" w:lineRule="atLeast"/>
        <w:ind w:firstLine="600"/>
        <w:divId w:val="1424496782"/>
        <w:rPr>
          <w:rFonts w:hint="eastAsia"/>
          <w:sz w:val="30"/>
          <w:szCs w:val="30"/>
        </w:rPr>
      </w:pPr>
      <w:r>
        <w:rPr>
          <w:rFonts w:hint="eastAsia"/>
          <w:sz w:val="30"/>
          <w:szCs w:val="30"/>
        </w:rPr>
        <w:t>上诉人林伟佳上诉称：其已退清全部赃款，避免严重后果的发生，一审判决量刑太重，请求二审法院减轻处罚；其辩护人辩护称，林伟佳没有与李新民共同挪用公款的故意，没有共谋，借款时不知是公款，林伟佳的行为不构成挪用公款罪。另外，如果林伟佳构成挪用公款罪，一审也量刑太重，请二审从轻处罚。</w:t>
      </w:r>
    </w:p>
    <w:p w14:paraId="4E0A68CA" w14:textId="77777777" w:rsidR="00F268D7" w:rsidRDefault="00F268D7">
      <w:pPr>
        <w:spacing w:line="500" w:lineRule="atLeast"/>
        <w:ind w:firstLine="600"/>
        <w:divId w:val="502016320"/>
        <w:rPr>
          <w:rFonts w:hint="eastAsia"/>
          <w:sz w:val="30"/>
          <w:szCs w:val="30"/>
        </w:rPr>
      </w:pPr>
      <w:r>
        <w:rPr>
          <w:rFonts w:hint="eastAsia"/>
          <w:sz w:val="30"/>
          <w:szCs w:val="30"/>
        </w:rPr>
        <w:t>上诉人李新民上诉称：其有自首、退赃等情节，一审判决量刑太重，请求二审法院从轻判处。</w:t>
      </w:r>
    </w:p>
    <w:p w14:paraId="0062E19B" w14:textId="77777777" w:rsidR="00F268D7" w:rsidRDefault="00F268D7">
      <w:pPr>
        <w:spacing w:line="500" w:lineRule="atLeast"/>
        <w:ind w:firstLine="600"/>
        <w:divId w:val="487596483"/>
        <w:rPr>
          <w:rFonts w:hint="eastAsia"/>
          <w:sz w:val="30"/>
          <w:szCs w:val="30"/>
        </w:rPr>
      </w:pPr>
      <w:r>
        <w:rPr>
          <w:rFonts w:hint="eastAsia"/>
          <w:sz w:val="30"/>
          <w:szCs w:val="30"/>
        </w:rPr>
        <w:t>经审理查明：原审判决认定上诉人林伟佳、李新民挪用公款的事实清楚，证据确实、充分，并经原审法庭示证、质证，合法、有效，本院依法予以确认。</w:t>
      </w:r>
    </w:p>
    <w:p w14:paraId="6C75B113" w14:textId="77777777" w:rsidR="00F268D7" w:rsidRDefault="00F268D7">
      <w:pPr>
        <w:spacing w:line="500" w:lineRule="atLeast"/>
        <w:ind w:firstLine="600"/>
        <w:divId w:val="919216352"/>
        <w:rPr>
          <w:rFonts w:hint="eastAsia"/>
          <w:sz w:val="30"/>
          <w:szCs w:val="30"/>
        </w:rPr>
      </w:pPr>
      <w:r>
        <w:rPr>
          <w:rFonts w:hint="eastAsia"/>
          <w:sz w:val="30"/>
          <w:szCs w:val="30"/>
        </w:rPr>
        <w:t>上诉人林伟佳的辩护人辩护称，林伟佳没有与李新民共谋，借款时不知是公款，不构成挪用公款罪。经查，上诉人林伟佳原在揭阳市人民医院工作有三四年，与李新民是同事，知道李新民是财务科的解款员，且林伟佳提供其民生银行卡给李新民直接用于向揭阳市人民医院支付归还部分挪用公款，另外，林伟佳在侦查机关多次供认其向李新民提出借用李新民经手管理的揭阳市人民医院公款，与上诉人李新民的供述相印证；上述证据足以证明上诉人林伟佳与李新民共谋，知道是公款的事实，故该辩护意见的理由不成立，不予采纳。</w:t>
      </w:r>
    </w:p>
    <w:p w14:paraId="7A1727D4" w14:textId="77777777" w:rsidR="00F268D7" w:rsidRDefault="00F268D7">
      <w:pPr>
        <w:spacing w:line="500" w:lineRule="atLeast"/>
        <w:ind w:firstLine="600"/>
        <w:divId w:val="985548047"/>
        <w:rPr>
          <w:rFonts w:hint="eastAsia"/>
          <w:sz w:val="30"/>
          <w:szCs w:val="30"/>
        </w:rPr>
      </w:pPr>
      <w:r>
        <w:rPr>
          <w:rFonts w:hint="eastAsia"/>
          <w:sz w:val="30"/>
          <w:szCs w:val="30"/>
        </w:rPr>
        <w:t>本院认为，上诉人李新民无视国家法律，身为国有事业单位工作人员，利用职务上的便利，挪用公款给他人进行营利活动，情节严重；上诉人林伟佳与李新民合谋挪用公款进行营利活动；</w:t>
      </w:r>
      <w:r>
        <w:rPr>
          <w:rFonts w:hint="eastAsia"/>
          <w:sz w:val="30"/>
          <w:szCs w:val="30"/>
        </w:rPr>
        <w:t>2</w:t>
      </w:r>
      <w:r>
        <w:rPr>
          <w:rFonts w:hint="eastAsia"/>
          <w:sz w:val="30"/>
          <w:szCs w:val="30"/>
        </w:rPr>
        <w:t>上诉人的行为均已构成挪用公款罪。上诉人李新民犯罪以后自动投案，如实供述自己的罪行，是自首，依法可以从轻处罚；赃款已被追回，自愿认罪，可以酌情从轻处罚。原审判决认定事实清楚，定罪准确，审判程序合法，但鉴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对挪用公款罪的量刑及数额标准进行了修改，根据《中华人民共和国刑法》第十二条第一款的规定，本院对上诉人李新民、林伟佳的量刑作适当的调整。上诉人林伟佳积极退清全部赃款，可以酌情从轻处罚。上诉人李新民及林伟佳的辩护人请求二审对</w:t>
      </w:r>
      <w:r>
        <w:rPr>
          <w:rFonts w:hint="eastAsia"/>
          <w:sz w:val="30"/>
          <w:szCs w:val="30"/>
        </w:rPr>
        <w:t>2</w:t>
      </w:r>
      <w:r>
        <w:rPr>
          <w:rFonts w:hint="eastAsia"/>
          <w:sz w:val="30"/>
          <w:szCs w:val="30"/>
        </w:rPr>
        <w:t>上诉人从轻处罚的意见，予以采纳。依照《中华人民共和国刑法》第三百八十四条第一款、第六十七条第一款、第二十五条第一款、第六十四条，《最高人民法院、最高人民检察院关于办理贪污贿赂刑事案件适用法律若干问题的解释》第六条第（一）项，《中华人民共和国刑事诉讼法》第二百二十五条第一款第（二）项之规定，判决如下：</w:t>
      </w:r>
    </w:p>
    <w:p w14:paraId="655FD6E4" w14:textId="77777777" w:rsidR="00F268D7" w:rsidRDefault="00F268D7">
      <w:pPr>
        <w:spacing w:line="500" w:lineRule="atLeast"/>
        <w:ind w:firstLine="600"/>
        <w:divId w:val="1755009790"/>
        <w:rPr>
          <w:rFonts w:hint="eastAsia"/>
          <w:sz w:val="30"/>
          <w:szCs w:val="30"/>
        </w:rPr>
      </w:pPr>
      <w:r>
        <w:rPr>
          <w:rFonts w:hint="eastAsia"/>
          <w:sz w:val="30"/>
          <w:szCs w:val="30"/>
        </w:rPr>
        <w:t>一、维持广东省揭阳市榕城区人民法院（</w:t>
      </w:r>
      <w:r>
        <w:rPr>
          <w:rFonts w:hint="eastAsia"/>
          <w:sz w:val="30"/>
          <w:szCs w:val="30"/>
        </w:rPr>
        <w:t>2015</w:t>
      </w:r>
      <w:r>
        <w:rPr>
          <w:rFonts w:hint="eastAsia"/>
          <w:sz w:val="30"/>
          <w:szCs w:val="30"/>
        </w:rPr>
        <w:t>）揭榕法刑初字第</w:t>
      </w:r>
      <w:r>
        <w:rPr>
          <w:rFonts w:hint="eastAsia"/>
          <w:sz w:val="30"/>
          <w:szCs w:val="30"/>
        </w:rPr>
        <w:t>426</w:t>
      </w:r>
      <w:r>
        <w:rPr>
          <w:rFonts w:hint="eastAsia"/>
          <w:sz w:val="30"/>
          <w:szCs w:val="30"/>
        </w:rPr>
        <w:t>号刑事判决第一、二项中对李新民、林伟佳的定罪部分及第三项；</w:t>
      </w:r>
    </w:p>
    <w:p w14:paraId="28C3D1CE" w14:textId="77777777" w:rsidR="00F268D7" w:rsidRDefault="00F268D7">
      <w:pPr>
        <w:spacing w:line="500" w:lineRule="atLeast"/>
        <w:ind w:firstLine="600"/>
        <w:divId w:val="1992369100"/>
        <w:rPr>
          <w:rFonts w:hint="eastAsia"/>
          <w:sz w:val="30"/>
          <w:szCs w:val="30"/>
        </w:rPr>
      </w:pPr>
      <w:r>
        <w:rPr>
          <w:rFonts w:hint="eastAsia"/>
          <w:sz w:val="30"/>
          <w:szCs w:val="30"/>
        </w:rPr>
        <w:t>二、撤销广东省揭阳市榕城区人民法院（</w:t>
      </w:r>
      <w:r>
        <w:rPr>
          <w:rFonts w:hint="eastAsia"/>
          <w:sz w:val="30"/>
          <w:szCs w:val="30"/>
        </w:rPr>
        <w:t>2015</w:t>
      </w:r>
      <w:r>
        <w:rPr>
          <w:rFonts w:hint="eastAsia"/>
          <w:sz w:val="30"/>
          <w:szCs w:val="30"/>
        </w:rPr>
        <w:t>）揭榕法刑初字第</w:t>
      </w:r>
      <w:r>
        <w:rPr>
          <w:rFonts w:hint="eastAsia"/>
          <w:sz w:val="30"/>
          <w:szCs w:val="30"/>
        </w:rPr>
        <w:t>426</w:t>
      </w:r>
      <w:r>
        <w:rPr>
          <w:rFonts w:hint="eastAsia"/>
          <w:sz w:val="30"/>
          <w:szCs w:val="30"/>
        </w:rPr>
        <w:t>号刑事判决第一、二项中对李新民、林伟佳的量刑部分；</w:t>
      </w:r>
    </w:p>
    <w:p w14:paraId="7B5491AA" w14:textId="77777777" w:rsidR="00F268D7" w:rsidRDefault="00F268D7">
      <w:pPr>
        <w:spacing w:line="500" w:lineRule="atLeast"/>
        <w:ind w:firstLine="600"/>
        <w:divId w:val="1490946079"/>
        <w:rPr>
          <w:rFonts w:hint="eastAsia"/>
          <w:sz w:val="30"/>
          <w:szCs w:val="30"/>
        </w:rPr>
      </w:pPr>
      <w:r>
        <w:rPr>
          <w:rFonts w:hint="eastAsia"/>
          <w:sz w:val="30"/>
          <w:szCs w:val="30"/>
        </w:rPr>
        <w:t>三、上诉人林伟佳犯挪用公款罪，判处有期徒刑六年；</w:t>
      </w:r>
    </w:p>
    <w:p w14:paraId="7665320C" w14:textId="77777777" w:rsidR="00F268D7" w:rsidRDefault="00F268D7">
      <w:pPr>
        <w:spacing w:line="500" w:lineRule="atLeast"/>
        <w:ind w:firstLine="600"/>
        <w:divId w:val="378211873"/>
        <w:rPr>
          <w:rFonts w:hint="eastAsia"/>
          <w:sz w:val="30"/>
          <w:szCs w:val="30"/>
        </w:rPr>
      </w:pPr>
      <w:r>
        <w:rPr>
          <w:rFonts w:hint="eastAsia"/>
          <w:sz w:val="30"/>
          <w:szCs w:val="30"/>
        </w:rPr>
        <w:t>（刑期从判决执行之日起计算。判决执行以前先行羁押的，羁押一日折抵刑期一日，羁押期间取保候审的，刑期的终止日顺延。即自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w:t>
      </w:r>
    </w:p>
    <w:p w14:paraId="233DE9FA" w14:textId="77777777" w:rsidR="00F268D7" w:rsidRDefault="00F268D7">
      <w:pPr>
        <w:spacing w:line="500" w:lineRule="atLeast"/>
        <w:ind w:firstLine="600"/>
        <w:divId w:val="394620201"/>
        <w:rPr>
          <w:rFonts w:hint="eastAsia"/>
          <w:sz w:val="30"/>
          <w:szCs w:val="30"/>
        </w:rPr>
      </w:pPr>
      <w:r>
        <w:rPr>
          <w:rFonts w:hint="eastAsia"/>
          <w:sz w:val="30"/>
          <w:szCs w:val="30"/>
        </w:rPr>
        <w:t>四、上诉人李新民犯挪用公款罪，判处有期徒刑五年。</w:t>
      </w:r>
    </w:p>
    <w:p w14:paraId="1945D9CA" w14:textId="77777777" w:rsidR="00F268D7" w:rsidRDefault="00F268D7">
      <w:pPr>
        <w:spacing w:line="500" w:lineRule="atLeast"/>
        <w:ind w:firstLine="600"/>
        <w:divId w:val="14455358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w:t>
      </w:r>
    </w:p>
    <w:p w14:paraId="27C0D62D" w14:textId="77777777" w:rsidR="00F268D7" w:rsidRDefault="00F268D7">
      <w:pPr>
        <w:spacing w:line="500" w:lineRule="atLeast"/>
        <w:ind w:firstLine="600"/>
        <w:divId w:val="1273509420"/>
        <w:rPr>
          <w:rFonts w:hint="eastAsia"/>
          <w:sz w:val="30"/>
          <w:szCs w:val="30"/>
        </w:rPr>
      </w:pPr>
      <w:r>
        <w:rPr>
          <w:rFonts w:hint="eastAsia"/>
          <w:sz w:val="30"/>
          <w:szCs w:val="30"/>
        </w:rPr>
        <w:t>本判决为终审判决。</w:t>
      </w:r>
    </w:p>
    <w:p w14:paraId="2BE5543D" w14:textId="77777777" w:rsidR="00F268D7" w:rsidRDefault="00F268D7">
      <w:pPr>
        <w:spacing w:line="500" w:lineRule="atLeast"/>
        <w:jc w:val="right"/>
        <w:divId w:val="1021316196"/>
        <w:rPr>
          <w:rFonts w:hint="eastAsia"/>
          <w:sz w:val="30"/>
          <w:szCs w:val="30"/>
        </w:rPr>
      </w:pPr>
      <w:r>
        <w:rPr>
          <w:rFonts w:hint="eastAsia"/>
          <w:sz w:val="30"/>
          <w:szCs w:val="30"/>
        </w:rPr>
        <w:t>审　判　长　　林玉珍</w:t>
      </w:r>
    </w:p>
    <w:p w14:paraId="17DD8479" w14:textId="77777777" w:rsidR="00F268D7" w:rsidRDefault="00F268D7">
      <w:pPr>
        <w:spacing w:line="500" w:lineRule="atLeast"/>
        <w:jc w:val="right"/>
        <w:divId w:val="1904412761"/>
        <w:rPr>
          <w:rFonts w:hint="eastAsia"/>
          <w:sz w:val="30"/>
          <w:szCs w:val="30"/>
        </w:rPr>
      </w:pPr>
      <w:r>
        <w:rPr>
          <w:rFonts w:hint="eastAsia"/>
          <w:sz w:val="30"/>
          <w:szCs w:val="30"/>
        </w:rPr>
        <w:t>代理审判员　　姚明旺</w:t>
      </w:r>
    </w:p>
    <w:p w14:paraId="282FE768" w14:textId="77777777" w:rsidR="00F268D7" w:rsidRDefault="00F268D7">
      <w:pPr>
        <w:spacing w:line="500" w:lineRule="atLeast"/>
        <w:jc w:val="right"/>
        <w:divId w:val="1462461314"/>
        <w:rPr>
          <w:rFonts w:hint="eastAsia"/>
          <w:sz w:val="30"/>
          <w:szCs w:val="30"/>
        </w:rPr>
      </w:pPr>
      <w:r>
        <w:rPr>
          <w:rFonts w:hint="eastAsia"/>
          <w:sz w:val="30"/>
          <w:szCs w:val="30"/>
        </w:rPr>
        <w:t>代理审判员　　林斯特</w:t>
      </w:r>
    </w:p>
    <w:p w14:paraId="50CD4544" w14:textId="77777777" w:rsidR="00F268D7" w:rsidRDefault="00F268D7">
      <w:pPr>
        <w:spacing w:line="500" w:lineRule="atLeast"/>
        <w:jc w:val="right"/>
        <w:divId w:val="422338871"/>
        <w:rPr>
          <w:rFonts w:hint="eastAsia"/>
          <w:sz w:val="30"/>
          <w:szCs w:val="30"/>
        </w:rPr>
      </w:pPr>
      <w:r>
        <w:rPr>
          <w:rFonts w:hint="eastAsia"/>
          <w:sz w:val="30"/>
          <w:szCs w:val="30"/>
        </w:rPr>
        <w:t>二〇一六年六月十六日</w:t>
      </w:r>
    </w:p>
    <w:p w14:paraId="6DE71C4A" w14:textId="77777777" w:rsidR="00F268D7" w:rsidRDefault="00F268D7">
      <w:pPr>
        <w:spacing w:line="500" w:lineRule="atLeast"/>
        <w:jc w:val="right"/>
        <w:divId w:val="578289784"/>
        <w:rPr>
          <w:rFonts w:hint="eastAsia"/>
          <w:sz w:val="30"/>
          <w:szCs w:val="30"/>
        </w:rPr>
      </w:pPr>
      <w:r>
        <w:rPr>
          <w:rFonts w:hint="eastAsia"/>
          <w:sz w:val="30"/>
          <w:szCs w:val="30"/>
        </w:rPr>
        <w:t>代书　记员　　彭艳君</w:t>
      </w:r>
    </w:p>
    <w:p w14:paraId="563533E0" w14:textId="77777777" w:rsidR="00F268D7" w:rsidRDefault="00F268D7">
      <w:pPr>
        <w:spacing w:line="500" w:lineRule="atLeast"/>
        <w:ind w:firstLine="600"/>
        <w:divId w:val="110824225"/>
        <w:rPr>
          <w:rFonts w:hint="eastAsia"/>
          <w:sz w:val="30"/>
          <w:szCs w:val="30"/>
        </w:rPr>
      </w:pPr>
      <w:r>
        <w:rPr>
          <w:rFonts w:hint="eastAsia"/>
          <w:sz w:val="30"/>
          <w:szCs w:val="30"/>
        </w:rPr>
        <w:t>附相关法律条文：</w:t>
      </w:r>
    </w:p>
    <w:p w14:paraId="5213EEEB" w14:textId="77777777" w:rsidR="00F268D7" w:rsidRDefault="00F268D7">
      <w:pPr>
        <w:spacing w:line="500" w:lineRule="atLeast"/>
        <w:ind w:firstLine="600"/>
        <w:divId w:val="1834643551"/>
        <w:rPr>
          <w:rFonts w:hint="eastAsia"/>
          <w:sz w:val="30"/>
          <w:szCs w:val="30"/>
        </w:rPr>
      </w:pPr>
      <w:r>
        <w:rPr>
          <w:rFonts w:hint="eastAsia"/>
          <w:sz w:val="30"/>
          <w:szCs w:val="30"/>
        </w:rPr>
        <w:t>《中华人民共和国刑法》</w:t>
      </w:r>
    </w:p>
    <w:p w14:paraId="61C17F57" w14:textId="77777777" w:rsidR="00F268D7" w:rsidRDefault="00F268D7">
      <w:pPr>
        <w:spacing w:line="500" w:lineRule="atLeast"/>
        <w:ind w:firstLine="600"/>
        <w:divId w:val="16058396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73F21DE" w14:textId="77777777" w:rsidR="00F268D7" w:rsidRDefault="00F268D7">
      <w:pPr>
        <w:spacing w:line="500" w:lineRule="atLeast"/>
        <w:ind w:firstLine="600"/>
        <w:divId w:val="1985771164"/>
        <w:rPr>
          <w:rFonts w:hint="eastAsia"/>
          <w:sz w:val="30"/>
          <w:szCs w:val="30"/>
        </w:rPr>
      </w:pPr>
      <w:r>
        <w:rPr>
          <w:rFonts w:hint="eastAsia"/>
          <w:sz w:val="30"/>
          <w:szCs w:val="30"/>
        </w:rPr>
        <w:t>本法施行以前，依照当时的法律已经作出的生效判决，继续有效。</w:t>
      </w:r>
    </w:p>
    <w:p w14:paraId="2C0325C1" w14:textId="77777777" w:rsidR="00F268D7" w:rsidRDefault="00F268D7">
      <w:pPr>
        <w:spacing w:line="500" w:lineRule="atLeast"/>
        <w:ind w:firstLine="600"/>
        <w:divId w:val="1897009749"/>
        <w:rPr>
          <w:rFonts w:hint="eastAsia"/>
          <w:sz w:val="30"/>
          <w:szCs w:val="30"/>
        </w:rPr>
      </w:pPr>
      <w:r>
        <w:rPr>
          <w:rFonts w:hint="eastAsia"/>
          <w:sz w:val="30"/>
          <w:szCs w:val="30"/>
        </w:rPr>
        <w:t>第二十五条共同犯罪是指二人以上共同故意犯罪。</w:t>
      </w:r>
    </w:p>
    <w:p w14:paraId="0FCC2A5E" w14:textId="77777777" w:rsidR="00F268D7" w:rsidRDefault="00F268D7">
      <w:pPr>
        <w:spacing w:line="500" w:lineRule="atLeast"/>
        <w:ind w:firstLine="600"/>
        <w:divId w:val="1695228610"/>
        <w:rPr>
          <w:rFonts w:hint="eastAsia"/>
          <w:sz w:val="30"/>
          <w:szCs w:val="30"/>
        </w:rPr>
      </w:pPr>
      <w:r>
        <w:rPr>
          <w:rFonts w:hint="eastAsia"/>
          <w:sz w:val="30"/>
          <w:szCs w:val="30"/>
        </w:rPr>
        <w:t>二人以上共同过失犯罪，不以共同犯罪论处；应当负刑事责任的，按照他们所犯的罪分别处罚。</w:t>
      </w:r>
    </w:p>
    <w:p w14:paraId="2682160B" w14:textId="77777777" w:rsidR="00F268D7" w:rsidRDefault="00F268D7">
      <w:pPr>
        <w:spacing w:line="500" w:lineRule="atLeast"/>
        <w:ind w:firstLine="600"/>
        <w:divId w:val="1604642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79458D2" w14:textId="77777777" w:rsidR="00F268D7" w:rsidRDefault="00F268D7">
      <w:pPr>
        <w:spacing w:line="500" w:lineRule="atLeast"/>
        <w:ind w:firstLine="600"/>
        <w:divId w:val="4164862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204C4D" w14:textId="77777777" w:rsidR="00F268D7" w:rsidRDefault="00F268D7">
      <w:pPr>
        <w:spacing w:line="500" w:lineRule="atLeast"/>
        <w:ind w:firstLine="600"/>
        <w:divId w:val="15012366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1C01EA" w14:textId="77777777" w:rsidR="00F268D7" w:rsidRDefault="00F268D7">
      <w:pPr>
        <w:spacing w:line="500" w:lineRule="atLeast"/>
        <w:ind w:firstLine="600"/>
        <w:divId w:val="14220234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821C9D" w14:textId="77777777" w:rsidR="00F268D7" w:rsidRDefault="00F268D7">
      <w:pPr>
        <w:spacing w:line="500" w:lineRule="atLeast"/>
        <w:ind w:firstLine="600"/>
        <w:divId w:val="35692636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A908C20" w14:textId="77777777" w:rsidR="00F268D7" w:rsidRDefault="00F268D7">
      <w:pPr>
        <w:spacing w:line="500" w:lineRule="atLeast"/>
        <w:ind w:firstLine="600"/>
        <w:divId w:val="185608446"/>
        <w:rPr>
          <w:rFonts w:hint="eastAsia"/>
          <w:sz w:val="30"/>
          <w:szCs w:val="30"/>
        </w:rPr>
      </w:pPr>
      <w:r>
        <w:rPr>
          <w:rFonts w:hint="eastAsia"/>
          <w:sz w:val="30"/>
          <w:szCs w:val="30"/>
        </w:rPr>
        <w:t>挪用用于救灾、抢险、防汛、优抚、扶贫、移民、救济款物归个人使用的，从重处罚。</w:t>
      </w:r>
    </w:p>
    <w:p w14:paraId="765C8056" w14:textId="77777777" w:rsidR="00F268D7" w:rsidRDefault="00F268D7">
      <w:pPr>
        <w:spacing w:line="500" w:lineRule="atLeast"/>
        <w:ind w:firstLine="600"/>
        <w:divId w:val="769011759"/>
        <w:rPr>
          <w:rFonts w:hint="eastAsia"/>
          <w:sz w:val="30"/>
          <w:szCs w:val="30"/>
        </w:rPr>
      </w:pPr>
      <w:r>
        <w:rPr>
          <w:rFonts w:hint="eastAsia"/>
          <w:sz w:val="30"/>
          <w:szCs w:val="30"/>
        </w:rPr>
        <w:t>《最高人民法院、最高人民检察院关于办理贪污贿赂刑事案件适用法律若干问题的解释》</w:t>
      </w:r>
    </w:p>
    <w:p w14:paraId="55B465D7" w14:textId="77777777" w:rsidR="00F268D7" w:rsidRDefault="00F268D7">
      <w:pPr>
        <w:spacing w:line="500" w:lineRule="atLeast"/>
        <w:ind w:firstLine="600"/>
        <w:divId w:val="11641618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04B3DA07" w14:textId="77777777" w:rsidR="00F268D7" w:rsidRDefault="00F268D7">
      <w:pPr>
        <w:spacing w:line="500" w:lineRule="atLeast"/>
        <w:ind w:firstLine="600"/>
        <w:divId w:val="1535655437"/>
        <w:rPr>
          <w:rFonts w:hint="eastAsia"/>
          <w:sz w:val="30"/>
          <w:szCs w:val="30"/>
        </w:rPr>
      </w:pPr>
      <w:r>
        <w:rPr>
          <w:rFonts w:hint="eastAsia"/>
          <w:sz w:val="30"/>
          <w:szCs w:val="30"/>
        </w:rPr>
        <w:t>（一）挪用公款数额在二百万元以上的；</w:t>
      </w:r>
    </w:p>
    <w:p w14:paraId="02BFE7C2" w14:textId="77777777" w:rsidR="00F268D7" w:rsidRDefault="00F268D7">
      <w:pPr>
        <w:spacing w:line="500" w:lineRule="atLeast"/>
        <w:ind w:firstLine="600"/>
        <w:divId w:val="316425660"/>
        <w:rPr>
          <w:rFonts w:hint="eastAsia"/>
          <w:sz w:val="30"/>
          <w:szCs w:val="30"/>
        </w:rPr>
      </w:pPr>
      <w:r>
        <w:rPr>
          <w:rFonts w:hint="eastAsia"/>
          <w:sz w:val="30"/>
          <w:szCs w:val="30"/>
        </w:rPr>
        <w:t>（二）挪用救灾、抢险、防汛、优抚、扶贫、移民、救济特定款物，数额在一百万元以上不满二百万元的；</w:t>
      </w:r>
    </w:p>
    <w:p w14:paraId="172AAD35" w14:textId="77777777" w:rsidR="00F268D7" w:rsidRDefault="00F268D7">
      <w:pPr>
        <w:spacing w:line="500" w:lineRule="atLeast"/>
        <w:ind w:firstLine="600"/>
        <w:divId w:val="1345017100"/>
        <w:rPr>
          <w:rFonts w:hint="eastAsia"/>
          <w:sz w:val="30"/>
          <w:szCs w:val="30"/>
        </w:rPr>
      </w:pPr>
      <w:r>
        <w:rPr>
          <w:rFonts w:hint="eastAsia"/>
          <w:sz w:val="30"/>
          <w:szCs w:val="30"/>
        </w:rPr>
        <w:t>（三）挪用公款不退还，数额在一百万元以上不满二百万元的；</w:t>
      </w:r>
    </w:p>
    <w:p w14:paraId="5B4398C8" w14:textId="77777777" w:rsidR="00F268D7" w:rsidRDefault="00F268D7">
      <w:pPr>
        <w:spacing w:line="500" w:lineRule="atLeast"/>
        <w:ind w:firstLine="600"/>
        <w:divId w:val="1334332258"/>
        <w:rPr>
          <w:rFonts w:hint="eastAsia"/>
          <w:sz w:val="30"/>
          <w:szCs w:val="30"/>
        </w:rPr>
      </w:pPr>
      <w:r>
        <w:rPr>
          <w:rFonts w:hint="eastAsia"/>
          <w:sz w:val="30"/>
          <w:szCs w:val="30"/>
        </w:rPr>
        <w:t>（四）其他严重的情节。</w:t>
      </w:r>
    </w:p>
    <w:p w14:paraId="4B4908EC" w14:textId="77777777" w:rsidR="00F268D7" w:rsidRDefault="00F268D7">
      <w:pPr>
        <w:spacing w:line="500" w:lineRule="atLeast"/>
        <w:ind w:firstLine="600"/>
        <w:divId w:val="478571021"/>
        <w:rPr>
          <w:rFonts w:hint="eastAsia"/>
          <w:sz w:val="30"/>
          <w:szCs w:val="30"/>
        </w:rPr>
      </w:pPr>
      <w:r>
        <w:rPr>
          <w:rFonts w:hint="eastAsia"/>
          <w:sz w:val="30"/>
          <w:szCs w:val="30"/>
        </w:rPr>
        <w:t>《中华人民共和国刑事诉讼法》</w:t>
      </w:r>
    </w:p>
    <w:p w14:paraId="4BE81E86" w14:textId="77777777" w:rsidR="00F268D7" w:rsidRDefault="00F268D7">
      <w:pPr>
        <w:spacing w:line="500" w:lineRule="atLeast"/>
        <w:ind w:firstLine="600"/>
        <w:divId w:val="303390272"/>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2E7DDE3" w14:textId="77777777" w:rsidR="00F268D7" w:rsidRDefault="00F268D7">
      <w:pPr>
        <w:spacing w:line="500" w:lineRule="atLeast"/>
        <w:ind w:firstLine="600"/>
        <w:divId w:val="1348943904"/>
        <w:rPr>
          <w:rFonts w:hint="eastAsia"/>
          <w:sz w:val="30"/>
          <w:szCs w:val="30"/>
        </w:rPr>
      </w:pPr>
      <w:r>
        <w:rPr>
          <w:rFonts w:hint="eastAsia"/>
          <w:sz w:val="30"/>
          <w:szCs w:val="30"/>
        </w:rPr>
        <w:t>（一）原判决认定事实和适用法律正确、量刑适当的，应当裁定驳回上诉或者抗诉，维持原判；</w:t>
      </w:r>
    </w:p>
    <w:p w14:paraId="343813D3" w14:textId="77777777" w:rsidR="00F268D7" w:rsidRDefault="00F268D7">
      <w:pPr>
        <w:spacing w:line="500" w:lineRule="atLeast"/>
        <w:ind w:firstLine="600"/>
        <w:divId w:val="491988233"/>
        <w:rPr>
          <w:rFonts w:hint="eastAsia"/>
          <w:sz w:val="30"/>
          <w:szCs w:val="30"/>
        </w:rPr>
      </w:pPr>
      <w:r>
        <w:rPr>
          <w:rFonts w:hint="eastAsia"/>
          <w:sz w:val="30"/>
          <w:szCs w:val="30"/>
        </w:rPr>
        <w:t>（二）原判决认定事实没有错误，但适用法律有错误，或者量刑不当的，应当改判；</w:t>
      </w:r>
    </w:p>
    <w:p w14:paraId="665D4EA1" w14:textId="77777777" w:rsidR="00F268D7" w:rsidRDefault="00F268D7">
      <w:pPr>
        <w:spacing w:line="500" w:lineRule="atLeast"/>
        <w:ind w:firstLine="600"/>
        <w:divId w:val="138667976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49E738C" w14:textId="77777777" w:rsidR="00F268D7" w:rsidRDefault="00F268D7">
      <w:pPr>
        <w:spacing w:line="500" w:lineRule="atLeast"/>
        <w:ind w:firstLine="600"/>
        <w:divId w:val="62770842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8314" w14:textId="77777777" w:rsidR="00F268D7" w:rsidRDefault="00F268D7" w:rsidP="00F268D7">
      <w:pPr>
        <w:rPr>
          <w:rFonts w:hint="eastAsia"/>
        </w:rPr>
      </w:pPr>
      <w:r>
        <w:separator/>
      </w:r>
    </w:p>
  </w:endnote>
  <w:endnote w:type="continuationSeparator" w:id="0">
    <w:p w14:paraId="1DBDE2C1" w14:textId="77777777" w:rsidR="00F268D7" w:rsidRDefault="00F268D7" w:rsidP="00F268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0B6F" w14:textId="77777777" w:rsidR="00F268D7" w:rsidRDefault="00F268D7" w:rsidP="00F268D7">
      <w:pPr>
        <w:rPr>
          <w:rFonts w:hint="eastAsia"/>
        </w:rPr>
      </w:pPr>
      <w:r>
        <w:separator/>
      </w:r>
    </w:p>
  </w:footnote>
  <w:footnote w:type="continuationSeparator" w:id="0">
    <w:p w14:paraId="77B3F6A5" w14:textId="77777777" w:rsidR="00F268D7" w:rsidRDefault="00F268D7" w:rsidP="00F268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8D7"/>
    <w:rsid w:val="00A23C24"/>
    <w:rsid w:val="00F26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093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68D7"/>
    <w:pPr>
      <w:tabs>
        <w:tab w:val="center" w:pos="4153"/>
        <w:tab w:val="right" w:pos="8306"/>
      </w:tabs>
      <w:snapToGrid w:val="0"/>
      <w:jc w:val="center"/>
    </w:pPr>
    <w:rPr>
      <w:sz w:val="18"/>
      <w:szCs w:val="18"/>
    </w:rPr>
  </w:style>
  <w:style w:type="character" w:customStyle="1" w:styleId="a4">
    <w:name w:val="页眉 字符"/>
    <w:basedOn w:val="a0"/>
    <w:link w:val="a3"/>
    <w:uiPriority w:val="99"/>
    <w:rsid w:val="00F268D7"/>
    <w:rPr>
      <w:rFonts w:ascii="宋体" w:eastAsia="宋体" w:hAnsi="宋体" w:cs="宋体"/>
      <w:sz w:val="18"/>
      <w:szCs w:val="18"/>
    </w:rPr>
  </w:style>
  <w:style w:type="paragraph" w:styleId="a5">
    <w:name w:val="footer"/>
    <w:basedOn w:val="a"/>
    <w:link w:val="a6"/>
    <w:uiPriority w:val="99"/>
    <w:unhideWhenUsed/>
    <w:rsid w:val="00F268D7"/>
    <w:pPr>
      <w:tabs>
        <w:tab w:val="center" w:pos="4153"/>
        <w:tab w:val="right" w:pos="8306"/>
      </w:tabs>
      <w:snapToGrid w:val="0"/>
    </w:pPr>
    <w:rPr>
      <w:sz w:val="18"/>
      <w:szCs w:val="18"/>
    </w:rPr>
  </w:style>
  <w:style w:type="character" w:customStyle="1" w:styleId="a6">
    <w:name w:val="页脚 字符"/>
    <w:basedOn w:val="a0"/>
    <w:link w:val="a5"/>
    <w:uiPriority w:val="99"/>
    <w:rsid w:val="00F268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7704">
      <w:marLeft w:val="0"/>
      <w:marRight w:val="0"/>
      <w:marTop w:val="10"/>
      <w:marBottom w:val="10"/>
      <w:divBdr>
        <w:top w:val="none" w:sz="0" w:space="0" w:color="auto"/>
        <w:left w:val="none" w:sz="0" w:space="0" w:color="auto"/>
        <w:bottom w:val="none" w:sz="0" w:space="0" w:color="auto"/>
        <w:right w:val="none" w:sz="0" w:space="0" w:color="auto"/>
      </w:divBdr>
    </w:div>
    <w:div w:id="47457070">
      <w:marLeft w:val="0"/>
      <w:marRight w:val="0"/>
      <w:marTop w:val="10"/>
      <w:marBottom w:val="10"/>
      <w:divBdr>
        <w:top w:val="none" w:sz="0" w:space="0" w:color="auto"/>
        <w:left w:val="none" w:sz="0" w:space="0" w:color="auto"/>
        <w:bottom w:val="none" w:sz="0" w:space="0" w:color="auto"/>
        <w:right w:val="none" w:sz="0" w:space="0" w:color="auto"/>
      </w:divBdr>
    </w:div>
    <w:div w:id="72094460">
      <w:marLeft w:val="0"/>
      <w:marRight w:val="0"/>
      <w:marTop w:val="10"/>
      <w:marBottom w:val="10"/>
      <w:divBdr>
        <w:top w:val="none" w:sz="0" w:space="0" w:color="auto"/>
        <w:left w:val="none" w:sz="0" w:space="0" w:color="auto"/>
        <w:bottom w:val="none" w:sz="0" w:space="0" w:color="auto"/>
        <w:right w:val="none" w:sz="0" w:space="0" w:color="auto"/>
      </w:divBdr>
    </w:div>
    <w:div w:id="110824225">
      <w:marLeft w:val="0"/>
      <w:marRight w:val="0"/>
      <w:marTop w:val="10"/>
      <w:marBottom w:val="10"/>
      <w:divBdr>
        <w:top w:val="none" w:sz="0" w:space="0" w:color="auto"/>
        <w:left w:val="none" w:sz="0" w:space="0" w:color="auto"/>
        <w:bottom w:val="none" w:sz="0" w:space="0" w:color="auto"/>
        <w:right w:val="none" w:sz="0" w:space="0" w:color="auto"/>
      </w:divBdr>
    </w:div>
    <w:div w:id="116416187">
      <w:marLeft w:val="0"/>
      <w:marRight w:val="0"/>
      <w:marTop w:val="10"/>
      <w:marBottom w:val="10"/>
      <w:divBdr>
        <w:top w:val="none" w:sz="0" w:space="0" w:color="auto"/>
        <w:left w:val="none" w:sz="0" w:space="0" w:color="auto"/>
        <w:bottom w:val="none" w:sz="0" w:space="0" w:color="auto"/>
        <w:right w:val="none" w:sz="0" w:space="0" w:color="auto"/>
      </w:divBdr>
    </w:div>
    <w:div w:id="142041264">
      <w:marLeft w:val="0"/>
      <w:marRight w:val="0"/>
      <w:marTop w:val="10"/>
      <w:marBottom w:val="10"/>
      <w:divBdr>
        <w:top w:val="none" w:sz="0" w:space="0" w:color="auto"/>
        <w:left w:val="none" w:sz="0" w:space="0" w:color="auto"/>
        <w:bottom w:val="none" w:sz="0" w:space="0" w:color="auto"/>
        <w:right w:val="none" w:sz="0" w:space="0" w:color="auto"/>
      </w:divBdr>
    </w:div>
    <w:div w:id="160464221">
      <w:marLeft w:val="0"/>
      <w:marRight w:val="0"/>
      <w:marTop w:val="10"/>
      <w:marBottom w:val="10"/>
      <w:divBdr>
        <w:top w:val="none" w:sz="0" w:space="0" w:color="auto"/>
        <w:left w:val="none" w:sz="0" w:space="0" w:color="auto"/>
        <w:bottom w:val="none" w:sz="0" w:space="0" w:color="auto"/>
        <w:right w:val="none" w:sz="0" w:space="0" w:color="auto"/>
      </w:divBdr>
    </w:div>
    <w:div w:id="160583962">
      <w:marLeft w:val="0"/>
      <w:marRight w:val="0"/>
      <w:marTop w:val="10"/>
      <w:marBottom w:val="10"/>
      <w:divBdr>
        <w:top w:val="none" w:sz="0" w:space="0" w:color="auto"/>
        <w:left w:val="none" w:sz="0" w:space="0" w:color="auto"/>
        <w:bottom w:val="none" w:sz="0" w:space="0" w:color="auto"/>
        <w:right w:val="none" w:sz="0" w:space="0" w:color="auto"/>
      </w:divBdr>
    </w:div>
    <w:div w:id="175274349">
      <w:marLeft w:val="0"/>
      <w:marRight w:val="0"/>
      <w:marTop w:val="10"/>
      <w:marBottom w:val="10"/>
      <w:divBdr>
        <w:top w:val="none" w:sz="0" w:space="0" w:color="auto"/>
        <w:left w:val="none" w:sz="0" w:space="0" w:color="auto"/>
        <w:bottom w:val="none" w:sz="0" w:space="0" w:color="auto"/>
        <w:right w:val="none" w:sz="0" w:space="0" w:color="auto"/>
      </w:divBdr>
    </w:div>
    <w:div w:id="185608446">
      <w:marLeft w:val="0"/>
      <w:marRight w:val="0"/>
      <w:marTop w:val="10"/>
      <w:marBottom w:val="10"/>
      <w:divBdr>
        <w:top w:val="none" w:sz="0" w:space="0" w:color="auto"/>
        <w:left w:val="none" w:sz="0" w:space="0" w:color="auto"/>
        <w:bottom w:val="none" w:sz="0" w:space="0" w:color="auto"/>
        <w:right w:val="none" w:sz="0" w:space="0" w:color="auto"/>
      </w:divBdr>
    </w:div>
    <w:div w:id="232350322">
      <w:marLeft w:val="0"/>
      <w:marRight w:val="0"/>
      <w:marTop w:val="10"/>
      <w:marBottom w:val="10"/>
      <w:divBdr>
        <w:top w:val="none" w:sz="0" w:space="0" w:color="auto"/>
        <w:left w:val="none" w:sz="0" w:space="0" w:color="auto"/>
        <w:bottom w:val="none" w:sz="0" w:space="0" w:color="auto"/>
        <w:right w:val="none" w:sz="0" w:space="0" w:color="auto"/>
      </w:divBdr>
    </w:div>
    <w:div w:id="263460590">
      <w:marLeft w:val="0"/>
      <w:marRight w:val="0"/>
      <w:marTop w:val="10"/>
      <w:marBottom w:val="10"/>
      <w:divBdr>
        <w:top w:val="none" w:sz="0" w:space="0" w:color="auto"/>
        <w:left w:val="none" w:sz="0" w:space="0" w:color="auto"/>
        <w:bottom w:val="none" w:sz="0" w:space="0" w:color="auto"/>
        <w:right w:val="none" w:sz="0" w:space="0" w:color="auto"/>
      </w:divBdr>
    </w:div>
    <w:div w:id="303390272">
      <w:marLeft w:val="0"/>
      <w:marRight w:val="0"/>
      <w:marTop w:val="10"/>
      <w:marBottom w:val="10"/>
      <w:divBdr>
        <w:top w:val="none" w:sz="0" w:space="0" w:color="auto"/>
        <w:left w:val="none" w:sz="0" w:space="0" w:color="auto"/>
        <w:bottom w:val="none" w:sz="0" w:space="0" w:color="auto"/>
        <w:right w:val="none" w:sz="0" w:space="0" w:color="auto"/>
      </w:divBdr>
    </w:div>
    <w:div w:id="316425660">
      <w:marLeft w:val="0"/>
      <w:marRight w:val="0"/>
      <w:marTop w:val="10"/>
      <w:marBottom w:val="10"/>
      <w:divBdr>
        <w:top w:val="none" w:sz="0" w:space="0" w:color="auto"/>
        <w:left w:val="none" w:sz="0" w:space="0" w:color="auto"/>
        <w:bottom w:val="none" w:sz="0" w:space="0" w:color="auto"/>
        <w:right w:val="none" w:sz="0" w:space="0" w:color="auto"/>
      </w:divBdr>
    </w:div>
    <w:div w:id="322248270">
      <w:marLeft w:val="0"/>
      <w:marRight w:val="0"/>
      <w:marTop w:val="10"/>
      <w:marBottom w:val="10"/>
      <w:divBdr>
        <w:top w:val="none" w:sz="0" w:space="0" w:color="auto"/>
        <w:left w:val="none" w:sz="0" w:space="0" w:color="auto"/>
        <w:bottom w:val="none" w:sz="0" w:space="0" w:color="auto"/>
        <w:right w:val="none" w:sz="0" w:space="0" w:color="auto"/>
      </w:divBdr>
    </w:div>
    <w:div w:id="356926365">
      <w:marLeft w:val="0"/>
      <w:marRight w:val="0"/>
      <w:marTop w:val="10"/>
      <w:marBottom w:val="10"/>
      <w:divBdr>
        <w:top w:val="none" w:sz="0" w:space="0" w:color="auto"/>
        <w:left w:val="none" w:sz="0" w:space="0" w:color="auto"/>
        <w:bottom w:val="none" w:sz="0" w:space="0" w:color="auto"/>
        <w:right w:val="none" w:sz="0" w:space="0" w:color="auto"/>
      </w:divBdr>
    </w:div>
    <w:div w:id="378211873">
      <w:marLeft w:val="0"/>
      <w:marRight w:val="0"/>
      <w:marTop w:val="10"/>
      <w:marBottom w:val="10"/>
      <w:divBdr>
        <w:top w:val="none" w:sz="0" w:space="0" w:color="auto"/>
        <w:left w:val="none" w:sz="0" w:space="0" w:color="auto"/>
        <w:bottom w:val="none" w:sz="0" w:space="0" w:color="auto"/>
        <w:right w:val="none" w:sz="0" w:space="0" w:color="auto"/>
      </w:divBdr>
    </w:div>
    <w:div w:id="394620201">
      <w:marLeft w:val="0"/>
      <w:marRight w:val="0"/>
      <w:marTop w:val="10"/>
      <w:marBottom w:val="10"/>
      <w:divBdr>
        <w:top w:val="none" w:sz="0" w:space="0" w:color="auto"/>
        <w:left w:val="none" w:sz="0" w:space="0" w:color="auto"/>
        <w:bottom w:val="none" w:sz="0" w:space="0" w:color="auto"/>
        <w:right w:val="none" w:sz="0" w:space="0" w:color="auto"/>
      </w:divBdr>
    </w:div>
    <w:div w:id="404454175">
      <w:marLeft w:val="0"/>
      <w:marRight w:val="0"/>
      <w:marTop w:val="10"/>
      <w:marBottom w:val="10"/>
      <w:divBdr>
        <w:top w:val="none" w:sz="0" w:space="0" w:color="auto"/>
        <w:left w:val="none" w:sz="0" w:space="0" w:color="auto"/>
        <w:bottom w:val="none" w:sz="0" w:space="0" w:color="auto"/>
        <w:right w:val="none" w:sz="0" w:space="0" w:color="auto"/>
      </w:divBdr>
    </w:div>
    <w:div w:id="416486267">
      <w:marLeft w:val="0"/>
      <w:marRight w:val="0"/>
      <w:marTop w:val="10"/>
      <w:marBottom w:val="10"/>
      <w:divBdr>
        <w:top w:val="none" w:sz="0" w:space="0" w:color="auto"/>
        <w:left w:val="none" w:sz="0" w:space="0" w:color="auto"/>
        <w:bottom w:val="none" w:sz="0" w:space="0" w:color="auto"/>
        <w:right w:val="none" w:sz="0" w:space="0" w:color="auto"/>
      </w:divBdr>
    </w:div>
    <w:div w:id="421073960">
      <w:marLeft w:val="0"/>
      <w:marRight w:val="0"/>
      <w:marTop w:val="10"/>
      <w:marBottom w:val="10"/>
      <w:divBdr>
        <w:top w:val="none" w:sz="0" w:space="0" w:color="auto"/>
        <w:left w:val="none" w:sz="0" w:space="0" w:color="auto"/>
        <w:bottom w:val="none" w:sz="0" w:space="0" w:color="auto"/>
        <w:right w:val="none" w:sz="0" w:space="0" w:color="auto"/>
      </w:divBdr>
    </w:div>
    <w:div w:id="422338871">
      <w:marLeft w:val="0"/>
      <w:marRight w:val="720"/>
      <w:marTop w:val="10"/>
      <w:marBottom w:val="10"/>
      <w:divBdr>
        <w:top w:val="none" w:sz="0" w:space="0" w:color="auto"/>
        <w:left w:val="none" w:sz="0" w:space="0" w:color="auto"/>
        <w:bottom w:val="none" w:sz="0" w:space="0" w:color="auto"/>
        <w:right w:val="none" w:sz="0" w:space="0" w:color="auto"/>
      </w:divBdr>
    </w:div>
    <w:div w:id="422381846">
      <w:marLeft w:val="0"/>
      <w:marRight w:val="0"/>
      <w:marTop w:val="10"/>
      <w:marBottom w:val="10"/>
      <w:divBdr>
        <w:top w:val="none" w:sz="0" w:space="0" w:color="auto"/>
        <w:left w:val="none" w:sz="0" w:space="0" w:color="auto"/>
        <w:bottom w:val="none" w:sz="0" w:space="0" w:color="auto"/>
        <w:right w:val="none" w:sz="0" w:space="0" w:color="auto"/>
      </w:divBdr>
    </w:div>
    <w:div w:id="478571021">
      <w:marLeft w:val="0"/>
      <w:marRight w:val="0"/>
      <w:marTop w:val="10"/>
      <w:marBottom w:val="10"/>
      <w:divBdr>
        <w:top w:val="none" w:sz="0" w:space="0" w:color="auto"/>
        <w:left w:val="none" w:sz="0" w:space="0" w:color="auto"/>
        <w:bottom w:val="none" w:sz="0" w:space="0" w:color="auto"/>
        <w:right w:val="none" w:sz="0" w:space="0" w:color="auto"/>
      </w:divBdr>
    </w:div>
    <w:div w:id="487596483">
      <w:marLeft w:val="0"/>
      <w:marRight w:val="0"/>
      <w:marTop w:val="10"/>
      <w:marBottom w:val="10"/>
      <w:divBdr>
        <w:top w:val="none" w:sz="0" w:space="0" w:color="auto"/>
        <w:left w:val="none" w:sz="0" w:space="0" w:color="auto"/>
        <w:bottom w:val="none" w:sz="0" w:space="0" w:color="auto"/>
        <w:right w:val="none" w:sz="0" w:space="0" w:color="auto"/>
      </w:divBdr>
    </w:div>
    <w:div w:id="488062352">
      <w:marLeft w:val="0"/>
      <w:marRight w:val="0"/>
      <w:marTop w:val="10"/>
      <w:marBottom w:val="10"/>
      <w:divBdr>
        <w:top w:val="none" w:sz="0" w:space="0" w:color="auto"/>
        <w:left w:val="none" w:sz="0" w:space="0" w:color="auto"/>
        <w:bottom w:val="none" w:sz="0" w:space="0" w:color="auto"/>
        <w:right w:val="none" w:sz="0" w:space="0" w:color="auto"/>
      </w:divBdr>
    </w:div>
    <w:div w:id="491988233">
      <w:marLeft w:val="0"/>
      <w:marRight w:val="0"/>
      <w:marTop w:val="10"/>
      <w:marBottom w:val="10"/>
      <w:divBdr>
        <w:top w:val="none" w:sz="0" w:space="0" w:color="auto"/>
        <w:left w:val="none" w:sz="0" w:space="0" w:color="auto"/>
        <w:bottom w:val="none" w:sz="0" w:space="0" w:color="auto"/>
        <w:right w:val="none" w:sz="0" w:space="0" w:color="auto"/>
      </w:divBdr>
    </w:div>
    <w:div w:id="502016320">
      <w:marLeft w:val="0"/>
      <w:marRight w:val="0"/>
      <w:marTop w:val="10"/>
      <w:marBottom w:val="10"/>
      <w:divBdr>
        <w:top w:val="none" w:sz="0" w:space="0" w:color="auto"/>
        <w:left w:val="none" w:sz="0" w:space="0" w:color="auto"/>
        <w:bottom w:val="none" w:sz="0" w:space="0" w:color="auto"/>
        <w:right w:val="none" w:sz="0" w:space="0" w:color="auto"/>
      </w:divBdr>
    </w:div>
    <w:div w:id="578289784">
      <w:marLeft w:val="0"/>
      <w:marRight w:val="720"/>
      <w:marTop w:val="10"/>
      <w:marBottom w:val="10"/>
      <w:divBdr>
        <w:top w:val="none" w:sz="0" w:space="0" w:color="auto"/>
        <w:left w:val="none" w:sz="0" w:space="0" w:color="auto"/>
        <w:bottom w:val="none" w:sz="0" w:space="0" w:color="auto"/>
        <w:right w:val="none" w:sz="0" w:space="0" w:color="auto"/>
      </w:divBdr>
    </w:div>
    <w:div w:id="605773027">
      <w:marLeft w:val="0"/>
      <w:marRight w:val="0"/>
      <w:marTop w:val="10"/>
      <w:marBottom w:val="10"/>
      <w:divBdr>
        <w:top w:val="none" w:sz="0" w:space="0" w:color="auto"/>
        <w:left w:val="none" w:sz="0" w:space="0" w:color="auto"/>
        <w:bottom w:val="none" w:sz="0" w:space="0" w:color="auto"/>
        <w:right w:val="none" w:sz="0" w:space="0" w:color="auto"/>
      </w:divBdr>
    </w:div>
    <w:div w:id="627708427">
      <w:marLeft w:val="0"/>
      <w:marRight w:val="0"/>
      <w:marTop w:val="10"/>
      <w:marBottom w:val="10"/>
      <w:divBdr>
        <w:top w:val="none" w:sz="0" w:space="0" w:color="auto"/>
        <w:left w:val="none" w:sz="0" w:space="0" w:color="auto"/>
        <w:bottom w:val="none" w:sz="0" w:space="0" w:color="auto"/>
        <w:right w:val="none" w:sz="0" w:space="0" w:color="auto"/>
      </w:divBdr>
    </w:div>
    <w:div w:id="647631450">
      <w:marLeft w:val="0"/>
      <w:marRight w:val="0"/>
      <w:marTop w:val="10"/>
      <w:marBottom w:val="10"/>
      <w:divBdr>
        <w:top w:val="none" w:sz="0" w:space="0" w:color="auto"/>
        <w:left w:val="none" w:sz="0" w:space="0" w:color="auto"/>
        <w:bottom w:val="none" w:sz="0" w:space="0" w:color="auto"/>
        <w:right w:val="none" w:sz="0" w:space="0" w:color="auto"/>
      </w:divBdr>
    </w:div>
    <w:div w:id="769011759">
      <w:marLeft w:val="0"/>
      <w:marRight w:val="0"/>
      <w:marTop w:val="10"/>
      <w:marBottom w:val="10"/>
      <w:divBdr>
        <w:top w:val="none" w:sz="0" w:space="0" w:color="auto"/>
        <w:left w:val="none" w:sz="0" w:space="0" w:color="auto"/>
        <w:bottom w:val="none" w:sz="0" w:space="0" w:color="auto"/>
        <w:right w:val="none" w:sz="0" w:space="0" w:color="auto"/>
      </w:divBdr>
    </w:div>
    <w:div w:id="864517269">
      <w:marLeft w:val="0"/>
      <w:marRight w:val="0"/>
      <w:marTop w:val="10"/>
      <w:marBottom w:val="10"/>
      <w:divBdr>
        <w:top w:val="none" w:sz="0" w:space="0" w:color="auto"/>
        <w:left w:val="none" w:sz="0" w:space="0" w:color="auto"/>
        <w:bottom w:val="none" w:sz="0" w:space="0" w:color="auto"/>
        <w:right w:val="none" w:sz="0" w:space="0" w:color="auto"/>
      </w:divBdr>
    </w:div>
    <w:div w:id="919216352">
      <w:marLeft w:val="0"/>
      <w:marRight w:val="0"/>
      <w:marTop w:val="10"/>
      <w:marBottom w:val="10"/>
      <w:divBdr>
        <w:top w:val="none" w:sz="0" w:space="0" w:color="auto"/>
        <w:left w:val="none" w:sz="0" w:space="0" w:color="auto"/>
        <w:bottom w:val="none" w:sz="0" w:space="0" w:color="auto"/>
        <w:right w:val="none" w:sz="0" w:space="0" w:color="auto"/>
      </w:divBdr>
    </w:div>
    <w:div w:id="966158042">
      <w:marLeft w:val="0"/>
      <w:marRight w:val="0"/>
      <w:marTop w:val="10"/>
      <w:marBottom w:val="10"/>
      <w:divBdr>
        <w:top w:val="none" w:sz="0" w:space="0" w:color="auto"/>
        <w:left w:val="none" w:sz="0" w:space="0" w:color="auto"/>
        <w:bottom w:val="none" w:sz="0" w:space="0" w:color="auto"/>
        <w:right w:val="none" w:sz="0" w:space="0" w:color="auto"/>
      </w:divBdr>
    </w:div>
    <w:div w:id="985548047">
      <w:marLeft w:val="0"/>
      <w:marRight w:val="0"/>
      <w:marTop w:val="10"/>
      <w:marBottom w:val="10"/>
      <w:divBdr>
        <w:top w:val="none" w:sz="0" w:space="0" w:color="auto"/>
        <w:left w:val="none" w:sz="0" w:space="0" w:color="auto"/>
        <w:bottom w:val="none" w:sz="0" w:space="0" w:color="auto"/>
        <w:right w:val="none" w:sz="0" w:space="0" w:color="auto"/>
      </w:divBdr>
    </w:div>
    <w:div w:id="1021316196">
      <w:marLeft w:val="0"/>
      <w:marRight w:val="720"/>
      <w:marTop w:val="10"/>
      <w:marBottom w:val="10"/>
      <w:divBdr>
        <w:top w:val="none" w:sz="0" w:space="0" w:color="auto"/>
        <w:left w:val="none" w:sz="0" w:space="0" w:color="auto"/>
        <w:bottom w:val="none" w:sz="0" w:space="0" w:color="auto"/>
        <w:right w:val="none" w:sz="0" w:space="0" w:color="auto"/>
      </w:divBdr>
    </w:div>
    <w:div w:id="1064254802">
      <w:marLeft w:val="0"/>
      <w:marRight w:val="0"/>
      <w:marTop w:val="10"/>
      <w:marBottom w:val="10"/>
      <w:divBdr>
        <w:top w:val="none" w:sz="0" w:space="0" w:color="auto"/>
        <w:left w:val="none" w:sz="0" w:space="0" w:color="auto"/>
        <w:bottom w:val="none" w:sz="0" w:space="0" w:color="auto"/>
        <w:right w:val="none" w:sz="0" w:space="0" w:color="auto"/>
      </w:divBdr>
    </w:div>
    <w:div w:id="1268805674">
      <w:marLeft w:val="0"/>
      <w:marRight w:val="0"/>
      <w:marTop w:val="10"/>
      <w:marBottom w:val="10"/>
      <w:divBdr>
        <w:top w:val="none" w:sz="0" w:space="0" w:color="auto"/>
        <w:left w:val="none" w:sz="0" w:space="0" w:color="auto"/>
        <w:bottom w:val="none" w:sz="0" w:space="0" w:color="auto"/>
        <w:right w:val="none" w:sz="0" w:space="0" w:color="auto"/>
      </w:divBdr>
    </w:div>
    <w:div w:id="1273509420">
      <w:marLeft w:val="0"/>
      <w:marRight w:val="0"/>
      <w:marTop w:val="10"/>
      <w:marBottom w:val="10"/>
      <w:divBdr>
        <w:top w:val="none" w:sz="0" w:space="0" w:color="auto"/>
        <w:left w:val="none" w:sz="0" w:space="0" w:color="auto"/>
        <w:bottom w:val="none" w:sz="0" w:space="0" w:color="auto"/>
        <w:right w:val="none" w:sz="0" w:space="0" w:color="auto"/>
      </w:divBdr>
    </w:div>
    <w:div w:id="1334332258">
      <w:marLeft w:val="0"/>
      <w:marRight w:val="0"/>
      <w:marTop w:val="10"/>
      <w:marBottom w:val="10"/>
      <w:divBdr>
        <w:top w:val="none" w:sz="0" w:space="0" w:color="auto"/>
        <w:left w:val="none" w:sz="0" w:space="0" w:color="auto"/>
        <w:bottom w:val="none" w:sz="0" w:space="0" w:color="auto"/>
        <w:right w:val="none" w:sz="0" w:space="0" w:color="auto"/>
      </w:divBdr>
    </w:div>
    <w:div w:id="1343627811">
      <w:marLeft w:val="0"/>
      <w:marRight w:val="0"/>
      <w:marTop w:val="10"/>
      <w:marBottom w:val="10"/>
      <w:divBdr>
        <w:top w:val="none" w:sz="0" w:space="0" w:color="auto"/>
        <w:left w:val="none" w:sz="0" w:space="0" w:color="auto"/>
        <w:bottom w:val="none" w:sz="0" w:space="0" w:color="auto"/>
        <w:right w:val="none" w:sz="0" w:space="0" w:color="auto"/>
      </w:divBdr>
    </w:div>
    <w:div w:id="1345017100">
      <w:marLeft w:val="0"/>
      <w:marRight w:val="0"/>
      <w:marTop w:val="10"/>
      <w:marBottom w:val="10"/>
      <w:divBdr>
        <w:top w:val="none" w:sz="0" w:space="0" w:color="auto"/>
        <w:left w:val="none" w:sz="0" w:space="0" w:color="auto"/>
        <w:bottom w:val="none" w:sz="0" w:space="0" w:color="auto"/>
        <w:right w:val="none" w:sz="0" w:space="0" w:color="auto"/>
      </w:divBdr>
    </w:div>
    <w:div w:id="1348943904">
      <w:marLeft w:val="0"/>
      <w:marRight w:val="0"/>
      <w:marTop w:val="10"/>
      <w:marBottom w:val="10"/>
      <w:divBdr>
        <w:top w:val="none" w:sz="0" w:space="0" w:color="auto"/>
        <w:left w:val="none" w:sz="0" w:space="0" w:color="auto"/>
        <w:bottom w:val="none" w:sz="0" w:space="0" w:color="auto"/>
        <w:right w:val="none" w:sz="0" w:space="0" w:color="auto"/>
      </w:divBdr>
    </w:div>
    <w:div w:id="1358461269">
      <w:marLeft w:val="0"/>
      <w:marRight w:val="0"/>
      <w:marTop w:val="10"/>
      <w:marBottom w:val="10"/>
      <w:divBdr>
        <w:top w:val="none" w:sz="0" w:space="0" w:color="auto"/>
        <w:left w:val="none" w:sz="0" w:space="0" w:color="auto"/>
        <w:bottom w:val="none" w:sz="0" w:space="0" w:color="auto"/>
        <w:right w:val="none" w:sz="0" w:space="0" w:color="auto"/>
      </w:divBdr>
    </w:div>
    <w:div w:id="1386679761">
      <w:marLeft w:val="0"/>
      <w:marRight w:val="0"/>
      <w:marTop w:val="10"/>
      <w:marBottom w:val="10"/>
      <w:divBdr>
        <w:top w:val="none" w:sz="0" w:space="0" w:color="auto"/>
        <w:left w:val="none" w:sz="0" w:space="0" w:color="auto"/>
        <w:bottom w:val="none" w:sz="0" w:space="0" w:color="auto"/>
        <w:right w:val="none" w:sz="0" w:space="0" w:color="auto"/>
      </w:divBdr>
    </w:div>
    <w:div w:id="1392968580">
      <w:marLeft w:val="0"/>
      <w:marRight w:val="0"/>
      <w:marTop w:val="10"/>
      <w:marBottom w:val="10"/>
      <w:divBdr>
        <w:top w:val="none" w:sz="0" w:space="0" w:color="auto"/>
        <w:left w:val="none" w:sz="0" w:space="0" w:color="auto"/>
        <w:bottom w:val="none" w:sz="0" w:space="0" w:color="auto"/>
        <w:right w:val="none" w:sz="0" w:space="0" w:color="auto"/>
      </w:divBdr>
    </w:div>
    <w:div w:id="1422023477">
      <w:marLeft w:val="0"/>
      <w:marRight w:val="0"/>
      <w:marTop w:val="10"/>
      <w:marBottom w:val="10"/>
      <w:divBdr>
        <w:top w:val="none" w:sz="0" w:space="0" w:color="auto"/>
        <w:left w:val="none" w:sz="0" w:space="0" w:color="auto"/>
        <w:bottom w:val="none" w:sz="0" w:space="0" w:color="auto"/>
        <w:right w:val="none" w:sz="0" w:space="0" w:color="auto"/>
      </w:divBdr>
    </w:div>
    <w:div w:id="1424496782">
      <w:marLeft w:val="0"/>
      <w:marRight w:val="0"/>
      <w:marTop w:val="10"/>
      <w:marBottom w:val="10"/>
      <w:divBdr>
        <w:top w:val="none" w:sz="0" w:space="0" w:color="auto"/>
        <w:left w:val="none" w:sz="0" w:space="0" w:color="auto"/>
        <w:bottom w:val="none" w:sz="0" w:space="0" w:color="auto"/>
        <w:right w:val="none" w:sz="0" w:space="0" w:color="auto"/>
      </w:divBdr>
    </w:div>
    <w:div w:id="1445535841">
      <w:marLeft w:val="0"/>
      <w:marRight w:val="0"/>
      <w:marTop w:val="10"/>
      <w:marBottom w:val="10"/>
      <w:divBdr>
        <w:top w:val="none" w:sz="0" w:space="0" w:color="auto"/>
        <w:left w:val="none" w:sz="0" w:space="0" w:color="auto"/>
        <w:bottom w:val="none" w:sz="0" w:space="0" w:color="auto"/>
        <w:right w:val="none" w:sz="0" w:space="0" w:color="auto"/>
      </w:divBdr>
    </w:div>
    <w:div w:id="1462461314">
      <w:marLeft w:val="0"/>
      <w:marRight w:val="720"/>
      <w:marTop w:val="10"/>
      <w:marBottom w:val="10"/>
      <w:divBdr>
        <w:top w:val="none" w:sz="0" w:space="0" w:color="auto"/>
        <w:left w:val="none" w:sz="0" w:space="0" w:color="auto"/>
        <w:bottom w:val="none" w:sz="0" w:space="0" w:color="auto"/>
        <w:right w:val="none" w:sz="0" w:space="0" w:color="auto"/>
      </w:divBdr>
    </w:div>
    <w:div w:id="1490946079">
      <w:marLeft w:val="0"/>
      <w:marRight w:val="0"/>
      <w:marTop w:val="10"/>
      <w:marBottom w:val="10"/>
      <w:divBdr>
        <w:top w:val="none" w:sz="0" w:space="0" w:color="auto"/>
        <w:left w:val="none" w:sz="0" w:space="0" w:color="auto"/>
        <w:bottom w:val="none" w:sz="0" w:space="0" w:color="auto"/>
        <w:right w:val="none" w:sz="0" w:space="0" w:color="auto"/>
      </w:divBdr>
    </w:div>
    <w:div w:id="1501236691">
      <w:marLeft w:val="0"/>
      <w:marRight w:val="0"/>
      <w:marTop w:val="10"/>
      <w:marBottom w:val="10"/>
      <w:divBdr>
        <w:top w:val="none" w:sz="0" w:space="0" w:color="auto"/>
        <w:left w:val="none" w:sz="0" w:space="0" w:color="auto"/>
        <w:bottom w:val="none" w:sz="0" w:space="0" w:color="auto"/>
        <w:right w:val="none" w:sz="0" w:space="0" w:color="auto"/>
      </w:divBdr>
    </w:div>
    <w:div w:id="1535655437">
      <w:marLeft w:val="0"/>
      <w:marRight w:val="0"/>
      <w:marTop w:val="10"/>
      <w:marBottom w:val="10"/>
      <w:divBdr>
        <w:top w:val="none" w:sz="0" w:space="0" w:color="auto"/>
        <w:left w:val="none" w:sz="0" w:space="0" w:color="auto"/>
        <w:bottom w:val="none" w:sz="0" w:space="0" w:color="auto"/>
        <w:right w:val="none" w:sz="0" w:space="0" w:color="auto"/>
      </w:divBdr>
    </w:div>
    <w:div w:id="1637105001">
      <w:marLeft w:val="0"/>
      <w:marRight w:val="0"/>
      <w:marTop w:val="10"/>
      <w:marBottom w:val="10"/>
      <w:divBdr>
        <w:top w:val="none" w:sz="0" w:space="0" w:color="auto"/>
        <w:left w:val="none" w:sz="0" w:space="0" w:color="auto"/>
        <w:bottom w:val="none" w:sz="0" w:space="0" w:color="auto"/>
        <w:right w:val="none" w:sz="0" w:space="0" w:color="auto"/>
      </w:divBdr>
    </w:div>
    <w:div w:id="1639728234">
      <w:marLeft w:val="0"/>
      <w:marRight w:val="0"/>
      <w:marTop w:val="10"/>
      <w:marBottom w:val="10"/>
      <w:divBdr>
        <w:top w:val="none" w:sz="0" w:space="0" w:color="auto"/>
        <w:left w:val="none" w:sz="0" w:space="0" w:color="auto"/>
        <w:bottom w:val="none" w:sz="0" w:space="0" w:color="auto"/>
        <w:right w:val="none" w:sz="0" w:space="0" w:color="auto"/>
      </w:divBdr>
    </w:div>
    <w:div w:id="1642728667">
      <w:marLeft w:val="0"/>
      <w:marRight w:val="0"/>
      <w:marTop w:val="10"/>
      <w:marBottom w:val="10"/>
      <w:divBdr>
        <w:top w:val="none" w:sz="0" w:space="0" w:color="auto"/>
        <w:left w:val="none" w:sz="0" w:space="0" w:color="auto"/>
        <w:bottom w:val="none" w:sz="0" w:space="0" w:color="auto"/>
        <w:right w:val="none" w:sz="0" w:space="0" w:color="auto"/>
      </w:divBdr>
    </w:div>
    <w:div w:id="1666131700">
      <w:marLeft w:val="0"/>
      <w:marRight w:val="0"/>
      <w:marTop w:val="10"/>
      <w:marBottom w:val="10"/>
      <w:divBdr>
        <w:top w:val="none" w:sz="0" w:space="0" w:color="auto"/>
        <w:left w:val="none" w:sz="0" w:space="0" w:color="auto"/>
        <w:bottom w:val="none" w:sz="0" w:space="0" w:color="auto"/>
        <w:right w:val="none" w:sz="0" w:space="0" w:color="auto"/>
      </w:divBdr>
    </w:div>
    <w:div w:id="1695228610">
      <w:marLeft w:val="0"/>
      <w:marRight w:val="0"/>
      <w:marTop w:val="10"/>
      <w:marBottom w:val="10"/>
      <w:divBdr>
        <w:top w:val="none" w:sz="0" w:space="0" w:color="auto"/>
        <w:left w:val="none" w:sz="0" w:space="0" w:color="auto"/>
        <w:bottom w:val="none" w:sz="0" w:space="0" w:color="auto"/>
        <w:right w:val="none" w:sz="0" w:space="0" w:color="auto"/>
      </w:divBdr>
    </w:div>
    <w:div w:id="1728147145">
      <w:marLeft w:val="0"/>
      <w:marRight w:val="0"/>
      <w:marTop w:val="10"/>
      <w:marBottom w:val="10"/>
      <w:divBdr>
        <w:top w:val="none" w:sz="0" w:space="0" w:color="auto"/>
        <w:left w:val="none" w:sz="0" w:space="0" w:color="auto"/>
        <w:bottom w:val="none" w:sz="0" w:space="0" w:color="auto"/>
        <w:right w:val="none" w:sz="0" w:space="0" w:color="auto"/>
      </w:divBdr>
    </w:div>
    <w:div w:id="1755009790">
      <w:marLeft w:val="0"/>
      <w:marRight w:val="0"/>
      <w:marTop w:val="10"/>
      <w:marBottom w:val="10"/>
      <w:divBdr>
        <w:top w:val="none" w:sz="0" w:space="0" w:color="auto"/>
        <w:left w:val="none" w:sz="0" w:space="0" w:color="auto"/>
        <w:bottom w:val="none" w:sz="0" w:space="0" w:color="auto"/>
        <w:right w:val="none" w:sz="0" w:space="0" w:color="auto"/>
      </w:divBdr>
    </w:div>
    <w:div w:id="1801461749">
      <w:marLeft w:val="0"/>
      <w:marRight w:val="0"/>
      <w:marTop w:val="10"/>
      <w:marBottom w:val="10"/>
      <w:divBdr>
        <w:top w:val="none" w:sz="0" w:space="0" w:color="auto"/>
        <w:left w:val="none" w:sz="0" w:space="0" w:color="auto"/>
        <w:bottom w:val="none" w:sz="0" w:space="0" w:color="auto"/>
        <w:right w:val="none" w:sz="0" w:space="0" w:color="auto"/>
      </w:divBdr>
    </w:div>
    <w:div w:id="1814835693">
      <w:marLeft w:val="0"/>
      <w:marRight w:val="0"/>
      <w:marTop w:val="10"/>
      <w:marBottom w:val="10"/>
      <w:divBdr>
        <w:top w:val="none" w:sz="0" w:space="0" w:color="auto"/>
        <w:left w:val="none" w:sz="0" w:space="0" w:color="auto"/>
        <w:bottom w:val="none" w:sz="0" w:space="0" w:color="auto"/>
        <w:right w:val="none" w:sz="0" w:space="0" w:color="auto"/>
      </w:divBdr>
    </w:div>
    <w:div w:id="1834643551">
      <w:marLeft w:val="0"/>
      <w:marRight w:val="0"/>
      <w:marTop w:val="10"/>
      <w:marBottom w:val="10"/>
      <w:divBdr>
        <w:top w:val="none" w:sz="0" w:space="0" w:color="auto"/>
        <w:left w:val="none" w:sz="0" w:space="0" w:color="auto"/>
        <w:bottom w:val="none" w:sz="0" w:space="0" w:color="auto"/>
        <w:right w:val="none" w:sz="0" w:space="0" w:color="auto"/>
      </w:divBdr>
    </w:div>
    <w:div w:id="1897009749">
      <w:marLeft w:val="0"/>
      <w:marRight w:val="0"/>
      <w:marTop w:val="10"/>
      <w:marBottom w:val="10"/>
      <w:divBdr>
        <w:top w:val="none" w:sz="0" w:space="0" w:color="auto"/>
        <w:left w:val="none" w:sz="0" w:space="0" w:color="auto"/>
        <w:bottom w:val="none" w:sz="0" w:space="0" w:color="auto"/>
        <w:right w:val="none" w:sz="0" w:space="0" w:color="auto"/>
      </w:divBdr>
    </w:div>
    <w:div w:id="1904412761">
      <w:marLeft w:val="0"/>
      <w:marRight w:val="720"/>
      <w:marTop w:val="10"/>
      <w:marBottom w:val="10"/>
      <w:divBdr>
        <w:top w:val="none" w:sz="0" w:space="0" w:color="auto"/>
        <w:left w:val="none" w:sz="0" w:space="0" w:color="auto"/>
        <w:bottom w:val="none" w:sz="0" w:space="0" w:color="auto"/>
        <w:right w:val="none" w:sz="0" w:space="0" w:color="auto"/>
      </w:divBdr>
    </w:div>
    <w:div w:id="1905792905">
      <w:marLeft w:val="0"/>
      <w:marRight w:val="0"/>
      <w:marTop w:val="10"/>
      <w:marBottom w:val="10"/>
      <w:divBdr>
        <w:top w:val="none" w:sz="0" w:space="0" w:color="auto"/>
        <w:left w:val="none" w:sz="0" w:space="0" w:color="auto"/>
        <w:bottom w:val="none" w:sz="0" w:space="0" w:color="auto"/>
        <w:right w:val="none" w:sz="0" w:space="0" w:color="auto"/>
      </w:divBdr>
    </w:div>
    <w:div w:id="1985771164">
      <w:marLeft w:val="0"/>
      <w:marRight w:val="0"/>
      <w:marTop w:val="10"/>
      <w:marBottom w:val="10"/>
      <w:divBdr>
        <w:top w:val="none" w:sz="0" w:space="0" w:color="auto"/>
        <w:left w:val="none" w:sz="0" w:space="0" w:color="auto"/>
        <w:bottom w:val="none" w:sz="0" w:space="0" w:color="auto"/>
        <w:right w:val="none" w:sz="0" w:space="0" w:color="auto"/>
      </w:divBdr>
    </w:div>
    <w:div w:id="1992369100">
      <w:marLeft w:val="0"/>
      <w:marRight w:val="0"/>
      <w:marTop w:val="10"/>
      <w:marBottom w:val="10"/>
      <w:divBdr>
        <w:top w:val="none" w:sz="0" w:space="0" w:color="auto"/>
        <w:left w:val="none" w:sz="0" w:space="0" w:color="auto"/>
        <w:bottom w:val="none" w:sz="0" w:space="0" w:color="auto"/>
        <w:right w:val="none" w:sz="0" w:space="0" w:color="auto"/>
      </w:divBdr>
    </w:div>
    <w:div w:id="2108578424">
      <w:marLeft w:val="0"/>
      <w:marRight w:val="0"/>
      <w:marTop w:val="10"/>
      <w:marBottom w:val="10"/>
      <w:divBdr>
        <w:top w:val="none" w:sz="0" w:space="0" w:color="auto"/>
        <w:left w:val="none" w:sz="0" w:space="0" w:color="auto"/>
        <w:bottom w:val="none" w:sz="0" w:space="0" w:color="auto"/>
        <w:right w:val="none" w:sz="0" w:space="0" w:color="auto"/>
      </w:divBdr>
    </w:div>
    <w:div w:id="21402195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2025-04-30T08:09:00Z</dcterms:created>
  <dcterms:modified xsi:type="dcterms:W3CDTF">2025-04-30T08:09:00Z</dcterms:modified>
</cp:coreProperties>
</file>