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F5798" w14:textId="77777777" w:rsidR="002E0581" w:rsidRDefault="002E0581">
      <w:pPr>
        <w:spacing w:line="500" w:lineRule="atLeast"/>
        <w:jc w:val="center"/>
        <w:divId w:val="1347291694"/>
        <w:rPr>
          <w:rFonts w:ascii="黑体" w:eastAsia="黑体" w:hAnsi="黑体"/>
          <w:sz w:val="36"/>
          <w:szCs w:val="36"/>
        </w:rPr>
      </w:pPr>
      <w:r>
        <w:rPr>
          <w:rFonts w:ascii="黑体" w:eastAsia="黑体" w:hAnsi="黑体" w:hint="eastAsia"/>
          <w:sz w:val="36"/>
          <w:szCs w:val="36"/>
        </w:rPr>
        <w:t>广东省珠海市香洲区人民法院</w:t>
      </w:r>
    </w:p>
    <w:p w14:paraId="45004580" w14:textId="77777777" w:rsidR="002E0581" w:rsidRDefault="002E0581">
      <w:pPr>
        <w:spacing w:line="500" w:lineRule="atLeast"/>
        <w:jc w:val="center"/>
        <w:divId w:val="325111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770CD4" w14:textId="77777777" w:rsidR="002E0581" w:rsidRDefault="002E0581">
      <w:pPr>
        <w:spacing w:line="500" w:lineRule="atLeast"/>
        <w:jc w:val="right"/>
        <w:divId w:val="24866303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156</w:t>
      </w:r>
      <w:r>
        <w:rPr>
          <w:rFonts w:hint="eastAsia"/>
          <w:sz w:val="30"/>
          <w:szCs w:val="30"/>
        </w:rPr>
        <w:t>号</w:t>
      </w:r>
    </w:p>
    <w:p w14:paraId="1033E5E1" w14:textId="77777777" w:rsidR="002E0581" w:rsidRDefault="002E0581">
      <w:pPr>
        <w:spacing w:line="500" w:lineRule="atLeast"/>
        <w:ind w:firstLine="600"/>
        <w:divId w:val="1111246789"/>
        <w:rPr>
          <w:rFonts w:hint="eastAsia"/>
          <w:sz w:val="30"/>
          <w:szCs w:val="30"/>
        </w:rPr>
      </w:pPr>
      <w:r>
        <w:rPr>
          <w:rFonts w:hint="eastAsia"/>
          <w:sz w:val="30"/>
          <w:szCs w:val="30"/>
        </w:rPr>
        <w:t>公诉机关珠海市香洲区人民检察院。</w:t>
      </w:r>
    </w:p>
    <w:p w14:paraId="32069971" w14:textId="77777777" w:rsidR="002E0581" w:rsidRDefault="002E0581">
      <w:pPr>
        <w:spacing w:line="500" w:lineRule="atLeast"/>
        <w:ind w:firstLine="600"/>
        <w:divId w:val="2015111417"/>
        <w:rPr>
          <w:rFonts w:hint="eastAsia"/>
          <w:sz w:val="30"/>
          <w:szCs w:val="30"/>
        </w:rPr>
      </w:pPr>
      <w:r>
        <w:rPr>
          <w:rFonts w:hint="eastAsia"/>
          <w:sz w:val="30"/>
          <w:szCs w:val="30"/>
        </w:rPr>
        <w:t>被告人林伟，男，</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日出生，汉族，高中文化，户籍地广东省广州市天河区，广州市杉华投资管理有限公司董事。</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日因犯国有公司人员失职罪被广东省潮州市湘桥区人民法院判处有期徒刑三年，缓刑三年。因本案于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日被羁押，同年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日被取保候审。</w:t>
      </w:r>
    </w:p>
    <w:p w14:paraId="42396070" w14:textId="77777777" w:rsidR="002E0581" w:rsidRDefault="002E0581">
      <w:pPr>
        <w:spacing w:line="500" w:lineRule="atLeast"/>
        <w:ind w:firstLine="600"/>
        <w:divId w:val="1909995376"/>
        <w:rPr>
          <w:rFonts w:hint="eastAsia"/>
          <w:sz w:val="30"/>
          <w:szCs w:val="30"/>
        </w:rPr>
      </w:pPr>
      <w:r>
        <w:rPr>
          <w:rFonts w:hint="eastAsia"/>
          <w:sz w:val="30"/>
          <w:szCs w:val="30"/>
        </w:rPr>
        <w:t>辩护人杨哲，北京市东元（广州）律师事务所律师。</w:t>
      </w:r>
    </w:p>
    <w:p w14:paraId="2E35811B" w14:textId="77777777" w:rsidR="002E0581" w:rsidRDefault="002E0581">
      <w:pPr>
        <w:spacing w:line="500" w:lineRule="atLeast"/>
        <w:ind w:firstLine="600"/>
        <w:divId w:val="1226455092"/>
        <w:rPr>
          <w:rFonts w:hint="eastAsia"/>
          <w:sz w:val="30"/>
          <w:szCs w:val="30"/>
        </w:rPr>
      </w:pPr>
      <w:r>
        <w:rPr>
          <w:rFonts w:hint="eastAsia"/>
          <w:sz w:val="30"/>
          <w:szCs w:val="30"/>
        </w:rPr>
        <w:t>珠海市香洲区人民检察院以珠香检公诉刑诉〔</w:t>
      </w:r>
      <w:r>
        <w:rPr>
          <w:rFonts w:hint="eastAsia"/>
          <w:sz w:val="30"/>
          <w:szCs w:val="30"/>
        </w:rPr>
        <w:t>2017</w:t>
      </w:r>
      <w:r>
        <w:rPr>
          <w:rFonts w:hint="eastAsia"/>
          <w:sz w:val="30"/>
          <w:szCs w:val="30"/>
        </w:rPr>
        <w:t>〕</w:t>
      </w:r>
      <w:r>
        <w:rPr>
          <w:rFonts w:hint="eastAsia"/>
          <w:sz w:val="30"/>
          <w:szCs w:val="30"/>
        </w:rPr>
        <w:t>1899</w:t>
      </w:r>
      <w:r>
        <w:rPr>
          <w:rFonts w:hint="eastAsia"/>
          <w:sz w:val="30"/>
          <w:szCs w:val="30"/>
        </w:rPr>
        <w:t>号起诉书指控被告人林伟犯行贿罪，于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日向本院提起公诉。本院依法组成合议庭，适用普通程序，公开开庭审理了本案。珠海市香洲区人民检察院指派检察员廖青青出庭支持公诉，被告人林伟及其辩护人杨哲到庭参加诉讼。现已审理终结。</w:t>
      </w:r>
    </w:p>
    <w:p w14:paraId="55A6A92C" w14:textId="77777777" w:rsidR="002E0581" w:rsidRDefault="002E0581">
      <w:pPr>
        <w:spacing w:line="500" w:lineRule="atLeast"/>
        <w:ind w:firstLine="600"/>
        <w:divId w:val="1116102378"/>
        <w:rPr>
          <w:rFonts w:hint="eastAsia"/>
          <w:sz w:val="30"/>
          <w:szCs w:val="30"/>
        </w:rPr>
      </w:pPr>
      <w:r>
        <w:rPr>
          <w:rFonts w:hint="eastAsia"/>
          <w:sz w:val="30"/>
          <w:szCs w:val="30"/>
        </w:rPr>
        <w:t>经审理查明，</w:t>
      </w:r>
      <w:r>
        <w:rPr>
          <w:rFonts w:hint="eastAsia"/>
          <w:sz w:val="30"/>
          <w:szCs w:val="30"/>
        </w:rPr>
        <w:t>2015</w:t>
      </w:r>
      <w:r>
        <w:rPr>
          <w:rFonts w:hint="eastAsia"/>
          <w:sz w:val="30"/>
          <w:szCs w:val="30"/>
        </w:rPr>
        <w:t>年，张某强因网络赌博欠苏某</w:t>
      </w:r>
      <w:r>
        <w:rPr>
          <w:rFonts w:hint="eastAsia"/>
          <w:sz w:val="30"/>
          <w:szCs w:val="30"/>
        </w:rPr>
        <w:t>1</w:t>
      </w:r>
      <w:r>
        <w:rPr>
          <w:rFonts w:hint="eastAsia"/>
          <w:sz w:val="30"/>
          <w:szCs w:val="30"/>
        </w:rPr>
        <w:t>赌债人民币</w:t>
      </w:r>
      <w:r>
        <w:rPr>
          <w:rFonts w:hint="eastAsia"/>
          <w:sz w:val="30"/>
          <w:szCs w:val="30"/>
        </w:rPr>
        <w:t>200</w:t>
      </w:r>
      <w:r>
        <w:rPr>
          <w:rFonts w:hint="eastAsia"/>
          <w:sz w:val="30"/>
          <w:szCs w:val="30"/>
        </w:rPr>
        <w:t>多万元，苏某</w:t>
      </w:r>
      <w:r>
        <w:rPr>
          <w:rFonts w:hint="eastAsia"/>
          <w:sz w:val="30"/>
          <w:szCs w:val="30"/>
        </w:rPr>
        <w:t>1</w:t>
      </w:r>
      <w:r>
        <w:rPr>
          <w:rFonts w:hint="eastAsia"/>
          <w:sz w:val="30"/>
          <w:szCs w:val="30"/>
        </w:rPr>
        <w:t>得知张某强有一套房产位于珠海市香洲区华发广场</w:t>
      </w:r>
      <w:r>
        <w:rPr>
          <w:rFonts w:hint="eastAsia"/>
          <w:sz w:val="30"/>
          <w:szCs w:val="30"/>
        </w:rPr>
        <w:t>A</w:t>
      </w:r>
      <w:r>
        <w:rPr>
          <w:rFonts w:hint="eastAsia"/>
          <w:sz w:val="30"/>
          <w:szCs w:val="30"/>
        </w:rPr>
        <w:t>座</w:t>
      </w:r>
      <w:r>
        <w:rPr>
          <w:rFonts w:hint="eastAsia"/>
          <w:sz w:val="30"/>
          <w:szCs w:val="30"/>
        </w:rPr>
        <w:t>602</w:t>
      </w:r>
      <w:r>
        <w:rPr>
          <w:rFonts w:hint="eastAsia"/>
          <w:sz w:val="30"/>
          <w:szCs w:val="30"/>
        </w:rPr>
        <w:t>房，便让其儿子苏某</w:t>
      </w:r>
      <w:r>
        <w:rPr>
          <w:rFonts w:hint="eastAsia"/>
          <w:sz w:val="30"/>
          <w:szCs w:val="30"/>
        </w:rPr>
        <w:t>2</w:t>
      </w:r>
      <w:r>
        <w:rPr>
          <w:rFonts w:hint="eastAsia"/>
          <w:sz w:val="30"/>
          <w:szCs w:val="30"/>
        </w:rPr>
        <w:t>占用该房边做生意边向张某强追债。</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日，张某强带领裴某、王某</w:t>
      </w:r>
      <w:r>
        <w:rPr>
          <w:rFonts w:hint="eastAsia"/>
          <w:sz w:val="30"/>
          <w:szCs w:val="30"/>
        </w:rPr>
        <w:t>2</w:t>
      </w:r>
      <w:r>
        <w:rPr>
          <w:rFonts w:hint="eastAsia"/>
          <w:sz w:val="30"/>
          <w:szCs w:val="30"/>
        </w:rPr>
        <w:t>、黄某</w:t>
      </w:r>
      <w:r>
        <w:rPr>
          <w:rFonts w:hint="eastAsia"/>
          <w:sz w:val="30"/>
          <w:szCs w:val="30"/>
        </w:rPr>
        <w:t>2</w:t>
      </w:r>
      <w:r>
        <w:rPr>
          <w:rFonts w:hint="eastAsia"/>
          <w:sz w:val="30"/>
          <w:szCs w:val="30"/>
        </w:rPr>
        <w:t>、邰某到上述</w:t>
      </w:r>
      <w:r>
        <w:rPr>
          <w:rFonts w:hint="eastAsia"/>
          <w:sz w:val="30"/>
          <w:szCs w:val="30"/>
        </w:rPr>
        <w:t>602</w:t>
      </w:r>
      <w:r>
        <w:rPr>
          <w:rFonts w:hint="eastAsia"/>
          <w:sz w:val="30"/>
          <w:szCs w:val="30"/>
        </w:rPr>
        <w:t>房想收回房子，与苏某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发生争执。裴某、王某</w:t>
      </w:r>
      <w:r>
        <w:rPr>
          <w:rFonts w:hint="eastAsia"/>
          <w:sz w:val="30"/>
          <w:szCs w:val="30"/>
        </w:rPr>
        <w:t>2</w:t>
      </w:r>
      <w:r>
        <w:rPr>
          <w:rFonts w:hint="eastAsia"/>
          <w:sz w:val="30"/>
          <w:szCs w:val="30"/>
        </w:rPr>
        <w:t>、黄某</w:t>
      </w:r>
      <w:r>
        <w:rPr>
          <w:rFonts w:hint="eastAsia"/>
          <w:sz w:val="30"/>
          <w:szCs w:val="30"/>
        </w:rPr>
        <w:t>2</w:t>
      </w:r>
      <w:r>
        <w:rPr>
          <w:rFonts w:hint="eastAsia"/>
          <w:sz w:val="30"/>
          <w:szCs w:val="30"/>
        </w:rPr>
        <w:t>、邰某将苏某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打伤（经鉴定，苏某</w:t>
      </w:r>
      <w:r>
        <w:rPr>
          <w:rFonts w:hint="eastAsia"/>
          <w:sz w:val="30"/>
          <w:szCs w:val="30"/>
        </w:rPr>
        <w:t>2</w:t>
      </w:r>
      <w:r>
        <w:rPr>
          <w:rFonts w:hint="eastAsia"/>
          <w:sz w:val="30"/>
          <w:szCs w:val="30"/>
        </w:rPr>
        <w:t>所受损伤为重伤二级，颅骨伤残十级、继发性癫痫八级；苏某</w:t>
      </w:r>
      <w:r>
        <w:rPr>
          <w:rFonts w:hint="eastAsia"/>
          <w:sz w:val="30"/>
          <w:szCs w:val="30"/>
        </w:rPr>
        <w:t>1</w:t>
      </w:r>
      <w:r>
        <w:rPr>
          <w:rFonts w:hint="eastAsia"/>
          <w:sz w:val="30"/>
          <w:szCs w:val="30"/>
        </w:rPr>
        <w:t>所受损伤为轻微伤）。当天，苏某</w:t>
      </w:r>
      <w:r>
        <w:rPr>
          <w:rFonts w:hint="eastAsia"/>
          <w:sz w:val="30"/>
          <w:szCs w:val="30"/>
        </w:rPr>
        <w:t>1</w:t>
      </w:r>
      <w:r>
        <w:rPr>
          <w:rFonts w:hint="eastAsia"/>
          <w:sz w:val="30"/>
          <w:szCs w:val="30"/>
        </w:rPr>
        <w:t>向公安机关报案，公安机关以张某强等人涉嫌寻衅滋事罪对其立案侦查并上网追逃。</w:t>
      </w:r>
    </w:p>
    <w:p w14:paraId="75B4D7F2" w14:textId="77777777" w:rsidR="002E0581" w:rsidRDefault="002E0581">
      <w:pPr>
        <w:spacing w:line="500" w:lineRule="atLeast"/>
        <w:ind w:firstLine="600"/>
        <w:divId w:val="1297878606"/>
        <w:rPr>
          <w:rFonts w:hint="eastAsia"/>
          <w:sz w:val="30"/>
          <w:szCs w:val="30"/>
        </w:rPr>
      </w:pPr>
      <w:r>
        <w:rPr>
          <w:rFonts w:hint="eastAsia"/>
          <w:sz w:val="30"/>
          <w:szCs w:val="30"/>
        </w:rPr>
        <w:lastRenderedPageBreak/>
        <w:t>2016</w:t>
      </w:r>
      <w:r>
        <w:rPr>
          <w:rFonts w:hint="eastAsia"/>
          <w:sz w:val="30"/>
          <w:szCs w:val="30"/>
        </w:rPr>
        <w:t>年</w:t>
      </w:r>
      <w:r>
        <w:rPr>
          <w:rFonts w:hint="eastAsia"/>
          <w:sz w:val="30"/>
          <w:szCs w:val="30"/>
        </w:rPr>
        <w:t>8</w:t>
      </w:r>
      <w:r>
        <w:rPr>
          <w:rFonts w:hint="eastAsia"/>
          <w:sz w:val="30"/>
          <w:szCs w:val="30"/>
        </w:rPr>
        <w:t>月，张某强为了逃避处罚，找到其姨夫即被告人林伟帮忙找人疏通关系，被告人林伟通过在珠海居住的亲属介绍，认识了时任珠海市公安局湾仔派出所副所长的陈某</w:t>
      </w:r>
      <w:r>
        <w:rPr>
          <w:rFonts w:hint="eastAsia"/>
          <w:sz w:val="30"/>
          <w:szCs w:val="30"/>
        </w:rPr>
        <w:t>1</w:t>
      </w:r>
      <w:r>
        <w:rPr>
          <w:rFonts w:hint="eastAsia"/>
          <w:sz w:val="30"/>
          <w:szCs w:val="30"/>
        </w:rPr>
        <w:t>，被告人林伟请求陈某</w:t>
      </w:r>
      <w:r>
        <w:rPr>
          <w:rFonts w:hint="eastAsia"/>
          <w:sz w:val="30"/>
          <w:szCs w:val="30"/>
        </w:rPr>
        <w:t>1</w:t>
      </w:r>
      <w:r>
        <w:rPr>
          <w:rFonts w:hint="eastAsia"/>
          <w:sz w:val="30"/>
          <w:szCs w:val="30"/>
        </w:rPr>
        <w:t>帮忙争取让张某强不被逮捕、从轻处理，并先后送给陈某</w:t>
      </w:r>
      <w:r>
        <w:rPr>
          <w:rFonts w:hint="eastAsia"/>
          <w:sz w:val="30"/>
          <w:szCs w:val="30"/>
        </w:rPr>
        <w:t>1</w:t>
      </w:r>
      <w:r>
        <w:rPr>
          <w:rFonts w:hint="eastAsia"/>
          <w:sz w:val="30"/>
          <w:szCs w:val="30"/>
        </w:rPr>
        <w:t>港币</w:t>
      </w:r>
      <w:r>
        <w:rPr>
          <w:rFonts w:hint="eastAsia"/>
          <w:sz w:val="30"/>
          <w:szCs w:val="30"/>
        </w:rPr>
        <w:t>59</w:t>
      </w:r>
      <w:r>
        <w:rPr>
          <w:rFonts w:hint="eastAsia"/>
          <w:sz w:val="30"/>
          <w:szCs w:val="30"/>
        </w:rPr>
        <w:t>万元和烟、酒、茶叶、名牌女士包等礼物。陈某</w:t>
      </w:r>
      <w:r>
        <w:rPr>
          <w:rFonts w:hint="eastAsia"/>
          <w:sz w:val="30"/>
          <w:szCs w:val="30"/>
        </w:rPr>
        <w:t>1</w:t>
      </w:r>
      <w:r>
        <w:rPr>
          <w:rFonts w:hint="eastAsia"/>
          <w:sz w:val="30"/>
          <w:szCs w:val="30"/>
        </w:rPr>
        <w:t>利用其系办案民警可以登录公安机关警综系统查看案件的便利，违规查看并泄露案情给被告人林伟及张某强，并帮忙打探案件办理情况和疏通关系。</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日，张耀强到珠海市公安局拱北口岸派出所投案，同日被刑事拘留，同年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日因被不批准逮捕而被释放。</w:t>
      </w:r>
    </w:p>
    <w:p w14:paraId="35CD4C63" w14:textId="77777777" w:rsidR="002E0581" w:rsidRDefault="002E0581">
      <w:pPr>
        <w:spacing w:line="500" w:lineRule="atLeast"/>
        <w:ind w:firstLine="600"/>
        <w:divId w:val="1497570891"/>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日，被告人林伟接检察机关通知，到检察机关接受调查，如实供述了本案事实。同年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日，被告人林伟被取保候审。</w:t>
      </w:r>
    </w:p>
    <w:p w14:paraId="1FF833FB" w14:textId="77777777" w:rsidR="002E0581" w:rsidRDefault="002E0581">
      <w:pPr>
        <w:spacing w:line="500" w:lineRule="atLeast"/>
        <w:ind w:firstLine="600"/>
        <w:divId w:val="927925967"/>
        <w:rPr>
          <w:rFonts w:hint="eastAsia"/>
          <w:sz w:val="30"/>
          <w:szCs w:val="30"/>
        </w:rPr>
      </w:pPr>
      <w:r>
        <w:rPr>
          <w:rFonts w:hint="eastAsia"/>
          <w:sz w:val="30"/>
          <w:szCs w:val="30"/>
        </w:rPr>
        <w:t>另查明，被告人林伟因犯国有公司人员失职罪于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日被广东省潮州市湘桥区人民法院判处有期徒刑三年，缓刑三年。</w:t>
      </w:r>
    </w:p>
    <w:p w14:paraId="0FEED8A3" w14:textId="77777777" w:rsidR="002E0581" w:rsidRDefault="002E0581">
      <w:pPr>
        <w:spacing w:line="500" w:lineRule="atLeast"/>
        <w:ind w:firstLine="600"/>
        <w:divId w:val="1149399805"/>
        <w:rPr>
          <w:rFonts w:hint="eastAsia"/>
          <w:sz w:val="30"/>
          <w:szCs w:val="30"/>
        </w:rPr>
      </w:pPr>
      <w:r>
        <w:rPr>
          <w:rFonts w:hint="eastAsia"/>
          <w:sz w:val="30"/>
          <w:szCs w:val="30"/>
        </w:rPr>
        <w:t>上述事实，被告人林伟在开庭审理过程中亦无异议，且有证人陈某</w:t>
      </w:r>
      <w:r>
        <w:rPr>
          <w:rFonts w:hint="eastAsia"/>
          <w:sz w:val="30"/>
          <w:szCs w:val="30"/>
        </w:rPr>
        <w:t>1</w:t>
      </w:r>
      <w:r>
        <w:rPr>
          <w:rFonts w:hint="eastAsia"/>
          <w:sz w:val="30"/>
          <w:szCs w:val="30"/>
        </w:rPr>
        <w:t>、唐某、丘某、温某、任某、陈某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、邓某、包某、邱某、王某</w:t>
      </w:r>
      <w:r>
        <w:rPr>
          <w:rFonts w:hint="eastAsia"/>
          <w:sz w:val="30"/>
          <w:szCs w:val="30"/>
        </w:rPr>
        <w:t>1</w:t>
      </w:r>
      <w:r>
        <w:rPr>
          <w:rFonts w:hint="eastAsia"/>
          <w:sz w:val="30"/>
          <w:szCs w:val="30"/>
        </w:rPr>
        <w:t>、刘某、黄某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、裴某、王某</w:t>
      </w:r>
      <w:r>
        <w:rPr>
          <w:rFonts w:hint="eastAsia"/>
          <w:sz w:val="30"/>
          <w:szCs w:val="30"/>
        </w:rPr>
        <w:t>2</w:t>
      </w:r>
      <w:r>
        <w:rPr>
          <w:rFonts w:hint="eastAsia"/>
          <w:sz w:val="30"/>
          <w:szCs w:val="30"/>
        </w:rPr>
        <w:t>、黄某</w:t>
      </w:r>
      <w:r>
        <w:rPr>
          <w:rFonts w:hint="eastAsia"/>
          <w:sz w:val="30"/>
          <w:szCs w:val="30"/>
        </w:rPr>
        <w:t>2</w:t>
      </w:r>
      <w:r>
        <w:rPr>
          <w:rFonts w:hint="eastAsia"/>
          <w:sz w:val="30"/>
          <w:szCs w:val="30"/>
        </w:rPr>
        <w:t>、林某</w:t>
      </w:r>
      <w:r>
        <w:rPr>
          <w:rFonts w:hint="eastAsia"/>
          <w:sz w:val="30"/>
          <w:szCs w:val="30"/>
        </w:rPr>
        <w:t>2</w:t>
      </w:r>
      <w:r>
        <w:rPr>
          <w:rFonts w:hint="eastAsia"/>
          <w:sz w:val="30"/>
          <w:szCs w:val="30"/>
        </w:rPr>
        <w:t>、苏某</w:t>
      </w:r>
      <w:r>
        <w:rPr>
          <w:rFonts w:hint="eastAsia"/>
          <w:sz w:val="30"/>
          <w:szCs w:val="30"/>
        </w:rPr>
        <w:t>3</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4</w:t>
      </w:r>
      <w:r>
        <w:rPr>
          <w:rFonts w:hint="eastAsia"/>
          <w:sz w:val="30"/>
          <w:szCs w:val="30"/>
        </w:rPr>
        <w:t>的证言，到案经过的情况说明，户籍证明，刑事判决书，执行通知书，陈某</w:t>
      </w:r>
      <w:r>
        <w:rPr>
          <w:rFonts w:hint="eastAsia"/>
          <w:sz w:val="30"/>
          <w:szCs w:val="30"/>
        </w:rPr>
        <w:t>1</w:t>
      </w:r>
      <w:r>
        <w:rPr>
          <w:rFonts w:hint="eastAsia"/>
          <w:sz w:val="30"/>
          <w:szCs w:val="30"/>
        </w:rPr>
        <w:t>的公务员职务任免审批表，干部履历表，情况说明，银行账户资料及交易流水，业务凭证，函、复函及刑事案件基本信息，关于警综案件操作记录协查情况，使用陈某</w:t>
      </w:r>
      <w:r>
        <w:rPr>
          <w:rFonts w:hint="eastAsia"/>
          <w:sz w:val="30"/>
          <w:szCs w:val="30"/>
        </w:rPr>
        <w:t>1</w:t>
      </w:r>
      <w:r>
        <w:rPr>
          <w:rFonts w:hint="eastAsia"/>
          <w:sz w:val="30"/>
          <w:szCs w:val="30"/>
        </w:rPr>
        <w:t>数字证书查看案件记录、文书记录，关于陈某</w:t>
      </w:r>
      <w:r>
        <w:rPr>
          <w:rFonts w:hint="eastAsia"/>
          <w:sz w:val="30"/>
          <w:szCs w:val="30"/>
        </w:rPr>
        <w:t>1</w:t>
      </w:r>
      <w:r>
        <w:rPr>
          <w:rFonts w:hint="eastAsia"/>
          <w:sz w:val="30"/>
          <w:szCs w:val="30"/>
        </w:rPr>
        <w:t>、张某强相关问题的复函，王某</w:t>
      </w:r>
      <w:r>
        <w:rPr>
          <w:rFonts w:hint="eastAsia"/>
          <w:sz w:val="30"/>
          <w:szCs w:val="30"/>
        </w:rPr>
        <w:t>2</w:t>
      </w:r>
      <w:r>
        <w:rPr>
          <w:rFonts w:hint="eastAsia"/>
          <w:sz w:val="30"/>
          <w:szCs w:val="30"/>
        </w:rPr>
        <w:t>等人寻衅滋事案相关材料，张某强案件相关材料，扣押决定书、扣押财物、文件清单、广东省暂时扣留、冻结财物收据，搜查笔录，汇率表，港币对应人民币金额的说明等证据予以证实，足以认定。</w:t>
      </w:r>
    </w:p>
    <w:p w14:paraId="58F99E62" w14:textId="77777777" w:rsidR="002E0581" w:rsidRDefault="002E0581">
      <w:pPr>
        <w:spacing w:line="500" w:lineRule="atLeast"/>
        <w:ind w:firstLine="600"/>
        <w:divId w:val="141125199"/>
        <w:rPr>
          <w:rFonts w:hint="eastAsia"/>
          <w:sz w:val="30"/>
          <w:szCs w:val="30"/>
        </w:rPr>
      </w:pPr>
      <w:r>
        <w:rPr>
          <w:rFonts w:hint="eastAsia"/>
          <w:sz w:val="30"/>
          <w:szCs w:val="30"/>
        </w:rPr>
        <w:t>辩护人提出的辩护意见是：被告人林伟有自首情节，是偶犯，社会危害性小，认罪态度好，有悔罪表现，建议对其适用缓刑。</w:t>
      </w:r>
    </w:p>
    <w:p w14:paraId="7B3E0624" w14:textId="77777777" w:rsidR="002E0581" w:rsidRDefault="002E0581">
      <w:pPr>
        <w:spacing w:line="500" w:lineRule="atLeast"/>
        <w:ind w:firstLine="600"/>
        <w:divId w:val="2139300376"/>
        <w:rPr>
          <w:rFonts w:hint="eastAsia"/>
          <w:sz w:val="30"/>
          <w:szCs w:val="30"/>
        </w:rPr>
      </w:pPr>
      <w:r>
        <w:rPr>
          <w:rFonts w:hint="eastAsia"/>
          <w:sz w:val="30"/>
          <w:szCs w:val="30"/>
        </w:rPr>
        <w:t>本院认为，被告人林伟为谋取不正当利益，给予国家工作人员财物，其行为已触犯我国刑律，构成行贿罪。公诉机关指控被告人林伟的犯罪事实清楚，证据确实、充分，指控罪名成立。被告人林伟犯罪以后自动投案，如实供述自己的罪行，是自首，依法可以从轻处罚。被告人林伟有犯罪前科，可以酌情从重处罚。辩护人提出被告人林伟有自首情节，是偶犯，认罪态度好，有悔罪表现的辩护意见成立，本院予以采纳。根据被告人林伟的犯罪情节和悔罪表现，对其适用缓刑确实不致再危害社会，依法可以宣告缓刑。依照《中华人民共和国刑法》第三百八十九条第一款、第三百九十条第一款、第六十七条第一款、第七十二条第一款、第三款、第七十三条第二款、第三款，《最高人民法院最高人民检察院关于办理贪污贿赂刑事案件适用法律若干问题的解释》第七条第一款、第十九条第二款的规定，判决如下：</w:t>
      </w:r>
    </w:p>
    <w:p w14:paraId="157E8C8A" w14:textId="77777777" w:rsidR="002E0581" w:rsidRDefault="002E0581">
      <w:pPr>
        <w:spacing w:line="500" w:lineRule="atLeast"/>
        <w:ind w:firstLine="600"/>
        <w:divId w:val="252780760"/>
        <w:rPr>
          <w:rFonts w:hint="eastAsia"/>
          <w:sz w:val="30"/>
          <w:szCs w:val="30"/>
        </w:rPr>
      </w:pPr>
      <w:r>
        <w:rPr>
          <w:rFonts w:hint="eastAsia"/>
          <w:sz w:val="30"/>
          <w:szCs w:val="30"/>
        </w:rPr>
        <w:t>被告人林伟犯行贿罪，判处有期徒刑一年六个月，缓刑二年，并处罚金人民币十万元。</w:t>
      </w:r>
    </w:p>
    <w:p w14:paraId="32E24E8B" w14:textId="77777777" w:rsidR="002E0581" w:rsidRDefault="002E0581">
      <w:pPr>
        <w:spacing w:line="500" w:lineRule="atLeast"/>
        <w:ind w:firstLine="600"/>
        <w:divId w:val="450444229"/>
        <w:rPr>
          <w:rFonts w:hint="eastAsia"/>
          <w:sz w:val="30"/>
          <w:szCs w:val="30"/>
        </w:rPr>
      </w:pPr>
      <w:r>
        <w:rPr>
          <w:rFonts w:hint="eastAsia"/>
          <w:sz w:val="30"/>
          <w:szCs w:val="30"/>
        </w:rPr>
        <w:t>（缓刑考验期限，从判决确定之日起计算。罚金从判决发生法律效力第二日起一个月内缴纳）。</w:t>
      </w:r>
    </w:p>
    <w:p w14:paraId="2EEBFE1E" w14:textId="77777777" w:rsidR="002E0581" w:rsidRDefault="002E0581">
      <w:pPr>
        <w:spacing w:line="500" w:lineRule="atLeast"/>
        <w:ind w:firstLine="600"/>
        <w:divId w:val="512889033"/>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2E8093A6" w14:textId="77777777" w:rsidR="002E0581" w:rsidRDefault="002E0581">
      <w:pPr>
        <w:spacing w:line="500" w:lineRule="atLeast"/>
        <w:jc w:val="right"/>
        <w:divId w:val="2092388001"/>
        <w:rPr>
          <w:rFonts w:hint="eastAsia"/>
          <w:sz w:val="30"/>
          <w:szCs w:val="30"/>
        </w:rPr>
      </w:pPr>
      <w:r>
        <w:rPr>
          <w:rFonts w:hint="eastAsia"/>
          <w:sz w:val="30"/>
          <w:szCs w:val="30"/>
        </w:rPr>
        <w:t>审判长　姚　峰</w:t>
      </w:r>
    </w:p>
    <w:p w14:paraId="15AD1D7A" w14:textId="77777777" w:rsidR="002E0581" w:rsidRDefault="002E0581">
      <w:pPr>
        <w:spacing w:line="500" w:lineRule="atLeast"/>
        <w:jc w:val="right"/>
        <w:divId w:val="379207014"/>
        <w:rPr>
          <w:rFonts w:hint="eastAsia"/>
          <w:sz w:val="30"/>
          <w:szCs w:val="30"/>
        </w:rPr>
      </w:pPr>
      <w:r>
        <w:rPr>
          <w:rFonts w:hint="eastAsia"/>
          <w:sz w:val="30"/>
          <w:szCs w:val="30"/>
        </w:rPr>
        <w:t>审判员　彭　帅</w:t>
      </w:r>
    </w:p>
    <w:p w14:paraId="2D508074" w14:textId="77777777" w:rsidR="002E0581" w:rsidRDefault="002E0581">
      <w:pPr>
        <w:spacing w:line="500" w:lineRule="atLeast"/>
        <w:jc w:val="right"/>
        <w:divId w:val="2035880795"/>
        <w:rPr>
          <w:rFonts w:hint="eastAsia"/>
          <w:sz w:val="30"/>
          <w:szCs w:val="30"/>
        </w:rPr>
      </w:pPr>
      <w:r>
        <w:rPr>
          <w:rFonts w:hint="eastAsia"/>
          <w:sz w:val="30"/>
          <w:szCs w:val="30"/>
        </w:rPr>
        <w:t>审判员　孙珑艳</w:t>
      </w:r>
    </w:p>
    <w:p w14:paraId="045C9F49" w14:textId="77777777" w:rsidR="002E0581" w:rsidRDefault="002E0581">
      <w:pPr>
        <w:spacing w:line="500" w:lineRule="atLeast"/>
        <w:jc w:val="right"/>
        <w:divId w:val="573517699"/>
        <w:rPr>
          <w:rFonts w:hint="eastAsia"/>
          <w:sz w:val="30"/>
          <w:szCs w:val="30"/>
        </w:rPr>
      </w:pPr>
      <w:r>
        <w:rPr>
          <w:rFonts w:hint="eastAsia"/>
          <w:sz w:val="30"/>
          <w:szCs w:val="30"/>
        </w:rPr>
        <w:t>二〇一八年五月十七日</w:t>
      </w:r>
    </w:p>
    <w:p w14:paraId="70576F62" w14:textId="77777777" w:rsidR="002E0581" w:rsidRDefault="002E0581">
      <w:pPr>
        <w:spacing w:line="500" w:lineRule="atLeast"/>
        <w:jc w:val="right"/>
        <w:divId w:val="1497913130"/>
        <w:rPr>
          <w:rFonts w:hint="eastAsia"/>
          <w:sz w:val="30"/>
          <w:szCs w:val="30"/>
        </w:rPr>
      </w:pPr>
      <w:r>
        <w:rPr>
          <w:rFonts w:hint="eastAsia"/>
          <w:sz w:val="30"/>
          <w:szCs w:val="30"/>
        </w:rPr>
        <w:t>书记员　罗思玲</w:t>
      </w:r>
    </w:p>
    <w:p w14:paraId="655907D2" w14:textId="77777777" w:rsidR="002E0581" w:rsidRDefault="002E0581">
      <w:pPr>
        <w:spacing w:line="500" w:lineRule="atLeast"/>
        <w:ind w:firstLine="600"/>
        <w:divId w:val="217325833"/>
        <w:rPr>
          <w:rFonts w:hint="eastAsia"/>
          <w:sz w:val="30"/>
          <w:szCs w:val="30"/>
        </w:rPr>
      </w:pPr>
      <w:r>
        <w:rPr>
          <w:rFonts w:hint="eastAsia"/>
          <w:sz w:val="30"/>
          <w:szCs w:val="30"/>
        </w:rPr>
        <w:t>附相关法条：</w:t>
      </w:r>
    </w:p>
    <w:p w14:paraId="238E01FF" w14:textId="77777777" w:rsidR="002E0581" w:rsidRDefault="002E0581">
      <w:pPr>
        <w:spacing w:line="500" w:lineRule="atLeast"/>
        <w:ind w:firstLine="600"/>
        <w:divId w:val="1759977963"/>
        <w:rPr>
          <w:rFonts w:hint="eastAsia"/>
          <w:sz w:val="30"/>
          <w:szCs w:val="30"/>
        </w:rPr>
      </w:pPr>
      <w:r>
        <w:rPr>
          <w:rFonts w:hint="eastAsia"/>
          <w:sz w:val="30"/>
          <w:szCs w:val="30"/>
        </w:rPr>
        <w:t>《中华人民共和国刑法》</w:t>
      </w:r>
    </w:p>
    <w:p w14:paraId="19EF4D09" w14:textId="77777777" w:rsidR="002E0581" w:rsidRDefault="002E0581">
      <w:pPr>
        <w:spacing w:line="500" w:lineRule="atLeast"/>
        <w:ind w:firstLine="600"/>
        <w:divId w:val="12683452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C6B0AFE" w14:textId="77777777" w:rsidR="002E0581" w:rsidRDefault="002E0581">
      <w:pPr>
        <w:spacing w:line="500" w:lineRule="atLeast"/>
        <w:ind w:firstLine="600"/>
        <w:divId w:val="213359589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1917903" w14:textId="77777777" w:rsidR="002E0581" w:rsidRDefault="002E0581">
      <w:pPr>
        <w:spacing w:line="500" w:lineRule="atLeast"/>
        <w:ind w:firstLine="600"/>
        <w:divId w:val="206309154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4DC072F" w14:textId="77777777" w:rsidR="002E0581" w:rsidRDefault="002E0581">
      <w:pPr>
        <w:spacing w:line="500" w:lineRule="atLeast"/>
        <w:ind w:firstLine="600"/>
        <w:divId w:val="192637456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80C7E86" w14:textId="77777777" w:rsidR="002E0581" w:rsidRDefault="002E0581">
      <w:pPr>
        <w:spacing w:line="500" w:lineRule="atLeast"/>
        <w:ind w:firstLine="600"/>
        <w:divId w:val="1891988492"/>
        <w:rPr>
          <w:rFonts w:hint="eastAsia"/>
          <w:sz w:val="30"/>
          <w:szCs w:val="30"/>
        </w:rPr>
      </w:pPr>
      <w:r>
        <w:rPr>
          <w:rFonts w:hint="eastAsia"/>
          <w:sz w:val="30"/>
          <w:szCs w:val="30"/>
        </w:rPr>
        <w:t>（一）犯罪情节较轻；</w:t>
      </w:r>
    </w:p>
    <w:p w14:paraId="225EC7ED" w14:textId="77777777" w:rsidR="002E0581" w:rsidRDefault="002E0581">
      <w:pPr>
        <w:spacing w:line="500" w:lineRule="atLeast"/>
        <w:ind w:firstLine="600"/>
        <w:divId w:val="231432331"/>
        <w:rPr>
          <w:rFonts w:hint="eastAsia"/>
          <w:sz w:val="30"/>
          <w:szCs w:val="30"/>
        </w:rPr>
      </w:pPr>
      <w:r>
        <w:rPr>
          <w:rFonts w:hint="eastAsia"/>
          <w:sz w:val="30"/>
          <w:szCs w:val="30"/>
        </w:rPr>
        <w:t>（二）有悔罪表现；</w:t>
      </w:r>
    </w:p>
    <w:p w14:paraId="2928A27F" w14:textId="77777777" w:rsidR="002E0581" w:rsidRDefault="002E0581">
      <w:pPr>
        <w:spacing w:line="500" w:lineRule="atLeast"/>
        <w:ind w:firstLine="600"/>
        <w:divId w:val="1516462242"/>
        <w:rPr>
          <w:rFonts w:hint="eastAsia"/>
          <w:sz w:val="30"/>
          <w:szCs w:val="30"/>
        </w:rPr>
      </w:pPr>
      <w:r>
        <w:rPr>
          <w:rFonts w:hint="eastAsia"/>
          <w:sz w:val="30"/>
          <w:szCs w:val="30"/>
        </w:rPr>
        <w:t>（三）没有再犯罪的危险；</w:t>
      </w:r>
    </w:p>
    <w:p w14:paraId="16EE9BFC" w14:textId="77777777" w:rsidR="002E0581" w:rsidRDefault="002E0581">
      <w:pPr>
        <w:spacing w:line="500" w:lineRule="atLeast"/>
        <w:ind w:firstLine="600"/>
        <w:divId w:val="1317109086"/>
        <w:rPr>
          <w:rFonts w:hint="eastAsia"/>
          <w:sz w:val="30"/>
          <w:szCs w:val="30"/>
        </w:rPr>
      </w:pPr>
      <w:r>
        <w:rPr>
          <w:rFonts w:hint="eastAsia"/>
          <w:sz w:val="30"/>
          <w:szCs w:val="30"/>
        </w:rPr>
        <w:t>（四）宣告缓刑对所居住社区没有重大不良影响。</w:t>
      </w:r>
    </w:p>
    <w:p w14:paraId="5AE2CEB7" w14:textId="77777777" w:rsidR="002E0581" w:rsidRDefault="002E0581">
      <w:pPr>
        <w:spacing w:line="500" w:lineRule="atLeast"/>
        <w:ind w:firstLine="600"/>
        <w:divId w:val="103935489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A2116D9" w14:textId="77777777" w:rsidR="002E0581" w:rsidRDefault="002E0581">
      <w:pPr>
        <w:spacing w:line="500" w:lineRule="atLeast"/>
        <w:ind w:firstLine="600"/>
        <w:divId w:val="1081831377"/>
        <w:rPr>
          <w:rFonts w:hint="eastAsia"/>
          <w:sz w:val="30"/>
          <w:szCs w:val="30"/>
        </w:rPr>
      </w:pPr>
      <w:r>
        <w:rPr>
          <w:rFonts w:hint="eastAsia"/>
          <w:sz w:val="30"/>
          <w:szCs w:val="30"/>
        </w:rPr>
        <w:t>被宣告缓刑的犯罪分子，如果被判处附加刑，附加刑仍须执行。</w:t>
      </w:r>
    </w:p>
    <w:p w14:paraId="727670E6" w14:textId="77777777" w:rsidR="002E0581" w:rsidRDefault="002E0581">
      <w:pPr>
        <w:spacing w:line="500" w:lineRule="atLeast"/>
        <w:ind w:firstLine="600"/>
        <w:divId w:val="1596943232"/>
        <w:rPr>
          <w:rFonts w:hint="eastAsia"/>
          <w:sz w:val="30"/>
          <w:szCs w:val="30"/>
        </w:rPr>
      </w:pPr>
      <w:r>
        <w:rPr>
          <w:rFonts w:hint="eastAsia"/>
          <w:sz w:val="30"/>
          <w:szCs w:val="30"/>
        </w:rPr>
        <w:t>第七十三条拘役的缓刑考验期限为原判刑期以上一年以下，但是不能少于二个月。</w:t>
      </w:r>
    </w:p>
    <w:p w14:paraId="44D6213D" w14:textId="77777777" w:rsidR="002E0581" w:rsidRDefault="002E0581">
      <w:pPr>
        <w:spacing w:line="500" w:lineRule="atLeast"/>
        <w:ind w:firstLine="600"/>
        <w:divId w:val="1018191306"/>
        <w:rPr>
          <w:rFonts w:hint="eastAsia"/>
          <w:sz w:val="30"/>
          <w:szCs w:val="30"/>
        </w:rPr>
      </w:pPr>
      <w:r>
        <w:rPr>
          <w:rFonts w:hint="eastAsia"/>
          <w:sz w:val="30"/>
          <w:szCs w:val="30"/>
        </w:rPr>
        <w:t>有期徒刑的缓刑考验期限为原判刑期以上五年以下，但是不能少于一年。</w:t>
      </w:r>
    </w:p>
    <w:p w14:paraId="65C5FA66" w14:textId="77777777" w:rsidR="002E0581" w:rsidRDefault="002E0581">
      <w:pPr>
        <w:spacing w:line="500" w:lineRule="atLeast"/>
        <w:ind w:firstLine="600"/>
        <w:divId w:val="1149906295"/>
        <w:rPr>
          <w:rFonts w:hint="eastAsia"/>
          <w:sz w:val="30"/>
          <w:szCs w:val="30"/>
        </w:rPr>
      </w:pPr>
      <w:r>
        <w:rPr>
          <w:rFonts w:hint="eastAsia"/>
          <w:sz w:val="30"/>
          <w:szCs w:val="30"/>
        </w:rPr>
        <w:t>缓刑考验期限，从判决确定之日起计算。</w:t>
      </w:r>
    </w:p>
    <w:p w14:paraId="772401B4" w14:textId="77777777" w:rsidR="002E0581" w:rsidRDefault="002E0581">
      <w:pPr>
        <w:spacing w:line="500" w:lineRule="atLeast"/>
        <w:ind w:firstLine="600"/>
        <w:divId w:val="1154907641"/>
        <w:rPr>
          <w:rFonts w:hint="eastAsia"/>
          <w:sz w:val="30"/>
          <w:szCs w:val="30"/>
        </w:rPr>
      </w:pPr>
      <w:r>
        <w:rPr>
          <w:rFonts w:hint="eastAsia"/>
          <w:sz w:val="30"/>
          <w:szCs w:val="30"/>
        </w:rPr>
        <w:t>第三百八十九条为谋取不正当利益，给予国家工作人员以财物的，是行贿罪。</w:t>
      </w:r>
    </w:p>
    <w:p w14:paraId="3B6250C0" w14:textId="77777777" w:rsidR="002E0581" w:rsidRDefault="002E0581">
      <w:pPr>
        <w:spacing w:line="500" w:lineRule="atLeast"/>
        <w:ind w:firstLine="600"/>
        <w:divId w:val="164796959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5C0A10E" w14:textId="77777777" w:rsidR="002E0581" w:rsidRDefault="002E0581">
      <w:pPr>
        <w:spacing w:line="500" w:lineRule="atLeast"/>
        <w:ind w:firstLine="600"/>
        <w:divId w:val="797799270"/>
        <w:rPr>
          <w:rFonts w:hint="eastAsia"/>
          <w:sz w:val="30"/>
          <w:szCs w:val="30"/>
        </w:rPr>
      </w:pPr>
      <w:r>
        <w:rPr>
          <w:rFonts w:hint="eastAsia"/>
          <w:sz w:val="30"/>
          <w:szCs w:val="30"/>
        </w:rPr>
        <w:t>因被勒索给予国家工作人员以财物，没有获得不正当利益的，不是行贿。</w:t>
      </w:r>
    </w:p>
    <w:p w14:paraId="09EF5E9F" w14:textId="77777777" w:rsidR="002E0581" w:rsidRDefault="002E0581">
      <w:pPr>
        <w:spacing w:line="500" w:lineRule="atLeast"/>
        <w:ind w:firstLine="600"/>
        <w:divId w:val="90407454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3F0DA6A5" w14:textId="77777777" w:rsidR="002E0581" w:rsidRDefault="002E0581">
      <w:pPr>
        <w:spacing w:line="500" w:lineRule="atLeast"/>
        <w:ind w:firstLine="600"/>
        <w:divId w:val="143212398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09BEDA37" w14:textId="77777777" w:rsidR="002E0581" w:rsidRDefault="002E0581">
      <w:pPr>
        <w:spacing w:line="500" w:lineRule="atLeast"/>
        <w:ind w:firstLine="600"/>
        <w:divId w:val="1994943802"/>
        <w:rPr>
          <w:rFonts w:hint="eastAsia"/>
          <w:sz w:val="30"/>
          <w:szCs w:val="30"/>
        </w:rPr>
      </w:pPr>
      <w:r>
        <w:rPr>
          <w:rFonts w:hint="eastAsia"/>
          <w:sz w:val="30"/>
          <w:szCs w:val="30"/>
        </w:rPr>
        <w:t>《最高人民法院、最高人民检察院关于办理贪污贿赂刑事案件适用法律若干问题的解释》</w:t>
      </w:r>
    </w:p>
    <w:p w14:paraId="79C63463" w14:textId="77777777" w:rsidR="002E0581" w:rsidRDefault="002E0581">
      <w:pPr>
        <w:spacing w:line="500" w:lineRule="atLeast"/>
        <w:ind w:firstLine="600"/>
        <w:divId w:val="1824156188"/>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43D4B3F3" w14:textId="77777777" w:rsidR="002E0581" w:rsidRDefault="002E0581">
      <w:pPr>
        <w:spacing w:line="500" w:lineRule="atLeast"/>
        <w:ind w:firstLine="600"/>
        <w:divId w:val="1833448587"/>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52084007" w14:textId="77777777" w:rsidR="002E0581" w:rsidRDefault="002E0581">
      <w:pPr>
        <w:spacing w:line="500" w:lineRule="atLeast"/>
        <w:ind w:firstLine="600"/>
        <w:divId w:val="1166288104"/>
        <w:rPr>
          <w:rFonts w:hint="eastAsia"/>
          <w:sz w:val="30"/>
          <w:szCs w:val="30"/>
        </w:rPr>
      </w:pPr>
      <w:r>
        <w:rPr>
          <w:rFonts w:hint="eastAsia"/>
          <w:sz w:val="30"/>
          <w:szCs w:val="30"/>
        </w:rPr>
        <w:t>（一）向三人以上行贿的；</w:t>
      </w:r>
    </w:p>
    <w:p w14:paraId="218D22B6" w14:textId="77777777" w:rsidR="002E0581" w:rsidRDefault="002E0581">
      <w:pPr>
        <w:spacing w:line="500" w:lineRule="atLeast"/>
        <w:ind w:firstLine="600"/>
        <w:divId w:val="1734042683"/>
        <w:rPr>
          <w:rFonts w:hint="eastAsia"/>
          <w:sz w:val="30"/>
          <w:szCs w:val="30"/>
        </w:rPr>
      </w:pPr>
      <w:r>
        <w:rPr>
          <w:rFonts w:hint="eastAsia"/>
          <w:sz w:val="30"/>
          <w:szCs w:val="30"/>
        </w:rPr>
        <w:t>（二）将违法所得用于行贿的；</w:t>
      </w:r>
    </w:p>
    <w:p w14:paraId="3E79759C" w14:textId="77777777" w:rsidR="002E0581" w:rsidRDefault="002E0581">
      <w:pPr>
        <w:spacing w:line="500" w:lineRule="atLeast"/>
        <w:ind w:firstLine="600"/>
        <w:divId w:val="1249776465"/>
        <w:rPr>
          <w:rFonts w:hint="eastAsia"/>
          <w:sz w:val="30"/>
          <w:szCs w:val="30"/>
        </w:rPr>
      </w:pPr>
      <w:r>
        <w:rPr>
          <w:rFonts w:hint="eastAsia"/>
          <w:sz w:val="30"/>
          <w:szCs w:val="30"/>
        </w:rPr>
        <w:t>（三）通过行贿谋取职务提拔、调整的；</w:t>
      </w:r>
    </w:p>
    <w:p w14:paraId="54A1C52D" w14:textId="77777777" w:rsidR="002E0581" w:rsidRDefault="002E0581">
      <w:pPr>
        <w:spacing w:line="500" w:lineRule="atLeast"/>
        <w:ind w:firstLine="600"/>
        <w:divId w:val="229773158"/>
        <w:rPr>
          <w:rFonts w:hint="eastAsia"/>
          <w:sz w:val="30"/>
          <w:szCs w:val="30"/>
        </w:rPr>
      </w:pPr>
      <w:r>
        <w:rPr>
          <w:rFonts w:hint="eastAsia"/>
          <w:sz w:val="30"/>
          <w:szCs w:val="30"/>
        </w:rPr>
        <w:t>（四）向负有食品、药品、安全生产、环境保护等监督管理职责的国家工作人员行贿，实施非法活动的；</w:t>
      </w:r>
    </w:p>
    <w:p w14:paraId="5D163194" w14:textId="77777777" w:rsidR="002E0581" w:rsidRDefault="002E0581">
      <w:pPr>
        <w:spacing w:line="500" w:lineRule="atLeast"/>
        <w:ind w:firstLine="600"/>
        <w:divId w:val="1179345463"/>
        <w:rPr>
          <w:rFonts w:hint="eastAsia"/>
          <w:sz w:val="30"/>
          <w:szCs w:val="30"/>
        </w:rPr>
      </w:pPr>
      <w:r>
        <w:rPr>
          <w:rFonts w:hint="eastAsia"/>
          <w:sz w:val="30"/>
          <w:szCs w:val="30"/>
        </w:rPr>
        <w:t>（五）向司法工作人员行贿，影响司法公正的；</w:t>
      </w:r>
    </w:p>
    <w:p w14:paraId="3778D9A0" w14:textId="77777777" w:rsidR="002E0581" w:rsidRDefault="002E0581">
      <w:pPr>
        <w:spacing w:line="500" w:lineRule="atLeast"/>
        <w:ind w:firstLine="600"/>
        <w:divId w:val="130363412"/>
        <w:rPr>
          <w:rFonts w:hint="eastAsia"/>
          <w:sz w:val="30"/>
          <w:szCs w:val="30"/>
        </w:rPr>
      </w:pPr>
      <w:r>
        <w:rPr>
          <w:rFonts w:hint="eastAsia"/>
          <w:sz w:val="30"/>
          <w:szCs w:val="30"/>
        </w:rPr>
        <w:t>（六）造成经济损失数额在五十万元以上不满一百万元的。</w:t>
      </w:r>
    </w:p>
    <w:p w14:paraId="3241A751" w14:textId="77777777" w:rsidR="002E0581" w:rsidRDefault="002E0581">
      <w:pPr>
        <w:spacing w:line="500" w:lineRule="atLeast"/>
        <w:ind w:firstLine="600"/>
        <w:divId w:val="40025446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BBCA040" w14:textId="77777777" w:rsidR="002E0581" w:rsidRDefault="002E0581">
      <w:pPr>
        <w:spacing w:line="500" w:lineRule="atLeast"/>
        <w:ind w:firstLine="600"/>
        <w:divId w:val="151422712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E666F" w14:textId="77777777" w:rsidR="006C1AC0" w:rsidRDefault="006C1AC0" w:rsidP="006C1AC0">
      <w:pPr>
        <w:rPr>
          <w:rFonts w:hint="eastAsia"/>
        </w:rPr>
      </w:pPr>
      <w:r>
        <w:separator/>
      </w:r>
    </w:p>
  </w:endnote>
  <w:endnote w:type="continuationSeparator" w:id="0">
    <w:p w14:paraId="08C33496" w14:textId="77777777" w:rsidR="006C1AC0" w:rsidRDefault="006C1AC0" w:rsidP="006C1A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C9BF7" w14:textId="77777777" w:rsidR="006C1AC0" w:rsidRDefault="006C1AC0" w:rsidP="006C1AC0">
      <w:pPr>
        <w:rPr>
          <w:rFonts w:hint="eastAsia"/>
        </w:rPr>
      </w:pPr>
      <w:r>
        <w:separator/>
      </w:r>
    </w:p>
  </w:footnote>
  <w:footnote w:type="continuationSeparator" w:id="0">
    <w:p w14:paraId="725305BA" w14:textId="77777777" w:rsidR="006C1AC0" w:rsidRDefault="006C1AC0" w:rsidP="006C1A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1AC0"/>
    <w:rsid w:val="002E0581"/>
    <w:rsid w:val="006C1AC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483EE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1AC0"/>
    <w:pPr>
      <w:tabs>
        <w:tab w:val="center" w:pos="4153"/>
        <w:tab w:val="right" w:pos="8306"/>
      </w:tabs>
      <w:snapToGrid w:val="0"/>
      <w:jc w:val="center"/>
    </w:pPr>
    <w:rPr>
      <w:sz w:val="18"/>
      <w:szCs w:val="18"/>
    </w:rPr>
  </w:style>
  <w:style w:type="character" w:customStyle="1" w:styleId="a4">
    <w:name w:val="页眉 字符"/>
    <w:basedOn w:val="a0"/>
    <w:link w:val="a3"/>
    <w:uiPriority w:val="99"/>
    <w:rsid w:val="006C1AC0"/>
    <w:rPr>
      <w:rFonts w:ascii="宋体" w:eastAsia="宋体" w:hAnsi="宋体" w:cs="宋体"/>
      <w:sz w:val="18"/>
      <w:szCs w:val="18"/>
    </w:rPr>
  </w:style>
  <w:style w:type="paragraph" w:styleId="a5">
    <w:name w:val="footer"/>
    <w:basedOn w:val="a"/>
    <w:link w:val="a6"/>
    <w:uiPriority w:val="99"/>
    <w:unhideWhenUsed/>
    <w:rsid w:val="006C1AC0"/>
    <w:pPr>
      <w:tabs>
        <w:tab w:val="center" w:pos="4153"/>
        <w:tab w:val="right" w:pos="8306"/>
      </w:tabs>
      <w:snapToGrid w:val="0"/>
    </w:pPr>
    <w:rPr>
      <w:sz w:val="18"/>
      <w:szCs w:val="18"/>
    </w:rPr>
  </w:style>
  <w:style w:type="character" w:customStyle="1" w:styleId="a6">
    <w:name w:val="页脚 字符"/>
    <w:basedOn w:val="a0"/>
    <w:link w:val="a5"/>
    <w:uiPriority w:val="99"/>
    <w:rsid w:val="006C1A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11108">
      <w:marLeft w:val="0"/>
      <w:marRight w:val="0"/>
      <w:marTop w:val="10"/>
      <w:marBottom w:val="10"/>
      <w:divBdr>
        <w:top w:val="none" w:sz="0" w:space="0" w:color="auto"/>
        <w:left w:val="none" w:sz="0" w:space="0" w:color="auto"/>
        <w:bottom w:val="none" w:sz="0" w:space="0" w:color="auto"/>
        <w:right w:val="none" w:sz="0" w:space="0" w:color="auto"/>
      </w:divBdr>
    </w:div>
    <w:div w:id="130363412">
      <w:marLeft w:val="0"/>
      <w:marRight w:val="0"/>
      <w:marTop w:val="10"/>
      <w:marBottom w:val="10"/>
      <w:divBdr>
        <w:top w:val="none" w:sz="0" w:space="0" w:color="auto"/>
        <w:left w:val="none" w:sz="0" w:space="0" w:color="auto"/>
        <w:bottom w:val="none" w:sz="0" w:space="0" w:color="auto"/>
        <w:right w:val="none" w:sz="0" w:space="0" w:color="auto"/>
      </w:divBdr>
    </w:div>
    <w:div w:id="141125199">
      <w:marLeft w:val="0"/>
      <w:marRight w:val="0"/>
      <w:marTop w:val="10"/>
      <w:marBottom w:val="10"/>
      <w:divBdr>
        <w:top w:val="none" w:sz="0" w:space="0" w:color="auto"/>
        <w:left w:val="none" w:sz="0" w:space="0" w:color="auto"/>
        <w:bottom w:val="none" w:sz="0" w:space="0" w:color="auto"/>
        <w:right w:val="none" w:sz="0" w:space="0" w:color="auto"/>
      </w:divBdr>
    </w:div>
    <w:div w:id="217325833">
      <w:marLeft w:val="0"/>
      <w:marRight w:val="0"/>
      <w:marTop w:val="10"/>
      <w:marBottom w:val="10"/>
      <w:divBdr>
        <w:top w:val="none" w:sz="0" w:space="0" w:color="auto"/>
        <w:left w:val="none" w:sz="0" w:space="0" w:color="auto"/>
        <w:bottom w:val="none" w:sz="0" w:space="0" w:color="auto"/>
        <w:right w:val="none" w:sz="0" w:space="0" w:color="auto"/>
      </w:divBdr>
    </w:div>
    <w:div w:id="229773158">
      <w:marLeft w:val="0"/>
      <w:marRight w:val="0"/>
      <w:marTop w:val="10"/>
      <w:marBottom w:val="10"/>
      <w:divBdr>
        <w:top w:val="none" w:sz="0" w:space="0" w:color="auto"/>
        <w:left w:val="none" w:sz="0" w:space="0" w:color="auto"/>
        <w:bottom w:val="none" w:sz="0" w:space="0" w:color="auto"/>
        <w:right w:val="none" w:sz="0" w:space="0" w:color="auto"/>
      </w:divBdr>
    </w:div>
    <w:div w:id="231432331">
      <w:marLeft w:val="0"/>
      <w:marRight w:val="0"/>
      <w:marTop w:val="10"/>
      <w:marBottom w:val="10"/>
      <w:divBdr>
        <w:top w:val="none" w:sz="0" w:space="0" w:color="auto"/>
        <w:left w:val="none" w:sz="0" w:space="0" w:color="auto"/>
        <w:bottom w:val="none" w:sz="0" w:space="0" w:color="auto"/>
        <w:right w:val="none" w:sz="0" w:space="0" w:color="auto"/>
      </w:divBdr>
    </w:div>
    <w:div w:id="248663030">
      <w:marLeft w:val="0"/>
      <w:marRight w:val="0"/>
      <w:marTop w:val="10"/>
      <w:marBottom w:val="10"/>
      <w:divBdr>
        <w:top w:val="none" w:sz="0" w:space="0" w:color="auto"/>
        <w:left w:val="none" w:sz="0" w:space="0" w:color="auto"/>
        <w:bottom w:val="none" w:sz="0" w:space="0" w:color="auto"/>
        <w:right w:val="none" w:sz="0" w:space="0" w:color="auto"/>
      </w:divBdr>
    </w:div>
    <w:div w:id="252780760">
      <w:marLeft w:val="0"/>
      <w:marRight w:val="0"/>
      <w:marTop w:val="10"/>
      <w:marBottom w:val="10"/>
      <w:divBdr>
        <w:top w:val="none" w:sz="0" w:space="0" w:color="auto"/>
        <w:left w:val="none" w:sz="0" w:space="0" w:color="auto"/>
        <w:bottom w:val="none" w:sz="0" w:space="0" w:color="auto"/>
        <w:right w:val="none" w:sz="0" w:space="0" w:color="auto"/>
      </w:divBdr>
    </w:div>
    <w:div w:id="379207014">
      <w:marLeft w:val="0"/>
      <w:marRight w:val="720"/>
      <w:marTop w:val="10"/>
      <w:marBottom w:val="10"/>
      <w:divBdr>
        <w:top w:val="none" w:sz="0" w:space="0" w:color="auto"/>
        <w:left w:val="none" w:sz="0" w:space="0" w:color="auto"/>
        <w:bottom w:val="none" w:sz="0" w:space="0" w:color="auto"/>
        <w:right w:val="none" w:sz="0" w:space="0" w:color="auto"/>
      </w:divBdr>
    </w:div>
    <w:div w:id="400254462">
      <w:marLeft w:val="0"/>
      <w:marRight w:val="0"/>
      <w:marTop w:val="10"/>
      <w:marBottom w:val="10"/>
      <w:divBdr>
        <w:top w:val="none" w:sz="0" w:space="0" w:color="auto"/>
        <w:left w:val="none" w:sz="0" w:space="0" w:color="auto"/>
        <w:bottom w:val="none" w:sz="0" w:space="0" w:color="auto"/>
        <w:right w:val="none" w:sz="0" w:space="0" w:color="auto"/>
      </w:divBdr>
    </w:div>
    <w:div w:id="450444229">
      <w:marLeft w:val="0"/>
      <w:marRight w:val="0"/>
      <w:marTop w:val="10"/>
      <w:marBottom w:val="10"/>
      <w:divBdr>
        <w:top w:val="none" w:sz="0" w:space="0" w:color="auto"/>
        <w:left w:val="none" w:sz="0" w:space="0" w:color="auto"/>
        <w:bottom w:val="none" w:sz="0" w:space="0" w:color="auto"/>
        <w:right w:val="none" w:sz="0" w:space="0" w:color="auto"/>
      </w:divBdr>
    </w:div>
    <w:div w:id="512889033">
      <w:marLeft w:val="0"/>
      <w:marRight w:val="0"/>
      <w:marTop w:val="10"/>
      <w:marBottom w:val="10"/>
      <w:divBdr>
        <w:top w:val="none" w:sz="0" w:space="0" w:color="auto"/>
        <w:left w:val="none" w:sz="0" w:space="0" w:color="auto"/>
        <w:bottom w:val="none" w:sz="0" w:space="0" w:color="auto"/>
        <w:right w:val="none" w:sz="0" w:space="0" w:color="auto"/>
      </w:divBdr>
    </w:div>
    <w:div w:id="573517699">
      <w:marLeft w:val="0"/>
      <w:marRight w:val="720"/>
      <w:marTop w:val="10"/>
      <w:marBottom w:val="10"/>
      <w:divBdr>
        <w:top w:val="none" w:sz="0" w:space="0" w:color="auto"/>
        <w:left w:val="none" w:sz="0" w:space="0" w:color="auto"/>
        <w:bottom w:val="none" w:sz="0" w:space="0" w:color="auto"/>
        <w:right w:val="none" w:sz="0" w:space="0" w:color="auto"/>
      </w:divBdr>
    </w:div>
    <w:div w:id="797799270">
      <w:marLeft w:val="0"/>
      <w:marRight w:val="0"/>
      <w:marTop w:val="10"/>
      <w:marBottom w:val="10"/>
      <w:divBdr>
        <w:top w:val="none" w:sz="0" w:space="0" w:color="auto"/>
        <w:left w:val="none" w:sz="0" w:space="0" w:color="auto"/>
        <w:bottom w:val="none" w:sz="0" w:space="0" w:color="auto"/>
        <w:right w:val="none" w:sz="0" w:space="0" w:color="auto"/>
      </w:divBdr>
    </w:div>
    <w:div w:id="904074544">
      <w:marLeft w:val="0"/>
      <w:marRight w:val="0"/>
      <w:marTop w:val="10"/>
      <w:marBottom w:val="10"/>
      <w:divBdr>
        <w:top w:val="none" w:sz="0" w:space="0" w:color="auto"/>
        <w:left w:val="none" w:sz="0" w:space="0" w:color="auto"/>
        <w:bottom w:val="none" w:sz="0" w:space="0" w:color="auto"/>
        <w:right w:val="none" w:sz="0" w:space="0" w:color="auto"/>
      </w:divBdr>
    </w:div>
    <w:div w:id="927925967">
      <w:marLeft w:val="0"/>
      <w:marRight w:val="0"/>
      <w:marTop w:val="10"/>
      <w:marBottom w:val="10"/>
      <w:divBdr>
        <w:top w:val="none" w:sz="0" w:space="0" w:color="auto"/>
        <w:left w:val="none" w:sz="0" w:space="0" w:color="auto"/>
        <w:bottom w:val="none" w:sz="0" w:space="0" w:color="auto"/>
        <w:right w:val="none" w:sz="0" w:space="0" w:color="auto"/>
      </w:divBdr>
    </w:div>
    <w:div w:id="1018191306">
      <w:marLeft w:val="0"/>
      <w:marRight w:val="0"/>
      <w:marTop w:val="10"/>
      <w:marBottom w:val="10"/>
      <w:divBdr>
        <w:top w:val="none" w:sz="0" w:space="0" w:color="auto"/>
        <w:left w:val="none" w:sz="0" w:space="0" w:color="auto"/>
        <w:bottom w:val="none" w:sz="0" w:space="0" w:color="auto"/>
        <w:right w:val="none" w:sz="0" w:space="0" w:color="auto"/>
      </w:divBdr>
    </w:div>
    <w:div w:id="1039354893">
      <w:marLeft w:val="0"/>
      <w:marRight w:val="0"/>
      <w:marTop w:val="10"/>
      <w:marBottom w:val="10"/>
      <w:divBdr>
        <w:top w:val="none" w:sz="0" w:space="0" w:color="auto"/>
        <w:left w:val="none" w:sz="0" w:space="0" w:color="auto"/>
        <w:bottom w:val="none" w:sz="0" w:space="0" w:color="auto"/>
        <w:right w:val="none" w:sz="0" w:space="0" w:color="auto"/>
      </w:divBdr>
    </w:div>
    <w:div w:id="1081831377">
      <w:marLeft w:val="0"/>
      <w:marRight w:val="0"/>
      <w:marTop w:val="10"/>
      <w:marBottom w:val="10"/>
      <w:divBdr>
        <w:top w:val="none" w:sz="0" w:space="0" w:color="auto"/>
        <w:left w:val="none" w:sz="0" w:space="0" w:color="auto"/>
        <w:bottom w:val="none" w:sz="0" w:space="0" w:color="auto"/>
        <w:right w:val="none" w:sz="0" w:space="0" w:color="auto"/>
      </w:divBdr>
    </w:div>
    <w:div w:id="1111246789">
      <w:marLeft w:val="0"/>
      <w:marRight w:val="0"/>
      <w:marTop w:val="10"/>
      <w:marBottom w:val="10"/>
      <w:divBdr>
        <w:top w:val="none" w:sz="0" w:space="0" w:color="auto"/>
        <w:left w:val="none" w:sz="0" w:space="0" w:color="auto"/>
        <w:bottom w:val="none" w:sz="0" w:space="0" w:color="auto"/>
        <w:right w:val="none" w:sz="0" w:space="0" w:color="auto"/>
      </w:divBdr>
    </w:div>
    <w:div w:id="1116102378">
      <w:marLeft w:val="0"/>
      <w:marRight w:val="0"/>
      <w:marTop w:val="10"/>
      <w:marBottom w:val="10"/>
      <w:divBdr>
        <w:top w:val="none" w:sz="0" w:space="0" w:color="auto"/>
        <w:left w:val="none" w:sz="0" w:space="0" w:color="auto"/>
        <w:bottom w:val="none" w:sz="0" w:space="0" w:color="auto"/>
        <w:right w:val="none" w:sz="0" w:space="0" w:color="auto"/>
      </w:divBdr>
    </w:div>
    <w:div w:id="1149399805">
      <w:marLeft w:val="0"/>
      <w:marRight w:val="0"/>
      <w:marTop w:val="10"/>
      <w:marBottom w:val="10"/>
      <w:divBdr>
        <w:top w:val="none" w:sz="0" w:space="0" w:color="auto"/>
        <w:left w:val="none" w:sz="0" w:space="0" w:color="auto"/>
        <w:bottom w:val="none" w:sz="0" w:space="0" w:color="auto"/>
        <w:right w:val="none" w:sz="0" w:space="0" w:color="auto"/>
      </w:divBdr>
    </w:div>
    <w:div w:id="1149906295">
      <w:marLeft w:val="0"/>
      <w:marRight w:val="0"/>
      <w:marTop w:val="10"/>
      <w:marBottom w:val="10"/>
      <w:divBdr>
        <w:top w:val="none" w:sz="0" w:space="0" w:color="auto"/>
        <w:left w:val="none" w:sz="0" w:space="0" w:color="auto"/>
        <w:bottom w:val="none" w:sz="0" w:space="0" w:color="auto"/>
        <w:right w:val="none" w:sz="0" w:space="0" w:color="auto"/>
      </w:divBdr>
    </w:div>
    <w:div w:id="1154907641">
      <w:marLeft w:val="0"/>
      <w:marRight w:val="0"/>
      <w:marTop w:val="10"/>
      <w:marBottom w:val="10"/>
      <w:divBdr>
        <w:top w:val="none" w:sz="0" w:space="0" w:color="auto"/>
        <w:left w:val="none" w:sz="0" w:space="0" w:color="auto"/>
        <w:bottom w:val="none" w:sz="0" w:space="0" w:color="auto"/>
        <w:right w:val="none" w:sz="0" w:space="0" w:color="auto"/>
      </w:divBdr>
    </w:div>
    <w:div w:id="1166288104">
      <w:marLeft w:val="0"/>
      <w:marRight w:val="0"/>
      <w:marTop w:val="10"/>
      <w:marBottom w:val="10"/>
      <w:divBdr>
        <w:top w:val="none" w:sz="0" w:space="0" w:color="auto"/>
        <w:left w:val="none" w:sz="0" w:space="0" w:color="auto"/>
        <w:bottom w:val="none" w:sz="0" w:space="0" w:color="auto"/>
        <w:right w:val="none" w:sz="0" w:space="0" w:color="auto"/>
      </w:divBdr>
    </w:div>
    <w:div w:id="1179345463">
      <w:marLeft w:val="0"/>
      <w:marRight w:val="0"/>
      <w:marTop w:val="10"/>
      <w:marBottom w:val="10"/>
      <w:divBdr>
        <w:top w:val="none" w:sz="0" w:space="0" w:color="auto"/>
        <w:left w:val="none" w:sz="0" w:space="0" w:color="auto"/>
        <w:bottom w:val="none" w:sz="0" w:space="0" w:color="auto"/>
        <w:right w:val="none" w:sz="0" w:space="0" w:color="auto"/>
      </w:divBdr>
    </w:div>
    <w:div w:id="1226455092">
      <w:marLeft w:val="0"/>
      <w:marRight w:val="0"/>
      <w:marTop w:val="10"/>
      <w:marBottom w:val="10"/>
      <w:divBdr>
        <w:top w:val="none" w:sz="0" w:space="0" w:color="auto"/>
        <w:left w:val="none" w:sz="0" w:space="0" w:color="auto"/>
        <w:bottom w:val="none" w:sz="0" w:space="0" w:color="auto"/>
        <w:right w:val="none" w:sz="0" w:space="0" w:color="auto"/>
      </w:divBdr>
    </w:div>
    <w:div w:id="1249776465">
      <w:marLeft w:val="0"/>
      <w:marRight w:val="0"/>
      <w:marTop w:val="10"/>
      <w:marBottom w:val="10"/>
      <w:divBdr>
        <w:top w:val="none" w:sz="0" w:space="0" w:color="auto"/>
        <w:left w:val="none" w:sz="0" w:space="0" w:color="auto"/>
        <w:bottom w:val="none" w:sz="0" w:space="0" w:color="auto"/>
        <w:right w:val="none" w:sz="0" w:space="0" w:color="auto"/>
      </w:divBdr>
    </w:div>
    <w:div w:id="1268345280">
      <w:marLeft w:val="0"/>
      <w:marRight w:val="0"/>
      <w:marTop w:val="10"/>
      <w:marBottom w:val="10"/>
      <w:divBdr>
        <w:top w:val="none" w:sz="0" w:space="0" w:color="auto"/>
        <w:left w:val="none" w:sz="0" w:space="0" w:color="auto"/>
        <w:bottom w:val="none" w:sz="0" w:space="0" w:color="auto"/>
        <w:right w:val="none" w:sz="0" w:space="0" w:color="auto"/>
      </w:divBdr>
    </w:div>
    <w:div w:id="1297878606">
      <w:marLeft w:val="0"/>
      <w:marRight w:val="0"/>
      <w:marTop w:val="10"/>
      <w:marBottom w:val="10"/>
      <w:divBdr>
        <w:top w:val="none" w:sz="0" w:space="0" w:color="auto"/>
        <w:left w:val="none" w:sz="0" w:space="0" w:color="auto"/>
        <w:bottom w:val="none" w:sz="0" w:space="0" w:color="auto"/>
        <w:right w:val="none" w:sz="0" w:space="0" w:color="auto"/>
      </w:divBdr>
    </w:div>
    <w:div w:id="1317109086">
      <w:marLeft w:val="0"/>
      <w:marRight w:val="0"/>
      <w:marTop w:val="10"/>
      <w:marBottom w:val="10"/>
      <w:divBdr>
        <w:top w:val="none" w:sz="0" w:space="0" w:color="auto"/>
        <w:left w:val="none" w:sz="0" w:space="0" w:color="auto"/>
        <w:bottom w:val="none" w:sz="0" w:space="0" w:color="auto"/>
        <w:right w:val="none" w:sz="0" w:space="0" w:color="auto"/>
      </w:divBdr>
    </w:div>
    <w:div w:id="1347291694">
      <w:marLeft w:val="0"/>
      <w:marRight w:val="0"/>
      <w:marTop w:val="10"/>
      <w:marBottom w:val="10"/>
      <w:divBdr>
        <w:top w:val="none" w:sz="0" w:space="0" w:color="auto"/>
        <w:left w:val="none" w:sz="0" w:space="0" w:color="auto"/>
        <w:bottom w:val="none" w:sz="0" w:space="0" w:color="auto"/>
        <w:right w:val="none" w:sz="0" w:space="0" w:color="auto"/>
      </w:divBdr>
    </w:div>
    <w:div w:id="1432123984">
      <w:marLeft w:val="0"/>
      <w:marRight w:val="0"/>
      <w:marTop w:val="10"/>
      <w:marBottom w:val="10"/>
      <w:divBdr>
        <w:top w:val="none" w:sz="0" w:space="0" w:color="auto"/>
        <w:left w:val="none" w:sz="0" w:space="0" w:color="auto"/>
        <w:bottom w:val="none" w:sz="0" w:space="0" w:color="auto"/>
        <w:right w:val="none" w:sz="0" w:space="0" w:color="auto"/>
      </w:divBdr>
    </w:div>
    <w:div w:id="1497570891">
      <w:marLeft w:val="0"/>
      <w:marRight w:val="0"/>
      <w:marTop w:val="10"/>
      <w:marBottom w:val="10"/>
      <w:divBdr>
        <w:top w:val="none" w:sz="0" w:space="0" w:color="auto"/>
        <w:left w:val="none" w:sz="0" w:space="0" w:color="auto"/>
        <w:bottom w:val="none" w:sz="0" w:space="0" w:color="auto"/>
        <w:right w:val="none" w:sz="0" w:space="0" w:color="auto"/>
      </w:divBdr>
    </w:div>
    <w:div w:id="1497913130">
      <w:marLeft w:val="0"/>
      <w:marRight w:val="720"/>
      <w:marTop w:val="10"/>
      <w:marBottom w:val="10"/>
      <w:divBdr>
        <w:top w:val="none" w:sz="0" w:space="0" w:color="auto"/>
        <w:left w:val="none" w:sz="0" w:space="0" w:color="auto"/>
        <w:bottom w:val="none" w:sz="0" w:space="0" w:color="auto"/>
        <w:right w:val="none" w:sz="0" w:space="0" w:color="auto"/>
      </w:divBdr>
    </w:div>
    <w:div w:id="1514227126">
      <w:marLeft w:val="0"/>
      <w:marRight w:val="0"/>
      <w:marTop w:val="10"/>
      <w:marBottom w:val="10"/>
      <w:divBdr>
        <w:top w:val="none" w:sz="0" w:space="0" w:color="auto"/>
        <w:left w:val="none" w:sz="0" w:space="0" w:color="auto"/>
        <w:bottom w:val="none" w:sz="0" w:space="0" w:color="auto"/>
        <w:right w:val="none" w:sz="0" w:space="0" w:color="auto"/>
      </w:divBdr>
    </w:div>
    <w:div w:id="1516462242">
      <w:marLeft w:val="0"/>
      <w:marRight w:val="0"/>
      <w:marTop w:val="10"/>
      <w:marBottom w:val="10"/>
      <w:divBdr>
        <w:top w:val="none" w:sz="0" w:space="0" w:color="auto"/>
        <w:left w:val="none" w:sz="0" w:space="0" w:color="auto"/>
        <w:bottom w:val="none" w:sz="0" w:space="0" w:color="auto"/>
        <w:right w:val="none" w:sz="0" w:space="0" w:color="auto"/>
      </w:divBdr>
    </w:div>
    <w:div w:id="1596943232">
      <w:marLeft w:val="0"/>
      <w:marRight w:val="0"/>
      <w:marTop w:val="10"/>
      <w:marBottom w:val="10"/>
      <w:divBdr>
        <w:top w:val="none" w:sz="0" w:space="0" w:color="auto"/>
        <w:left w:val="none" w:sz="0" w:space="0" w:color="auto"/>
        <w:bottom w:val="none" w:sz="0" w:space="0" w:color="auto"/>
        <w:right w:val="none" w:sz="0" w:space="0" w:color="auto"/>
      </w:divBdr>
    </w:div>
    <w:div w:id="1647969592">
      <w:marLeft w:val="0"/>
      <w:marRight w:val="0"/>
      <w:marTop w:val="10"/>
      <w:marBottom w:val="10"/>
      <w:divBdr>
        <w:top w:val="none" w:sz="0" w:space="0" w:color="auto"/>
        <w:left w:val="none" w:sz="0" w:space="0" w:color="auto"/>
        <w:bottom w:val="none" w:sz="0" w:space="0" w:color="auto"/>
        <w:right w:val="none" w:sz="0" w:space="0" w:color="auto"/>
      </w:divBdr>
    </w:div>
    <w:div w:id="1734042683">
      <w:marLeft w:val="0"/>
      <w:marRight w:val="0"/>
      <w:marTop w:val="10"/>
      <w:marBottom w:val="10"/>
      <w:divBdr>
        <w:top w:val="none" w:sz="0" w:space="0" w:color="auto"/>
        <w:left w:val="none" w:sz="0" w:space="0" w:color="auto"/>
        <w:bottom w:val="none" w:sz="0" w:space="0" w:color="auto"/>
        <w:right w:val="none" w:sz="0" w:space="0" w:color="auto"/>
      </w:divBdr>
    </w:div>
    <w:div w:id="1759977963">
      <w:marLeft w:val="0"/>
      <w:marRight w:val="0"/>
      <w:marTop w:val="10"/>
      <w:marBottom w:val="10"/>
      <w:divBdr>
        <w:top w:val="none" w:sz="0" w:space="0" w:color="auto"/>
        <w:left w:val="none" w:sz="0" w:space="0" w:color="auto"/>
        <w:bottom w:val="none" w:sz="0" w:space="0" w:color="auto"/>
        <w:right w:val="none" w:sz="0" w:space="0" w:color="auto"/>
      </w:divBdr>
    </w:div>
    <w:div w:id="1824156188">
      <w:marLeft w:val="0"/>
      <w:marRight w:val="0"/>
      <w:marTop w:val="10"/>
      <w:marBottom w:val="10"/>
      <w:divBdr>
        <w:top w:val="none" w:sz="0" w:space="0" w:color="auto"/>
        <w:left w:val="none" w:sz="0" w:space="0" w:color="auto"/>
        <w:bottom w:val="none" w:sz="0" w:space="0" w:color="auto"/>
        <w:right w:val="none" w:sz="0" w:space="0" w:color="auto"/>
      </w:divBdr>
    </w:div>
    <w:div w:id="1833448587">
      <w:marLeft w:val="0"/>
      <w:marRight w:val="0"/>
      <w:marTop w:val="10"/>
      <w:marBottom w:val="10"/>
      <w:divBdr>
        <w:top w:val="none" w:sz="0" w:space="0" w:color="auto"/>
        <w:left w:val="none" w:sz="0" w:space="0" w:color="auto"/>
        <w:bottom w:val="none" w:sz="0" w:space="0" w:color="auto"/>
        <w:right w:val="none" w:sz="0" w:space="0" w:color="auto"/>
      </w:divBdr>
    </w:div>
    <w:div w:id="1891988492">
      <w:marLeft w:val="0"/>
      <w:marRight w:val="0"/>
      <w:marTop w:val="10"/>
      <w:marBottom w:val="10"/>
      <w:divBdr>
        <w:top w:val="none" w:sz="0" w:space="0" w:color="auto"/>
        <w:left w:val="none" w:sz="0" w:space="0" w:color="auto"/>
        <w:bottom w:val="none" w:sz="0" w:space="0" w:color="auto"/>
        <w:right w:val="none" w:sz="0" w:space="0" w:color="auto"/>
      </w:divBdr>
    </w:div>
    <w:div w:id="1909995376">
      <w:marLeft w:val="0"/>
      <w:marRight w:val="0"/>
      <w:marTop w:val="10"/>
      <w:marBottom w:val="10"/>
      <w:divBdr>
        <w:top w:val="none" w:sz="0" w:space="0" w:color="auto"/>
        <w:left w:val="none" w:sz="0" w:space="0" w:color="auto"/>
        <w:bottom w:val="none" w:sz="0" w:space="0" w:color="auto"/>
        <w:right w:val="none" w:sz="0" w:space="0" w:color="auto"/>
      </w:divBdr>
    </w:div>
    <w:div w:id="1926374565">
      <w:marLeft w:val="0"/>
      <w:marRight w:val="0"/>
      <w:marTop w:val="10"/>
      <w:marBottom w:val="10"/>
      <w:divBdr>
        <w:top w:val="none" w:sz="0" w:space="0" w:color="auto"/>
        <w:left w:val="none" w:sz="0" w:space="0" w:color="auto"/>
        <w:bottom w:val="none" w:sz="0" w:space="0" w:color="auto"/>
        <w:right w:val="none" w:sz="0" w:space="0" w:color="auto"/>
      </w:divBdr>
    </w:div>
    <w:div w:id="1994943802">
      <w:marLeft w:val="0"/>
      <w:marRight w:val="0"/>
      <w:marTop w:val="10"/>
      <w:marBottom w:val="10"/>
      <w:divBdr>
        <w:top w:val="none" w:sz="0" w:space="0" w:color="auto"/>
        <w:left w:val="none" w:sz="0" w:space="0" w:color="auto"/>
        <w:bottom w:val="none" w:sz="0" w:space="0" w:color="auto"/>
        <w:right w:val="none" w:sz="0" w:space="0" w:color="auto"/>
      </w:divBdr>
    </w:div>
    <w:div w:id="2015111417">
      <w:marLeft w:val="0"/>
      <w:marRight w:val="0"/>
      <w:marTop w:val="10"/>
      <w:marBottom w:val="10"/>
      <w:divBdr>
        <w:top w:val="none" w:sz="0" w:space="0" w:color="auto"/>
        <w:left w:val="none" w:sz="0" w:space="0" w:color="auto"/>
        <w:bottom w:val="none" w:sz="0" w:space="0" w:color="auto"/>
        <w:right w:val="none" w:sz="0" w:space="0" w:color="auto"/>
      </w:divBdr>
    </w:div>
    <w:div w:id="2035880795">
      <w:marLeft w:val="0"/>
      <w:marRight w:val="720"/>
      <w:marTop w:val="10"/>
      <w:marBottom w:val="10"/>
      <w:divBdr>
        <w:top w:val="none" w:sz="0" w:space="0" w:color="auto"/>
        <w:left w:val="none" w:sz="0" w:space="0" w:color="auto"/>
        <w:bottom w:val="none" w:sz="0" w:space="0" w:color="auto"/>
        <w:right w:val="none" w:sz="0" w:space="0" w:color="auto"/>
      </w:divBdr>
    </w:div>
    <w:div w:id="2063091540">
      <w:marLeft w:val="0"/>
      <w:marRight w:val="0"/>
      <w:marTop w:val="10"/>
      <w:marBottom w:val="10"/>
      <w:divBdr>
        <w:top w:val="none" w:sz="0" w:space="0" w:color="auto"/>
        <w:left w:val="none" w:sz="0" w:space="0" w:color="auto"/>
        <w:bottom w:val="none" w:sz="0" w:space="0" w:color="auto"/>
        <w:right w:val="none" w:sz="0" w:space="0" w:color="auto"/>
      </w:divBdr>
    </w:div>
    <w:div w:id="2092388001">
      <w:marLeft w:val="0"/>
      <w:marRight w:val="720"/>
      <w:marTop w:val="10"/>
      <w:marBottom w:val="10"/>
      <w:divBdr>
        <w:top w:val="none" w:sz="0" w:space="0" w:color="auto"/>
        <w:left w:val="none" w:sz="0" w:space="0" w:color="auto"/>
        <w:bottom w:val="none" w:sz="0" w:space="0" w:color="auto"/>
        <w:right w:val="none" w:sz="0" w:space="0" w:color="auto"/>
      </w:divBdr>
    </w:div>
    <w:div w:id="2133595898">
      <w:marLeft w:val="0"/>
      <w:marRight w:val="0"/>
      <w:marTop w:val="10"/>
      <w:marBottom w:val="10"/>
      <w:divBdr>
        <w:top w:val="none" w:sz="0" w:space="0" w:color="auto"/>
        <w:left w:val="none" w:sz="0" w:space="0" w:color="auto"/>
        <w:bottom w:val="none" w:sz="0" w:space="0" w:color="auto"/>
        <w:right w:val="none" w:sz="0" w:space="0" w:color="auto"/>
      </w:divBdr>
    </w:div>
    <w:div w:id="21393003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2822</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2025-04-30T08:10:00Z</dcterms:created>
  <dcterms:modified xsi:type="dcterms:W3CDTF">2025-04-30T08:10:00Z</dcterms:modified>
</cp:coreProperties>
</file>