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90CA" w14:textId="77777777" w:rsidR="00510E21" w:rsidRDefault="00510E21">
      <w:pPr>
        <w:spacing w:line="500" w:lineRule="atLeast"/>
        <w:jc w:val="center"/>
        <w:divId w:val="1714497132"/>
        <w:rPr>
          <w:rFonts w:ascii="黑体" w:eastAsia="黑体" w:hAnsi="黑体"/>
          <w:sz w:val="36"/>
          <w:szCs w:val="36"/>
        </w:rPr>
      </w:pPr>
      <w:r>
        <w:rPr>
          <w:rFonts w:ascii="黑体" w:eastAsia="黑体" w:hAnsi="黑体" w:hint="eastAsia"/>
          <w:sz w:val="36"/>
          <w:szCs w:val="36"/>
        </w:rPr>
        <w:t>广东省珠海市香洲区人民法院</w:t>
      </w:r>
    </w:p>
    <w:p w14:paraId="549464F5" w14:textId="77777777" w:rsidR="00510E21" w:rsidRDefault="00510E21">
      <w:pPr>
        <w:spacing w:line="500" w:lineRule="atLeast"/>
        <w:jc w:val="center"/>
        <w:divId w:val="5456026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F1E118" w14:textId="77777777" w:rsidR="00510E21" w:rsidRDefault="00510E21">
      <w:pPr>
        <w:spacing w:line="500" w:lineRule="atLeast"/>
        <w:jc w:val="right"/>
        <w:divId w:val="8354177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23</w:t>
      </w:r>
      <w:r>
        <w:rPr>
          <w:rFonts w:hint="eastAsia"/>
          <w:sz w:val="30"/>
          <w:szCs w:val="30"/>
        </w:rPr>
        <w:t>号</w:t>
      </w:r>
    </w:p>
    <w:p w14:paraId="69554A9B" w14:textId="77777777" w:rsidR="00510E21" w:rsidRDefault="00510E21">
      <w:pPr>
        <w:spacing w:line="500" w:lineRule="atLeast"/>
        <w:ind w:firstLine="600"/>
        <w:divId w:val="1449549541"/>
        <w:rPr>
          <w:rFonts w:hint="eastAsia"/>
          <w:sz w:val="30"/>
          <w:szCs w:val="30"/>
        </w:rPr>
      </w:pPr>
      <w:r>
        <w:rPr>
          <w:rFonts w:hint="eastAsia"/>
          <w:sz w:val="30"/>
          <w:szCs w:val="30"/>
        </w:rPr>
        <w:t>公诉机关珠海市香洲区人民检察院。</w:t>
      </w:r>
    </w:p>
    <w:p w14:paraId="081C03F0" w14:textId="77777777" w:rsidR="00510E21" w:rsidRDefault="00510E21">
      <w:pPr>
        <w:spacing w:line="500" w:lineRule="atLeast"/>
        <w:ind w:firstLine="600"/>
        <w:divId w:val="324864447"/>
        <w:rPr>
          <w:rFonts w:hint="eastAsia"/>
          <w:sz w:val="30"/>
          <w:szCs w:val="30"/>
        </w:rPr>
      </w:pPr>
      <w:r>
        <w:rPr>
          <w:rFonts w:hint="eastAsia"/>
          <w:sz w:val="30"/>
          <w:szCs w:val="30"/>
        </w:rPr>
        <w:t>被告人林家林，男，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日出生，汉族，高中文化，户籍地广东省珠海市香洲区，珠海市森丰装饰设计有限公司股东，中山市万宝龙门木制品有限公司股东、法定代表人。因本案于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日被取保候审。</w:t>
      </w:r>
    </w:p>
    <w:p w14:paraId="35CFC9AE" w14:textId="77777777" w:rsidR="00510E21" w:rsidRDefault="00510E21">
      <w:pPr>
        <w:spacing w:line="500" w:lineRule="atLeast"/>
        <w:ind w:firstLine="600"/>
        <w:divId w:val="2010214505"/>
        <w:rPr>
          <w:rFonts w:hint="eastAsia"/>
          <w:sz w:val="30"/>
          <w:szCs w:val="30"/>
        </w:rPr>
      </w:pPr>
      <w:r>
        <w:rPr>
          <w:rFonts w:hint="eastAsia"/>
          <w:sz w:val="30"/>
          <w:szCs w:val="30"/>
        </w:rPr>
        <w:t>辩护人张利，北京市盈科（珠海）律师事务所律师。</w:t>
      </w:r>
    </w:p>
    <w:p w14:paraId="7F78FA97" w14:textId="77777777" w:rsidR="00510E21" w:rsidRDefault="00510E21">
      <w:pPr>
        <w:spacing w:line="500" w:lineRule="atLeast"/>
        <w:ind w:firstLine="600"/>
        <w:divId w:val="214587507"/>
        <w:rPr>
          <w:rFonts w:hint="eastAsia"/>
          <w:sz w:val="30"/>
          <w:szCs w:val="30"/>
        </w:rPr>
      </w:pPr>
      <w:r>
        <w:rPr>
          <w:rFonts w:hint="eastAsia"/>
          <w:sz w:val="30"/>
          <w:szCs w:val="30"/>
        </w:rPr>
        <w:t>辩护人方莉，北京市盈科（珠海）律师事务所律师。</w:t>
      </w:r>
    </w:p>
    <w:p w14:paraId="5F325FA6" w14:textId="77777777" w:rsidR="00510E21" w:rsidRDefault="00510E21">
      <w:pPr>
        <w:spacing w:line="500" w:lineRule="atLeast"/>
        <w:ind w:firstLine="600"/>
        <w:divId w:val="1147086883"/>
        <w:rPr>
          <w:rFonts w:hint="eastAsia"/>
          <w:sz w:val="30"/>
          <w:szCs w:val="30"/>
        </w:rPr>
      </w:pPr>
      <w:r>
        <w:rPr>
          <w:rFonts w:hint="eastAsia"/>
          <w:sz w:val="30"/>
          <w:szCs w:val="30"/>
        </w:rPr>
        <w:t>珠海市香洲区人民检察院以珠香检公诉刑诉</w:t>
      </w:r>
      <w:r>
        <w:rPr>
          <w:rFonts w:hint="eastAsia"/>
          <w:sz w:val="30"/>
          <w:szCs w:val="30"/>
        </w:rPr>
        <w:t>[2016]1824</w:t>
      </w:r>
      <w:r>
        <w:rPr>
          <w:rFonts w:hint="eastAsia"/>
          <w:sz w:val="30"/>
          <w:szCs w:val="30"/>
        </w:rPr>
        <w:t>号起诉书指控被告人林家林犯行贿罪，于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日向本院提起公诉。本院依法组成合议庭，公开开庭审理了本案。珠海市香洲区人民检察院指派代理检察员张亚萍出庭支持公诉，被告人林家林及其辩护人张利、方莉到庭参加诉讼。现已审理终结。</w:t>
      </w:r>
    </w:p>
    <w:p w14:paraId="2A8C599E" w14:textId="77777777" w:rsidR="00510E21" w:rsidRDefault="00510E21">
      <w:pPr>
        <w:spacing w:line="500" w:lineRule="atLeast"/>
        <w:ind w:firstLine="600"/>
        <w:divId w:val="1602685763"/>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左右，珠海海天国际贸易展览集团有限公司（国有独资公司，以下简称海天国贸集团公司）对珠海国际贸易展览中心（原珠海市商业城，以下简称国贸中心）进行整体扩建改造。经过公开招投标程序，被告人林家林挂靠广州华辉装修建筑工程有限公司（以下简称华辉公司）中标国贸中心装修改造工程，并由被告人林家林具体负责组织现场施工。在上述装修改造工程招投标和具体施工过程中，被告人林家林为了能够得到海天国贸集团公司分管工程事务的助理总经理叶某（已判刑）的支持和帮助，于</w:t>
      </w:r>
      <w:r>
        <w:rPr>
          <w:rFonts w:hint="eastAsia"/>
          <w:sz w:val="30"/>
          <w:szCs w:val="30"/>
        </w:rPr>
        <w:t>2003</w:t>
      </w:r>
      <w:r>
        <w:rPr>
          <w:rFonts w:hint="eastAsia"/>
          <w:sz w:val="30"/>
          <w:szCs w:val="30"/>
        </w:rPr>
        <w:t>年年底的一天晚上，在珠海市体育中心西门附近，送给叶某人民币</w:t>
      </w:r>
      <w:r>
        <w:rPr>
          <w:rFonts w:hint="eastAsia"/>
          <w:sz w:val="30"/>
          <w:szCs w:val="30"/>
        </w:rPr>
        <w:t>40</w:t>
      </w:r>
      <w:r>
        <w:rPr>
          <w:rFonts w:hint="eastAsia"/>
          <w:sz w:val="30"/>
          <w:szCs w:val="30"/>
        </w:rPr>
        <w:t>万元。</w:t>
      </w:r>
    </w:p>
    <w:p w14:paraId="6556D4F8" w14:textId="77777777" w:rsidR="00510E21" w:rsidRDefault="00510E21">
      <w:pPr>
        <w:spacing w:line="500" w:lineRule="atLeast"/>
        <w:ind w:firstLine="600"/>
        <w:divId w:val="112486513"/>
        <w:rPr>
          <w:rFonts w:hint="eastAsia"/>
          <w:sz w:val="30"/>
          <w:szCs w:val="30"/>
        </w:rPr>
      </w:pPr>
      <w:r>
        <w:rPr>
          <w:rFonts w:hint="eastAsia"/>
          <w:sz w:val="30"/>
          <w:szCs w:val="30"/>
        </w:rPr>
        <w:lastRenderedPageBreak/>
        <w:t>2005</w:t>
      </w:r>
      <w:r>
        <w:rPr>
          <w:rFonts w:hint="eastAsia"/>
          <w:sz w:val="30"/>
          <w:szCs w:val="30"/>
        </w:rPr>
        <w:t>年底，海天国贸集团公司法定代表人胡某（已判刑）找到被告人林家林，让被告人林家林找工人装修其位于珠海市香洲区银桦新村</w:t>
      </w:r>
      <w:r>
        <w:rPr>
          <w:rFonts w:hint="eastAsia"/>
          <w:sz w:val="30"/>
          <w:szCs w:val="30"/>
        </w:rPr>
        <w:t>33</w:t>
      </w:r>
      <w:r>
        <w:rPr>
          <w:rFonts w:hint="eastAsia"/>
          <w:sz w:val="30"/>
          <w:szCs w:val="30"/>
        </w:rPr>
        <w:t>栋</w:t>
      </w:r>
      <w:r>
        <w:rPr>
          <w:rFonts w:hint="eastAsia"/>
          <w:sz w:val="30"/>
          <w:szCs w:val="30"/>
        </w:rPr>
        <w:t>2</w:t>
      </w:r>
      <w:r>
        <w:rPr>
          <w:rFonts w:hint="eastAsia"/>
          <w:sz w:val="30"/>
          <w:szCs w:val="30"/>
        </w:rPr>
        <w:t>单元</w:t>
      </w:r>
      <w:r>
        <w:rPr>
          <w:rFonts w:hint="eastAsia"/>
          <w:sz w:val="30"/>
          <w:szCs w:val="30"/>
        </w:rPr>
        <w:t>1102</w:t>
      </w:r>
      <w:r>
        <w:rPr>
          <w:rFonts w:hint="eastAsia"/>
          <w:sz w:val="30"/>
          <w:szCs w:val="30"/>
        </w:rPr>
        <w:t>房的住宅；装修完工后，胡某未支付被告人林家林任何费用。被告人林家林向工人支付了人民币约</w:t>
      </w:r>
      <w:r>
        <w:rPr>
          <w:rFonts w:hint="eastAsia"/>
          <w:sz w:val="30"/>
          <w:szCs w:val="30"/>
        </w:rPr>
        <w:t>3</w:t>
      </w:r>
      <w:r>
        <w:rPr>
          <w:rFonts w:hint="eastAsia"/>
          <w:sz w:val="30"/>
          <w:szCs w:val="30"/>
        </w:rPr>
        <w:t>万元的劳务费，变相给予胡某人民币约</w:t>
      </w:r>
      <w:r>
        <w:rPr>
          <w:rFonts w:hint="eastAsia"/>
          <w:sz w:val="30"/>
          <w:szCs w:val="30"/>
        </w:rPr>
        <w:t>3</w:t>
      </w:r>
      <w:r>
        <w:rPr>
          <w:rFonts w:hint="eastAsia"/>
          <w:sz w:val="30"/>
          <w:szCs w:val="30"/>
        </w:rPr>
        <w:t>万元。</w:t>
      </w:r>
    </w:p>
    <w:p w14:paraId="4F350E60" w14:textId="77777777" w:rsidR="00510E21" w:rsidRDefault="00510E21">
      <w:pPr>
        <w:spacing w:line="500" w:lineRule="atLeast"/>
        <w:ind w:firstLine="600"/>
        <w:divId w:val="143701564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日被告人林家林被取保候审。</w:t>
      </w:r>
    </w:p>
    <w:p w14:paraId="41756260" w14:textId="77777777" w:rsidR="00510E21" w:rsidRDefault="00510E21">
      <w:pPr>
        <w:spacing w:line="500" w:lineRule="atLeast"/>
        <w:ind w:firstLine="600"/>
        <w:divId w:val="1773552174"/>
        <w:rPr>
          <w:rFonts w:hint="eastAsia"/>
          <w:sz w:val="30"/>
          <w:szCs w:val="30"/>
        </w:rPr>
      </w:pPr>
      <w:r>
        <w:rPr>
          <w:rFonts w:hint="eastAsia"/>
          <w:sz w:val="30"/>
          <w:szCs w:val="30"/>
        </w:rPr>
        <w:t>上述事实，被告人林家林在开庭审理过程中亦无异议，且有证人叶某、胡某、林某</w:t>
      </w:r>
      <w:r>
        <w:rPr>
          <w:rFonts w:hint="eastAsia"/>
          <w:sz w:val="30"/>
          <w:szCs w:val="30"/>
        </w:rPr>
        <w:t>1</w:t>
      </w:r>
      <w:r>
        <w:rPr>
          <w:rFonts w:hint="eastAsia"/>
          <w:sz w:val="30"/>
          <w:szCs w:val="30"/>
        </w:rPr>
        <w:t>、洪某、关某、孔某的证言，到案经过的情况说明，户籍证明，叶某、胡某的身份资料及任职文件，珠海海天国际贸易展览集团有限公司工商登记资料，珠海国贸展览中心装修改造工程招标文件及其附件、部分辅材清单、珠海市招标文件管理监督情况填报表、广东省非税收入（电子）票据、企业注册基本资料、珠海市建设工程施工招标备案表、珠海市建设工程（施工）招标公告、珠海海天国际贸易展览集团有限公司经济合同审批表，中标通知书，建设工程施工合同、国贸展览中心装修改造工程施工补充合同，珠海市国贸展览中心室内装修改造工程经济标书，装饰工程投标报价书，银行账户开户资料及交易流水，存款凭条，珠海市森丰装饰设计有限公司工商登记资料、税务登记证、纳税记录和社保记录，中山市万宝龙门木制品有限公司工商登记资料，华辉装修建筑工程有限公司工商登记资料，产权（股权）交易合同，华辉公司职工安置方案，广州市第二建筑工程有限公司工商登记资料，汇款审批表，核算项目明细账，结算业务申请书，珠海市商品买卖合同、房屋平面图，装饰、设备标准，合同补充协议，契税完税证，不动产销售发票，商品房地产权权属证明书，房产面积成果表，监护书、户口本复印件，身份证复印件，房地产权登记申请审批表</w:t>
      </w:r>
      <w:r>
        <w:rPr>
          <w:rFonts w:hint="eastAsia"/>
          <w:sz w:val="30"/>
          <w:szCs w:val="30"/>
        </w:rPr>
        <w:t>、房屋买卖申请审批书、缴交证件情况、分户图、房地产权登记表，刑事判决书，刑事裁定书，房屋照片等证据予以证实，足以认定。</w:t>
      </w:r>
    </w:p>
    <w:p w14:paraId="4F4BCD1F" w14:textId="77777777" w:rsidR="00510E21" w:rsidRDefault="00510E21">
      <w:pPr>
        <w:spacing w:line="500" w:lineRule="atLeast"/>
        <w:ind w:firstLine="600"/>
        <w:divId w:val="5833502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公诉机关指控被告人林家林向叶某行贿人民币</w:t>
      </w:r>
      <w:r>
        <w:rPr>
          <w:rFonts w:hint="eastAsia"/>
          <w:sz w:val="30"/>
          <w:szCs w:val="30"/>
        </w:rPr>
        <w:t>40</w:t>
      </w:r>
      <w:r>
        <w:rPr>
          <w:rFonts w:hint="eastAsia"/>
          <w:sz w:val="30"/>
          <w:szCs w:val="30"/>
        </w:rPr>
        <w:t>万元的犯罪行为已经超过了法定的追效时效；</w:t>
      </w:r>
      <w:r>
        <w:rPr>
          <w:rFonts w:hint="eastAsia"/>
          <w:sz w:val="30"/>
          <w:szCs w:val="30"/>
        </w:rPr>
        <w:t>2.</w:t>
      </w:r>
      <w:r>
        <w:rPr>
          <w:rFonts w:hint="eastAsia"/>
          <w:sz w:val="30"/>
          <w:szCs w:val="30"/>
        </w:rPr>
        <w:t>公诉机关指控被告人林家林为胡某装修房子的行为不构成行贿罪；</w:t>
      </w:r>
      <w:r>
        <w:rPr>
          <w:rFonts w:hint="eastAsia"/>
          <w:sz w:val="30"/>
          <w:szCs w:val="30"/>
        </w:rPr>
        <w:t>3.</w:t>
      </w:r>
      <w:r>
        <w:rPr>
          <w:rFonts w:hint="eastAsia"/>
          <w:sz w:val="30"/>
          <w:szCs w:val="30"/>
        </w:rPr>
        <w:t>本案应适用《刑法修正案九》及两高《关于办理贪污贿赂刑事案件适用法律若干问题的解释》的规定；</w:t>
      </w:r>
      <w:r>
        <w:rPr>
          <w:rFonts w:hint="eastAsia"/>
          <w:sz w:val="30"/>
          <w:szCs w:val="30"/>
        </w:rPr>
        <w:t>4.</w:t>
      </w:r>
      <w:r>
        <w:rPr>
          <w:rFonts w:hint="eastAsia"/>
          <w:sz w:val="30"/>
          <w:szCs w:val="30"/>
        </w:rPr>
        <w:t>被告人林家林如实供述，认罪悔罪态度好，建议对其适用缓刑。</w:t>
      </w:r>
    </w:p>
    <w:p w14:paraId="2A090CB5" w14:textId="77777777" w:rsidR="00510E21" w:rsidRDefault="00510E21">
      <w:pPr>
        <w:spacing w:line="500" w:lineRule="atLeast"/>
        <w:ind w:firstLine="600"/>
        <w:divId w:val="1944649829"/>
        <w:rPr>
          <w:rFonts w:hint="eastAsia"/>
          <w:sz w:val="30"/>
          <w:szCs w:val="30"/>
        </w:rPr>
      </w:pPr>
      <w:r>
        <w:rPr>
          <w:rFonts w:hint="eastAsia"/>
          <w:sz w:val="30"/>
          <w:szCs w:val="30"/>
        </w:rPr>
        <w:t>针对控辩双方的意见，本院根据查明的事实以及相关法律综合评判如下：</w:t>
      </w:r>
    </w:p>
    <w:p w14:paraId="38394B8E" w14:textId="77777777" w:rsidR="00510E21" w:rsidRDefault="00510E21">
      <w:pPr>
        <w:spacing w:line="500" w:lineRule="atLeast"/>
        <w:ind w:firstLine="600"/>
        <w:divId w:val="674725655"/>
        <w:rPr>
          <w:rFonts w:hint="eastAsia"/>
          <w:sz w:val="30"/>
          <w:szCs w:val="30"/>
        </w:rPr>
      </w:pPr>
      <w:r>
        <w:rPr>
          <w:rFonts w:hint="eastAsia"/>
          <w:sz w:val="30"/>
          <w:szCs w:val="30"/>
        </w:rPr>
        <w:t>关于被告人林家林向叶某行贿行为的追诉时效问题，经查，被告人林家林向叶某行贿的时间为</w:t>
      </w:r>
      <w:r>
        <w:rPr>
          <w:rFonts w:hint="eastAsia"/>
          <w:sz w:val="30"/>
          <w:szCs w:val="30"/>
        </w:rPr>
        <w:t>2003</w:t>
      </w:r>
      <w:r>
        <w:rPr>
          <w:rFonts w:hint="eastAsia"/>
          <w:sz w:val="30"/>
          <w:szCs w:val="30"/>
        </w:rPr>
        <w:t>年，本案侦查机关立案的时间为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日。最高人民法院在《关于被告人林某</w:t>
      </w:r>
      <w:r>
        <w:rPr>
          <w:rFonts w:hint="eastAsia"/>
          <w:sz w:val="30"/>
          <w:szCs w:val="30"/>
        </w:rPr>
        <w:t>2</w:t>
      </w:r>
      <w:r>
        <w:rPr>
          <w:rFonts w:hint="eastAsia"/>
          <w:sz w:val="30"/>
          <w:szCs w:val="30"/>
        </w:rPr>
        <w:t>受贿请示一案的答复》（</w:t>
      </w:r>
      <w:r>
        <w:rPr>
          <w:rFonts w:hint="eastAsia"/>
          <w:sz w:val="30"/>
          <w:szCs w:val="30"/>
        </w:rPr>
        <w:t>[2016]</w:t>
      </w:r>
      <w:r>
        <w:rPr>
          <w:rFonts w:hint="eastAsia"/>
          <w:sz w:val="30"/>
          <w:szCs w:val="30"/>
        </w:rPr>
        <w:t>最高法刑他</w:t>
      </w:r>
      <w:r>
        <w:rPr>
          <w:rFonts w:hint="eastAsia"/>
          <w:sz w:val="30"/>
          <w:szCs w:val="30"/>
        </w:rPr>
        <w:t>5934</w:t>
      </w:r>
      <w:r>
        <w:rPr>
          <w:rFonts w:hint="eastAsia"/>
          <w:sz w:val="30"/>
          <w:szCs w:val="30"/>
        </w:rPr>
        <w:t>号）中认为，对于法院正在审理的贪污贿赂案件，应当依据司法机关立案侦查时的法律规定认定追诉时效，依据立案侦查时的法律规定未过时效，且已经进入诉讼程序的案件，在新的法律规定生效后应当继续审理。因此，本案应以侦查机关立案时（</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日）的法律规定认定追诉时效。根据当时施行的</w:t>
      </w:r>
      <w:r>
        <w:rPr>
          <w:rFonts w:hint="eastAsia"/>
          <w:sz w:val="30"/>
          <w:szCs w:val="30"/>
        </w:rPr>
        <w:t>1997</w:t>
      </w:r>
      <w:r>
        <w:rPr>
          <w:rFonts w:hint="eastAsia"/>
          <w:sz w:val="30"/>
          <w:szCs w:val="30"/>
        </w:rPr>
        <w:t>年修订的《中华人民共和国刑法》第三百九十条、《最高人民法院、最高人民检察院关于办理行贿刑事案件具体应用法律若干问题的解释》第二条的规定，被告人林家林的行贿行为应认定为情节严重，处五年以上十年以下有期徒刑。因此，依照《中华人民共和国刑法》第八十七条的规定，被告人林家林犯行贿罪的追诉时效为十五年，被告人林家林向叶某行贿的时间为</w:t>
      </w:r>
      <w:r>
        <w:rPr>
          <w:rFonts w:hint="eastAsia"/>
          <w:sz w:val="30"/>
          <w:szCs w:val="30"/>
        </w:rPr>
        <w:t>2003</w:t>
      </w:r>
      <w:r>
        <w:rPr>
          <w:rFonts w:hint="eastAsia"/>
          <w:sz w:val="30"/>
          <w:szCs w:val="30"/>
        </w:rPr>
        <w:t>年，至今未超过十五年，本案没有超过追诉时效。</w:t>
      </w:r>
    </w:p>
    <w:p w14:paraId="09144B39" w14:textId="77777777" w:rsidR="00510E21" w:rsidRDefault="00510E21">
      <w:pPr>
        <w:spacing w:line="500" w:lineRule="atLeast"/>
        <w:ind w:firstLine="600"/>
        <w:divId w:val="1114983298"/>
        <w:rPr>
          <w:rFonts w:hint="eastAsia"/>
          <w:sz w:val="30"/>
          <w:szCs w:val="30"/>
        </w:rPr>
      </w:pPr>
      <w:r>
        <w:rPr>
          <w:rFonts w:hint="eastAsia"/>
          <w:sz w:val="30"/>
          <w:szCs w:val="30"/>
        </w:rPr>
        <w:t>关于辩护人提出公诉机关指控被告人林家林为胡某装修房子的行为不构成行贿罪的辩护意见，经查，</w:t>
      </w:r>
      <w:r>
        <w:rPr>
          <w:rFonts w:hint="eastAsia"/>
          <w:sz w:val="30"/>
          <w:szCs w:val="30"/>
        </w:rPr>
        <w:t>1.</w:t>
      </w:r>
      <w:r>
        <w:rPr>
          <w:rFonts w:hint="eastAsia"/>
          <w:sz w:val="30"/>
          <w:szCs w:val="30"/>
        </w:rPr>
        <w:t>被告人林家林的供述证实，其不收取胡某的装修费是因为国贸中心的装修工程的工程款还没有付清，其是为了与胡某搞好关系。因此，被告人林家林不收取装修费的目的是为了胡某在向其拨付工程款过程中提供帮助。海天国贸集团公司汇款审批表、结算业务申请书等证据证实，</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月，胡某签字同意并由海天国贸集团公司向被告人林家林挂靠的华辉公司拨付了工程款。因此，被告人林家林的行为应认定为“谋取不正当利益”。</w:t>
      </w:r>
      <w:r>
        <w:rPr>
          <w:rFonts w:hint="eastAsia"/>
          <w:sz w:val="30"/>
          <w:szCs w:val="30"/>
        </w:rPr>
        <w:t>2.</w:t>
      </w:r>
      <w:r>
        <w:rPr>
          <w:rFonts w:hint="eastAsia"/>
          <w:sz w:val="30"/>
          <w:szCs w:val="30"/>
        </w:rPr>
        <w:t>对于被告人林家林向胡某行贿的数额，被告人林家林的供述和证人关某的证言均证实装修的劳务费是人民币</w:t>
      </w:r>
      <w:r>
        <w:rPr>
          <w:rFonts w:hint="eastAsia"/>
          <w:sz w:val="30"/>
          <w:szCs w:val="30"/>
        </w:rPr>
        <w:t>3</w:t>
      </w:r>
      <w:r>
        <w:rPr>
          <w:rFonts w:hint="eastAsia"/>
          <w:sz w:val="30"/>
          <w:szCs w:val="30"/>
        </w:rPr>
        <w:t>万元左右，胡某犯受贿罪的刑事判决中认定该数额为人民币约</w:t>
      </w:r>
      <w:r>
        <w:rPr>
          <w:rFonts w:hint="eastAsia"/>
          <w:sz w:val="30"/>
          <w:szCs w:val="30"/>
        </w:rPr>
        <w:t>3</w:t>
      </w:r>
      <w:r>
        <w:rPr>
          <w:rFonts w:hint="eastAsia"/>
          <w:sz w:val="30"/>
          <w:szCs w:val="30"/>
        </w:rPr>
        <w:t>万元，因此，该数额不是明确确定的数额，依照存疑有利于被告人的原则，本院确认被告人林家林向胡某行贿的数额为人民币约</w:t>
      </w:r>
      <w:r>
        <w:rPr>
          <w:rFonts w:hint="eastAsia"/>
          <w:sz w:val="30"/>
          <w:szCs w:val="30"/>
        </w:rPr>
        <w:t>3</w:t>
      </w:r>
      <w:r>
        <w:rPr>
          <w:rFonts w:hint="eastAsia"/>
          <w:sz w:val="30"/>
          <w:szCs w:val="30"/>
        </w:rPr>
        <w:t>万元。综上，被告人林家林向胡某行贿的数额虽不能确定超过人民币</w:t>
      </w:r>
      <w:r>
        <w:rPr>
          <w:rFonts w:hint="eastAsia"/>
          <w:sz w:val="30"/>
          <w:szCs w:val="30"/>
        </w:rPr>
        <w:t>3</w:t>
      </w:r>
      <w:r>
        <w:rPr>
          <w:rFonts w:hint="eastAsia"/>
          <w:sz w:val="30"/>
          <w:szCs w:val="30"/>
        </w:rPr>
        <w:t>万元，但被告人林家林向叶某和胡某行贿均未处理，应按照累计行贿数额处罚。因此，辩护人提出被告人林家林为胡某装修房子的行为不构成行贿罪的辩护意见不能成立，本院不予采纳。</w:t>
      </w:r>
    </w:p>
    <w:p w14:paraId="6A968BDE" w14:textId="77777777" w:rsidR="00510E21" w:rsidRDefault="00510E21">
      <w:pPr>
        <w:spacing w:line="500" w:lineRule="atLeast"/>
        <w:ind w:firstLine="600"/>
        <w:divId w:val="1251351891"/>
        <w:rPr>
          <w:rFonts w:hint="eastAsia"/>
          <w:sz w:val="30"/>
          <w:szCs w:val="30"/>
        </w:rPr>
      </w:pPr>
      <w:r>
        <w:rPr>
          <w:rFonts w:hint="eastAsia"/>
          <w:sz w:val="30"/>
          <w:szCs w:val="30"/>
        </w:rPr>
        <w:t>关于对被告人林家林量刑时适用法律的问题，经查，</w:t>
      </w:r>
      <w:r>
        <w:rPr>
          <w:rFonts w:hint="eastAsia"/>
          <w:sz w:val="30"/>
          <w:szCs w:val="30"/>
        </w:rPr>
        <w:t>1.2015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w:t>
      </w:r>
      <w:r>
        <w:rPr>
          <w:rFonts w:hint="eastAsia"/>
          <w:sz w:val="30"/>
          <w:szCs w:val="30"/>
        </w:rPr>
        <w:t>1997</w:t>
      </w:r>
      <w:r>
        <w:rPr>
          <w:rFonts w:hint="eastAsia"/>
          <w:sz w:val="30"/>
          <w:szCs w:val="30"/>
        </w:rPr>
        <w:t>年修订的《中华人民共和国刑法》第三百九十条（行贿罪的处罚）进行了修正，增设了“并处罚金”；而被告人林家林的行贿行为，发生在《刑法修正案（九）》实施之前，并且《刑法修正案（九）》对行贿罪的处刑（附加刑）比</w:t>
      </w:r>
      <w:r>
        <w:rPr>
          <w:rFonts w:hint="eastAsia"/>
          <w:sz w:val="30"/>
          <w:szCs w:val="30"/>
        </w:rPr>
        <w:t>1997</w:t>
      </w:r>
      <w:r>
        <w:rPr>
          <w:rFonts w:hint="eastAsia"/>
          <w:sz w:val="30"/>
          <w:szCs w:val="30"/>
        </w:rPr>
        <w:t>年《中华人民共和国刑法》较重，因此，依照《中华人民共和国刑法》第十二条的规定，对被告人林家林犯行贿罪应适用</w:t>
      </w:r>
      <w:r>
        <w:rPr>
          <w:rFonts w:hint="eastAsia"/>
          <w:sz w:val="30"/>
          <w:szCs w:val="30"/>
        </w:rPr>
        <w:t>1997</w:t>
      </w:r>
      <w:r>
        <w:rPr>
          <w:rFonts w:hint="eastAsia"/>
          <w:sz w:val="30"/>
          <w:szCs w:val="30"/>
        </w:rPr>
        <w:t>年修订的《中华人民共和国刑法》第三百八十九条、第三百九十条，不应并处罚金。</w:t>
      </w:r>
      <w:r>
        <w:rPr>
          <w:rFonts w:hint="eastAsia"/>
          <w:sz w:val="30"/>
          <w:szCs w:val="30"/>
        </w:rPr>
        <w:t>2.2013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日起施行的《最高人民法院、最高人民检察院关于办理行贿刑事案件具体应用法律若干问题的解释》（以下简称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日司法解释）第一条、第二条规定，为谋取不正当利益，向国家工作人员行贿，数额在一万元以上的，应当以行贿罪追究刑事责任；行贿数额在二十万元以上不满一百万元的，应当认定为“情节严重”。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日起施行的《最高人民法院、最高人民检察院关于办理贪污贿赂刑事案件适用法律若干问题的解释》（以下简称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日司法解释）第七条、第八条规定，为谋取不正当利益，向国家工作人员行贿，数</w:t>
      </w:r>
      <w:r>
        <w:rPr>
          <w:rFonts w:hint="eastAsia"/>
          <w:sz w:val="30"/>
          <w:szCs w:val="30"/>
        </w:rPr>
        <w:t>额在三万元以上的，应当以行贿罪追究刑事责任；行贿数额在一百万元以上不满五百万元的，应当认定为“情节严重”。被告人林家林的行贿数额共计人民币约</w:t>
      </w:r>
      <w:r>
        <w:rPr>
          <w:rFonts w:hint="eastAsia"/>
          <w:sz w:val="30"/>
          <w:szCs w:val="30"/>
        </w:rPr>
        <w:t>43</w:t>
      </w:r>
      <w:r>
        <w:rPr>
          <w:rFonts w:hint="eastAsia"/>
          <w:sz w:val="30"/>
          <w:szCs w:val="30"/>
        </w:rPr>
        <w:t>万元，其行贿行为发生在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日司法解释施行之前，本应适用行为时的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办理，但是依照《最高人民法院、最高人民检察院关于适用刑事司法解释时间效力问题的规定》第三条的规定，适用新的司法解释对被告人有利的，适用新的司法解释。因此，对于本案被告人林家林的行贿行为，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日司法解释明显对其有利，应适用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日司法解释的规定对其定罪量刑。</w:t>
      </w:r>
    </w:p>
    <w:p w14:paraId="2C80AC66" w14:textId="77777777" w:rsidR="00510E21" w:rsidRDefault="00510E21">
      <w:pPr>
        <w:spacing w:line="500" w:lineRule="atLeast"/>
        <w:ind w:firstLine="600"/>
        <w:divId w:val="395055843"/>
        <w:rPr>
          <w:rFonts w:hint="eastAsia"/>
          <w:sz w:val="30"/>
          <w:szCs w:val="30"/>
        </w:rPr>
      </w:pPr>
      <w:r>
        <w:rPr>
          <w:rFonts w:hint="eastAsia"/>
          <w:sz w:val="30"/>
          <w:szCs w:val="30"/>
        </w:rPr>
        <w:t>本院认为，被告人林家林为谋取不正当利益，给予国家工作人员贿赂，其行为已触犯我国刑律，构成行贿罪。公诉机关指控被告人林家林的犯罪事实清楚，证据确实、充分，指控罪名成立。被告人林家林归案后如实供述自己的罪行，依法可以从轻处罚。辩护人提出被告人林家林如实供述，认罪悔罪态度好的辩护意见成立，本院予以采纳。根据被告人林家林的犯罪情节和悔罪表现，对其适用缓刑确实不致再危害社会，依法可以宣告缓刑。依照《中华人民共和国刑法》第十二条，</w:t>
      </w:r>
      <w:r>
        <w:rPr>
          <w:rFonts w:hint="eastAsia"/>
          <w:sz w:val="30"/>
          <w:szCs w:val="30"/>
        </w:rPr>
        <w:t>1997</w:t>
      </w:r>
      <w:r>
        <w:rPr>
          <w:rFonts w:hint="eastAsia"/>
          <w:sz w:val="30"/>
          <w:szCs w:val="30"/>
        </w:rPr>
        <w:t>年修订的《中华人民共和国刑法》第三百八十九条第一款、第三百九十条第一款，《中华人民共和国刑法》第六十七条第三款、第七十二条第一款、第七十三条第二款、第三款，《最高人民法院、最高人民检察院关于适用刑事司法解释时间效力问题的规定》第三条，《最高人民法院、最高人民检察院关于办理贪污贿赂刑事案件适用法律若干问题的解释》第七条第一款的规定，判决如下：</w:t>
      </w:r>
    </w:p>
    <w:p w14:paraId="5F629C58" w14:textId="77777777" w:rsidR="00510E21" w:rsidRDefault="00510E21">
      <w:pPr>
        <w:spacing w:line="500" w:lineRule="atLeast"/>
        <w:ind w:firstLine="600"/>
        <w:divId w:val="379403542"/>
        <w:rPr>
          <w:rFonts w:hint="eastAsia"/>
          <w:sz w:val="30"/>
          <w:szCs w:val="30"/>
        </w:rPr>
      </w:pPr>
      <w:r>
        <w:rPr>
          <w:rFonts w:hint="eastAsia"/>
          <w:sz w:val="30"/>
          <w:szCs w:val="30"/>
        </w:rPr>
        <w:t>被告人林家林犯行贿罪，判处有期徒刑一年六个月，缓刑二年。</w:t>
      </w:r>
    </w:p>
    <w:p w14:paraId="6514CD42" w14:textId="77777777" w:rsidR="00510E21" w:rsidRDefault="00510E21">
      <w:pPr>
        <w:spacing w:line="500" w:lineRule="atLeast"/>
        <w:ind w:firstLine="600"/>
        <w:divId w:val="284892319"/>
        <w:rPr>
          <w:rFonts w:hint="eastAsia"/>
          <w:sz w:val="30"/>
          <w:szCs w:val="30"/>
        </w:rPr>
      </w:pPr>
      <w:r>
        <w:rPr>
          <w:rFonts w:hint="eastAsia"/>
          <w:sz w:val="30"/>
          <w:szCs w:val="30"/>
        </w:rPr>
        <w:t>（缓刑考验期限，从判决确定之日起计算。）</w:t>
      </w:r>
    </w:p>
    <w:p w14:paraId="6A134F64" w14:textId="77777777" w:rsidR="00510E21" w:rsidRDefault="00510E21">
      <w:pPr>
        <w:spacing w:line="500" w:lineRule="atLeast"/>
        <w:ind w:firstLine="600"/>
        <w:divId w:val="34158825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1D9972F" w14:textId="77777777" w:rsidR="00510E21" w:rsidRDefault="00510E21">
      <w:pPr>
        <w:spacing w:line="500" w:lineRule="atLeast"/>
        <w:jc w:val="right"/>
        <w:divId w:val="1755929794"/>
        <w:rPr>
          <w:rFonts w:hint="eastAsia"/>
          <w:sz w:val="30"/>
          <w:szCs w:val="30"/>
        </w:rPr>
      </w:pPr>
      <w:r>
        <w:rPr>
          <w:rFonts w:hint="eastAsia"/>
          <w:sz w:val="30"/>
          <w:szCs w:val="30"/>
        </w:rPr>
        <w:t>审判长　姚　峰</w:t>
      </w:r>
    </w:p>
    <w:p w14:paraId="1389901D" w14:textId="77777777" w:rsidR="00510E21" w:rsidRDefault="00510E21">
      <w:pPr>
        <w:spacing w:line="500" w:lineRule="atLeast"/>
        <w:jc w:val="right"/>
        <w:divId w:val="864249206"/>
        <w:rPr>
          <w:rFonts w:hint="eastAsia"/>
          <w:sz w:val="30"/>
          <w:szCs w:val="30"/>
        </w:rPr>
      </w:pPr>
      <w:r>
        <w:rPr>
          <w:rFonts w:hint="eastAsia"/>
          <w:sz w:val="30"/>
          <w:szCs w:val="30"/>
        </w:rPr>
        <w:t>审判员　乔吉顺</w:t>
      </w:r>
    </w:p>
    <w:p w14:paraId="1F6A5832" w14:textId="77777777" w:rsidR="00510E21" w:rsidRDefault="00510E21">
      <w:pPr>
        <w:spacing w:line="500" w:lineRule="atLeast"/>
        <w:jc w:val="right"/>
        <w:divId w:val="169150859"/>
        <w:rPr>
          <w:rFonts w:hint="eastAsia"/>
          <w:sz w:val="30"/>
          <w:szCs w:val="30"/>
        </w:rPr>
      </w:pPr>
      <w:r>
        <w:rPr>
          <w:rFonts w:hint="eastAsia"/>
          <w:sz w:val="30"/>
          <w:szCs w:val="30"/>
        </w:rPr>
        <w:t>审判员　孙珑艳</w:t>
      </w:r>
    </w:p>
    <w:p w14:paraId="4DC62E5C" w14:textId="77777777" w:rsidR="00510E21" w:rsidRDefault="00510E21">
      <w:pPr>
        <w:spacing w:line="500" w:lineRule="atLeast"/>
        <w:jc w:val="right"/>
        <w:divId w:val="833649252"/>
        <w:rPr>
          <w:rFonts w:hint="eastAsia"/>
          <w:sz w:val="30"/>
          <w:szCs w:val="30"/>
        </w:rPr>
      </w:pPr>
      <w:r>
        <w:rPr>
          <w:rFonts w:hint="eastAsia"/>
          <w:sz w:val="30"/>
          <w:szCs w:val="30"/>
        </w:rPr>
        <w:t>二〇一七年七月十日</w:t>
      </w:r>
    </w:p>
    <w:p w14:paraId="46ED621A" w14:textId="77777777" w:rsidR="00510E21" w:rsidRDefault="00510E21">
      <w:pPr>
        <w:spacing w:line="500" w:lineRule="atLeast"/>
        <w:jc w:val="right"/>
        <w:divId w:val="198861751"/>
        <w:rPr>
          <w:rFonts w:hint="eastAsia"/>
          <w:sz w:val="30"/>
          <w:szCs w:val="30"/>
        </w:rPr>
      </w:pPr>
      <w:r>
        <w:rPr>
          <w:rFonts w:hint="eastAsia"/>
          <w:sz w:val="30"/>
          <w:szCs w:val="30"/>
        </w:rPr>
        <w:t>书记员　罗思玲</w:t>
      </w:r>
    </w:p>
    <w:p w14:paraId="1BD961C1" w14:textId="77777777" w:rsidR="00510E21" w:rsidRDefault="00510E21">
      <w:pPr>
        <w:spacing w:line="500" w:lineRule="atLeast"/>
        <w:ind w:firstLine="600"/>
        <w:divId w:val="109473925"/>
        <w:rPr>
          <w:rFonts w:hint="eastAsia"/>
          <w:sz w:val="30"/>
          <w:szCs w:val="30"/>
        </w:rPr>
      </w:pPr>
      <w:r>
        <w:rPr>
          <w:rFonts w:hint="eastAsia"/>
          <w:sz w:val="30"/>
          <w:szCs w:val="30"/>
        </w:rPr>
        <w:t>附相关法条：</w:t>
      </w:r>
    </w:p>
    <w:p w14:paraId="7D87E893" w14:textId="77777777" w:rsidR="00510E21" w:rsidRDefault="00510E21">
      <w:pPr>
        <w:spacing w:line="500" w:lineRule="atLeast"/>
        <w:ind w:firstLine="600"/>
        <w:divId w:val="966357011"/>
        <w:rPr>
          <w:rFonts w:hint="eastAsia"/>
          <w:sz w:val="30"/>
          <w:szCs w:val="30"/>
        </w:rPr>
      </w:pPr>
      <w:r>
        <w:rPr>
          <w:rFonts w:hint="eastAsia"/>
          <w:sz w:val="30"/>
          <w:szCs w:val="30"/>
        </w:rPr>
        <w:t>《中华人民共和国刑法》</w:t>
      </w:r>
    </w:p>
    <w:p w14:paraId="61F249D5" w14:textId="77777777" w:rsidR="00510E21" w:rsidRDefault="00510E21">
      <w:pPr>
        <w:spacing w:line="500" w:lineRule="atLeast"/>
        <w:ind w:firstLine="600"/>
        <w:divId w:val="52902808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7076917" w14:textId="77777777" w:rsidR="00510E21" w:rsidRDefault="00510E21">
      <w:pPr>
        <w:spacing w:line="500" w:lineRule="atLeast"/>
        <w:ind w:firstLine="600"/>
        <w:divId w:val="1157572972"/>
        <w:rPr>
          <w:rFonts w:hint="eastAsia"/>
          <w:sz w:val="30"/>
          <w:szCs w:val="30"/>
        </w:rPr>
      </w:pPr>
      <w:r>
        <w:rPr>
          <w:rFonts w:hint="eastAsia"/>
          <w:sz w:val="30"/>
          <w:szCs w:val="30"/>
        </w:rPr>
        <w:t>本法施行以前，依照当时的法律已经作出的生效判决，继续有效。</w:t>
      </w:r>
    </w:p>
    <w:p w14:paraId="625762BB" w14:textId="77777777" w:rsidR="00510E21" w:rsidRDefault="00510E21">
      <w:pPr>
        <w:spacing w:line="500" w:lineRule="atLeast"/>
        <w:ind w:firstLine="600"/>
        <w:divId w:val="7737909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7395CC" w14:textId="77777777" w:rsidR="00510E21" w:rsidRDefault="00510E21">
      <w:pPr>
        <w:spacing w:line="500" w:lineRule="atLeast"/>
        <w:ind w:firstLine="600"/>
        <w:divId w:val="14062930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46823B" w14:textId="77777777" w:rsidR="00510E21" w:rsidRDefault="00510E21">
      <w:pPr>
        <w:spacing w:line="500" w:lineRule="atLeast"/>
        <w:ind w:firstLine="600"/>
        <w:divId w:val="11921114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9FF0A72" w14:textId="77777777" w:rsidR="00510E21" w:rsidRDefault="00510E21">
      <w:pPr>
        <w:spacing w:line="500" w:lineRule="atLeast"/>
        <w:ind w:firstLine="600"/>
        <w:divId w:val="8662145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840784E" w14:textId="77777777" w:rsidR="00510E21" w:rsidRDefault="00510E21">
      <w:pPr>
        <w:spacing w:line="500" w:lineRule="atLeast"/>
        <w:ind w:firstLine="600"/>
        <w:divId w:val="1103384557"/>
        <w:rPr>
          <w:rFonts w:hint="eastAsia"/>
          <w:sz w:val="30"/>
          <w:szCs w:val="30"/>
        </w:rPr>
      </w:pPr>
      <w:r>
        <w:rPr>
          <w:rFonts w:hint="eastAsia"/>
          <w:sz w:val="30"/>
          <w:szCs w:val="30"/>
        </w:rPr>
        <w:t>（一）犯罪情节较轻；</w:t>
      </w:r>
    </w:p>
    <w:p w14:paraId="2C54075A" w14:textId="77777777" w:rsidR="00510E21" w:rsidRDefault="00510E21">
      <w:pPr>
        <w:spacing w:line="500" w:lineRule="atLeast"/>
        <w:ind w:firstLine="600"/>
        <w:divId w:val="1165822876"/>
        <w:rPr>
          <w:rFonts w:hint="eastAsia"/>
          <w:sz w:val="30"/>
          <w:szCs w:val="30"/>
        </w:rPr>
      </w:pPr>
      <w:r>
        <w:rPr>
          <w:rFonts w:hint="eastAsia"/>
          <w:sz w:val="30"/>
          <w:szCs w:val="30"/>
        </w:rPr>
        <w:t>（二）有悔罪表现；</w:t>
      </w:r>
    </w:p>
    <w:p w14:paraId="2EAAD852" w14:textId="77777777" w:rsidR="00510E21" w:rsidRDefault="00510E21">
      <w:pPr>
        <w:spacing w:line="500" w:lineRule="atLeast"/>
        <w:ind w:firstLine="600"/>
        <w:divId w:val="2099014585"/>
        <w:rPr>
          <w:rFonts w:hint="eastAsia"/>
          <w:sz w:val="30"/>
          <w:szCs w:val="30"/>
        </w:rPr>
      </w:pPr>
      <w:r>
        <w:rPr>
          <w:rFonts w:hint="eastAsia"/>
          <w:sz w:val="30"/>
          <w:szCs w:val="30"/>
        </w:rPr>
        <w:t>（三）没有再犯罪的危险；</w:t>
      </w:r>
    </w:p>
    <w:p w14:paraId="6B398659" w14:textId="77777777" w:rsidR="00510E21" w:rsidRDefault="00510E21">
      <w:pPr>
        <w:spacing w:line="500" w:lineRule="atLeast"/>
        <w:ind w:firstLine="600"/>
        <w:divId w:val="1180201836"/>
        <w:rPr>
          <w:rFonts w:hint="eastAsia"/>
          <w:sz w:val="30"/>
          <w:szCs w:val="30"/>
        </w:rPr>
      </w:pPr>
      <w:r>
        <w:rPr>
          <w:rFonts w:hint="eastAsia"/>
          <w:sz w:val="30"/>
          <w:szCs w:val="30"/>
        </w:rPr>
        <w:t>（四）宣告缓刑对所居住社区没有重大不良影响。</w:t>
      </w:r>
    </w:p>
    <w:p w14:paraId="18E3E5E4" w14:textId="77777777" w:rsidR="00510E21" w:rsidRDefault="00510E21">
      <w:pPr>
        <w:spacing w:line="500" w:lineRule="atLeast"/>
        <w:ind w:firstLine="600"/>
        <w:divId w:val="4653190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9F7227B" w14:textId="77777777" w:rsidR="00510E21" w:rsidRDefault="00510E21">
      <w:pPr>
        <w:spacing w:line="500" w:lineRule="atLeast"/>
        <w:ind w:firstLine="600"/>
        <w:divId w:val="873663361"/>
        <w:rPr>
          <w:rFonts w:hint="eastAsia"/>
          <w:sz w:val="30"/>
          <w:szCs w:val="30"/>
        </w:rPr>
      </w:pPr>
      <w:r>
        <w:rPr>
          <w:rFonts w:hint="eastAsia"/>
          <w:sz w:val="30"/>
          <w:szCs w:val="30"/>
        </w:rPr>
        <w:t>被宣告缓刑的犯罪分子，如果被判处附加刑，附加刑仍须执行。</w:t>
      </w:r>
    </w:p>
    <w:p w14:paraId="18F2D3E7" w14:textId="77777777" w:rsidR="00510E21" w:rsidRDefault="00510E21">
      <w:pPr>
        <w:spacing w:line="500" w:lineRule="atLeast"/>
        <w:ind w:firstLine="600"/>
        <w:divId w:val="1331373015"/>
        <w:rPr>
          <w:rFonts w:hint="eastAsia"/>
          <w:sz w:val="30"/>
          <w:szCs w:val="30"/>
        </w:rPr>
      </w:pPr>
      <w:r>
        <w:rPr>
          <w:rFonts w:hint="eastAsia"/>
          <w:sz w:val="30"/>
          <w:szCs w:val="30"/>
        </w:rPr>
        <w:t>第七十三条拘役的缓刑考验期限为原判刑期以上一年以下，但是不能少于二个月。</w:t>
      </w:r>
    </w:p>
    <w:p w14:paraId="36B80B47" w14:textId="77777777" w:rsidR="00510E21" w:rsidRDefault="00510E21">
      <w:pPr>
        <w:spacing w:line="500" w:lineRule="atLeast"/>
        <w:ind w:firstLine="600"/>
        <w:divId w:val="2010011863"/>
        <w:rPr>
          <w:rFonts w:hint="eastAsia"/>
          <w:sz w:val="30"/>
          <w:szCs w:val="30"/>
        </w:rPr>
      </w:pPr>
      <w:r>
        <w:rPr>
          <w:rFonts w:hint="eastAsia"/>
          <w:sz w:val="30"/>
          <w:szCs w:val="30"/>
        </w:rPr>
        <w:t>有期徒刑的缓刑考验期限为原判刑期以上五年以下，但是不能少于一年。</w:t>
      </w:r>
    </w:p>
    <w:p w14:paraId="4D956BC6" w14:textId="77777777" w:rsidR="00510E21" w:rsidRDefault="00510E21">
      <w:pPr>
        <w:spacing w:line="500" w:lineRule="atLeast"/>
        <w:ind w:firstLine="600"/>
        <w:divId w:val="1483765445"/>
        <w:rPr>
          <w:rFonts w:hint="eastAsia"/>
          <w:sz w:val="30"/>
          <w:szCs w:val="30"/>
        </w:rPr>
      </w:pPr>
      <w:r>
        <w:rPr>
          <w:rFonts w:hint="eastAsia"/>
          <w:sz w:val="30"/>
          <w:szCs w:val="30"/>
        </w:rPr>
        <w:t>缓刑考验期限，从判决确定之日起计算。</w:t>
      </w:r>
    </w:p>
    <w:p w14:paraId="7854619E" w14:textId="77777777" w:rsidR="00510E21" w:rsidRDefault="00510E21">
      <w:pPr>
        <w:spacing w:line="500" w:lineRule="atLeast"/>
        <w:ind w:firstLine="600"/>
        <w:divId w:val="145821438"/>
        <w:rPr>
          <w:rFonts w:hint="eastAsia"/>
          <w:sz w:val="30"/>
          <w:szCs w:val="30"/>
        </w:rPr>
      </w:pPr>
      <w:r>
        <w:rPr>
          <w:rFonts w:hint="eastAsia"/>
          <w:sz w:val="30"/>
          <w:szCs w:val="30"/>
        </w:rPr>
        <w:t>1997</w:t>
      </w:r>
      <w:r>
        <w:rPr>
          <w:rFonts w:hint="eastAsia"/>
          <w:sz w:val="30"/>
          <w:szCs w:val="30"/>
        </w:rPr>
        <w:t>年《中华人民共和国刑法》</w:t>
      </w:r>
    </w:p>
    <w:p w14:paraId="5831F0AB" w14:textId="77777777" w:rsidR="00510E21" w:rsidRDefault="00510E21">
      <w:pPr>
        <w:spacing w:line="500" w:lineRule="atLeast"/>
        <w:ind w:firstLine="600"/>
        <w:divId w:val="1107191020"/>
        <w:rPr>
          <w:rFonts w:hint="eastAsia"/>
          <w:sz w:val="30"/>
          <w:szCs w:val="30"/>
        </w:rPr>
      </w:pPr>
      <w:r>
        <w:rPr>
          <w:rFonts w:hint="eastAsia"/>
          <w:sz w:val="30"/>
          <w:szCs w:val="30"/>
        </w:rPr>
        <w:t>第三百八十九条为谋取不正当利益，给予国家工作人员以财物的，是行贿罪。</w:t>
      </w:r>
    </w:p>
    <w:p w14:paraId="0EEABD25" w14:textId="77777777" w:rsidR="00510E21" w:rsidRDefault="00510E21">
      <w:pPr>
        <w:spacing w:line="500" w:lineRule="atLeast"/>
        <w:ind w:firstLine="600"/>
        <w:divId w:val="148512463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E66F2EE" w14:textId="77777777" w:rsidR="00510E21" w:rsidRDefault="00510E21">
      <w:pPr>
        <w:spacing w:line="500" w:lineRule="atLeast"/>
        <w:ind w:firstLine="600"/>
        <w:divId w:val="811562521"/>
        <w:rPr>
          <w:rFonts w:hint="eastAsia"/>
          <w:sz w:val="30"/>
          <w:szCs w:val="30"/>
        </w:rPr>
      </w:pPr>
      <w:r>
        <w:rPr>
          <w:rFonts w:hint="eastAsia"/>
          <w:sz w:val="30"/>
          <w:szCs w:val="30"/>
        </w:rPr>
        <w:t>因被勒索给予国家工作人员以财物，没有获得不正当利益的，不是行贿。</w:t>
      </w:r>
    </w:p>
    <w:p w14:paraId="2E828109" w14:textId="77777777" w:rsidR="00510E21" w:rsidRDefault="00510E21">
      <w:pPr>
        <w:spacing w:line="500" w:lineRule="atLeast"/>
        <w:ind w:firstLine="600"/>
        <w:divId w:val="93960189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F9CF150" w14:textId="77777777" w:rsidR="00510E21" w:rsidRDefault="00510E21">
      <w:pPr>
        <w:spacing w:line="500" w:lineRule="atLeast"/>
        <w:ind w:firstLine="600"/>
        <w:divId w:val="371610448"/>
        <w:rPr>
          <w:rFonts w:hint="eastAsia"/>
          <w:sz w:val="30"/>
          <w:szCs w:val="30"/>
        </w:rPr>
      </w:pPr>
      <w:r>
        <w:rPr>
          <w:rFonts w:hint="eastAsia"/>
          <w:sz w:val="30"/>
          <w:szCs w:val="30"/>
        </w:rPr>
        <w:t>行贿人在被追诉前主动交待行贿行为的，可以减轻处罚或者免除处罚。</w:t>
      </w:r>
    </w:p>
    <w:p w14:paraId="22E26900" w14:textId="77777777" w:rsidR="00510E21" w:rsidRDefault="00510E21">
      <w:pPr>
        <w:spacing w:line="500" w:lineRule="atLeast"/>
        <w:ind w:firstLine="600"/>
        <w:divId w:val="869875074"/>
        <w:rPr>
          <w:rFonts w:hint="eastAsia"/>
          <w:sz w:val="30"/>
          <w:szCs w:val="30"/>
        </w:rPr>
      </w:pPr>
      <w:r>
        <w:rPr>
          <w:rFonts w:hint="eastAsia"/>
          <w:sz w:val="30"/>
          <w:szCs w:val="30"/>
        </w:rPr>
        <w:t>《最高人民法院、最高人民检察院关于适用刑事司法解释时间效力问题的规定》</w:t>
      </w:r>
    </w:p>
    <w:p w14:paraId="62E2DDCB" w14:textId="77777777" w:rsidR="00510E21" w:rsidRDefault="00510E21">
      <w:pPr>
        <w:spacing w:line="500" w:lineRule="atLeast"/>
        <w:ind w:firstLine="600"/>
        <w:divId w:val="1216313981"/>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3463A8D0" w14:textId="77777777" w:rsidR="00510E21" w:rsidRDefault="00510E21">
      <w:pPr>
        <w:spacing w:line="500" w:lineRule="atLeast"/>
        <w:ind w:firstLine="600"/>
        <w:divId w:val="1168401649"/>
        <w:rPr>
          <w:rFonts w:hint="eastAsia"/>
          <w:sz w:val="30"/>
          <w:szCs w:val="30"/>
        </w:rPr>
      </w:pPr>
      <w:r>
        <w:rPr>
          <w:rFonts w:hint="eastAsia"/>
          <w:sz w:val="30"/>
          <w:szCs w:val="30"/>
        </w:rPr>
        <w:t>《最高人民法院、最高人民检察院关于办理贪污贿赂刑事案件适用法律若干问题的解释》</w:t>
      </w:r>
    </w:p>
    <w:p w14:paraId="6E4FF4E6" w14:textId="77777777" w:rsidR="00510E21" w:rsidRDefault="00510E21">
      <w:pPr>
        <w:spacing w:line="500" w:lineRule="atLeast"/>
        <w:ind w:firstLine="600"/>
        <w:divId w:val="29132369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C730462" w14:textId="77777777" w:rsidR="00510E21" w:rsidRDefault="00510E21">
      <w:pPr>
        <w:spacing w:line="500" w:lineRule="atLeast"/>
        <w:ind w:firstLine="600"/>
        <w:divId w:val="1283148766"/>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337BDB93" w14:textId="77777777" w:rsidR="00510E21" w:rsidRDefault="00510E21">
      <w:pPr>
        <w:spacing w:line="500" w:lineRule="atLeast"/>
        <w:ind w:firstLine="600"/>
        <w:divId w:val="4182144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31A3642E" w14:textId="77777777" w:rsidR="00510E21" w:rsidRDefault="00510E21">
      <w:pPr>
        <w:spacing w:line="500" w:lineRule="atLeast"/>
        <w:ind w:firstLine="600"/>
        <w:divId w:val="13607368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4470104" w14:textId="77777777" w:rsidR="00510E21" w:rsidRDefault="00510E21">
      <w:pPr>
        <w:spacing w:line="500" w:lineRule="atLeast"/>
        <w:ind w:firstLine="600"/>
        <w:divId w:val="7222169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2FEDB29" w14:textId="77777777" w:rsidR="00510E21" w:rsidRDefault="00510E21">
      <w:pPr>
        <w:spacing w:line="500" w:lineRule="atLeast"/>
        <w:ind w:firstLine="600"/>
        <w:divId w:val="37311465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562A6C2A" w14:textId="77777777" w:rsidR="00510E21" w:rsidRDefault="00510E21">
      <w:pPr>
        <w:spacing w:line="500" w:lineRule="atLeast"/>
        <w:ind w:firstLine="600"/>
        <w:divId w:val="131394385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348470E8" w14:textId="77777777" w:rsidR="00510E21" w:rsidRDefault="00510E21">
      <w:pPr>
        <w:spacing w:line="500" w:lineRule="atLeast"/>
        <w:ind w:firstLine="600"/>
        <w:divId w:val="61139858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C3447" w14:textId="77777777" w:rsidR="00756149" w:rsidRDefault="00756149" w:rsidP="00756149">
      <w:pPr>
        <w:rPr>
          <w:rFonts w:hint="eastAsia"/>
        </w:rPr>
      </w:pPr>
      <w:r>
        <w:separator/>
      </w:r>
    </w:p>
  </w:endnote>
  <w:endnote w:type="continuationSeparator" w:id="0">
    <w:p w14:paraId="047B547E" w14:textId="77777777" w:rsidR="00756149" w:rsidRDefault="00756149" w:rsidP="007561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856F" w14:textId="77777777" w:rsidR="00756149" w:rsidRDefault="00756149" w:rsidP="00756149">
      <w:pPr>
        <w:rPr>
          <w:rFonts w:hint="eastAsia"/>
        </w:rPr>
      </w:pPr>
      <w:r>
        <w:separator/>
      </w:r>
    </w:p>
  </w:footnote>
  <w:footnote w:type="continuationSeparator" w:id="0">
    <w:p w14:paraId="41AA25F7" w14:textId="77777777" w:rsidR="00756149" w:rsidRDefault="00756149" w:rsidP="007561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6149"/>
    <w:rsid w:val="00510E21"/>
    <w:rsid w:val="0075614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607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6149"/>
    <w:pPr>
      <w:tabs>
        <w:tab w:val="center" w:pos="4153"/>
        <w:tab w:val="right" w:pos="8306"/>
      </w:tabs>
      <w:snapToGrid w:val="0"/>
      <w:jc w:val="center"/>
    </w:pPr>
    <w:rPr>
      <w:sz w:val="18"/>
      <w:szCs w:val="18"/>
    </w:rPr>
  </w:style>
  <w:style w:type="character" w:customStyle="1" w:styleId="a4">
    <w:name w:val="页眉 字符"/>
    <w:basedOn w:val="a0"/>
    <w:link w:val="a3"/>
    <w:uiPriority w:val="99"/>
    <w:rsid w:val="00756149"/>
    <w:rPr>
      <w:rFonts w:ascii="宋体" w:eastAsia="宋体" w:hAnsi="宋体" w:cs="宋体"/>
      <w:sz w:val="18"/>
      <w:szCs w:val="18"/>
    </w:rPr>
  </w:style>
  <w:style w:type="paragraph" w:styleId="a5">
    <w:name w:val="footer"/>
    <w:basedOn w:val="a"/>
    <w:link w:val="a6"/>
    <w:uiPriority w:val="99"/>
    <w:unhideWhenUsed/>
    <w:rsid w:val="00756149"/>
    <w:pPr>
      <w:tabs>
        <w:tab w:val="center" w:pos="4153"/>
        <w:tab w:val="right" w:pos="8306"/>
      </w:tabs>
      <w:snapToGrid w:val="0"/>
    </w:pPr>
    <w:rPr>
      <w:sz w:val="18"/>
      <w:szCs w:val="18"/>
    </w:rPr>
  </w:style>
  <w:style w:type="character" w:customStyle="1" w:styleId="a6">
    <w:name w:val="页脚 字符"/>
    <w:basedOn w:val="a0"/>
    <w:link w:val="a5"/>
    <w:uiPriority w:val="99"/>
    <w:rsid w:val="007561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5024">
      <w:marLeft w:val="0"/>
      <w:marRight w:val="0"/>
      <w:marTop w:val="10"/>
      <w:marBottom w:val="10"/>
      <w:divBdr>
        <w:top w:val="none" w:sz="0" w:space="0" w:color="auto"/>
        <w:left w:val="none" w:sz="0" w:space="0" w:color="auto"/>
        <w:bottom w:val="none" w:sz="0" w:space="0" w:color="auto"/>
        <w:right w:val="none" w:sz="0" w:space="0" w:color="auto"/>
      </w:divBdr>
    </w:div>
    <w:div w:id="109473925">
      <w:marLeft w:val="0"/>
      <w:marRight w:val="0"/>
      <w:marTop w:val="10"/>
      <w:marBottom w:val="10"/>
      <w:divBdr>
        <w:top w:val="none" w:sz="0" w:space="0" w:color="auto"/>
        <w:left w:val="none" w:sz="0" w:space="0" w:color="auto"/>
        <w:bottom w:val="none" w:sz="0" w:space="0" w:color="auto"/>
        <w:right w:val="none" w:sz="0" w:space="0" w:color="auto"/>
      </w:divBdr>
    </w:div>
    <w:div w:id="112486513">
      <w:marLeft w:val="0"/>
      <w:marRight w:val="0"/>
      <w:marTop w:val="10"/>
      <w:marBottom w:val="10"/>
      <w:divBdr>
        <w:top w:val="none" w:sz="0" w:space="0" w:color="auto"/>
        <w:left w:val="none" w:sz="0" w:space="0" w:color="auto"/>
        <w:bottom w:val="none" w:sz="0" w:space="0" w:color="auto"/>
        <w:right w:val="none" w:sz="0" w:space="0" w:color="auto"/>
      </w:divBdr>
    </w:div>
    <w:div w:id="145821438">
      <w:marLeft w:val="0"/>
      <w:marRight w:val="0"/>
      <w:marTop w:val="10"/>
      <w:marBottom w:val="10"/>
      <w:divBdr>
        <w:top w:val="none" w:sz="0" w:space="0" w:color="auto"/>
        <w:left w:val="none" w:sz="0" w:space="0" w:color="auto"/>
        <w:bottom w:val="none" w:sz="0" w:space="0" w:color="auto"/>
        <w:right w:val="none" w:sz="0" w:space="0" w:color="auto"/>
      </w:divBdr>
    </w:div>
    <w:div w:id="169150859">
      <w:marLeft w:val="0"/>
      <w:marRight w:val="720"/>
      <w:marTop w:val="10"/>
      <w:marBottom w:val="10"/>
      <w:divBdr>
        <w:top w:val="none" w:sz="0" w:space="0" w:color="auto"/>
        <w:left w:val="none" w:sz="0" w:space="0" w:color="auto"/>
        <w:bottom w:val="none" w:sz="0" w:space="0" w:color="auto"/>
        <w:right w:val="none" w:sz="0" w:space="0" w:color="auto"/>
      </w:divBdr>
    </w:div>
    <w:div w:id="198861751">
      <w:marLeft w:val="0"/>
      <w:marRight w:val="720"/>
      <w:marTop w:val="10"/>
      <w:marBottom w:val="10"/>
      <w:divBdr>
        <w:top w:val="none" w:sz="0" w:space="0" w:color="auto"/>
        <w:left w:val="none" w:sz="0" w:space="0" w:color="auto"/>
        <w:bottom w:val="none" w:sz="0" w:space="0" w:color="auto"/>
        <w:right w:val="none" w:sz="0" w:space="0" w:color="auto"/>
      </w:divBdr>
    </w:div>
    <w:div w:id="214587507">
      <w:marLeft w:val="0"/>
      <w:marRight w:val="0"/>
      <w:marTop w:val="10"/>
      <w:marBottom w:val="10"/>
      <w:divBdr>
        <w:top w:val="none" w:sz="0" w:space="0" w:color="auto"/>
        <w:left w:val="none" w:sz="0" w:space="0" w:color="auto"/>
        <w:bottom w:val="none" w:sz="0" w:space="0" w:color="auto"/>
        <w:right w:val="none" w:sz="0" w:space="0" w:color="auto"/>
      </w:divBdr>
    </w:div>
    <w:div w:id="284892319">
      <w:marLeft w:val="0"/>
      <w:marRight w:val="0"/>
      <w:marTop w:val="10"/>
      <w:marBottom w:val="10"/>
      <w:divBdr>
        <w:top w:val="none" w:sz="0" w:space="0" w:color="auto"/>
        <w:left w:val="none" w:sz="0" w:space="0" w:color="auto"/>
        <w:bottom w:val="none" w:sz="0" w:space="0" w:color="auto"/>
        <w:right w:val="none" w:sz="0" w:space="0" w:color="auto"/>
      </w:divBdr>
    </w:div>
    <w:div w:id="291323693">
      <w:marLeft w:val="0"/>
      <w:marRight w:val="0"/>
      <w:marTop w:val="10"/>
      <w:marBottom w:val="10"/>
      <w:divBdr>
        <w:top w:val="none" w:sz="0" w:space="0" w:color="auto"/>
        <w:left w:val="none" w:sz="0" w:space="0" w:color="auto"/>
        <w:bottom w:val="none" w:sz="0" w:space="0" w:color="auto"/>
        <w:right w:val="none" w:sz="0" w:space="0" w:color="auto"/>
      </w:divBdr>
    </w:div>
    <w:div w:id="324864447">
      <w:marLeft w:val="0"/>
      <w:marRight w:val="0"/>
      <w:marTop w:val="10"/>
      <w:marBottom w:val="10"/>
      <w:divBdr>
        <w:top w:val="none" w:sz="0" w:space="0" w:color="auto"/>
        <w:left w:val="none" w:sz="0" w:space="0" w:color="auto"/>
        <w:bottom w:val="none" w:sz="0" w:space="0" w:color="auto"/>
        <w:right w:val="none" w:sz="0" w:space="0" w:color="auto"/>
      </w:divBdr>
    </w:div>
    <w:div w:id="341588251">
      <w:marLeft w:val="0"/>
      <w:marRight w:val="0"/>
      <w:marTop w:val="10"/>
      <w:marBottom w:val="10"/>
      <w:divBdr>
        <w:top w:val="none" w:sz="0" w:space="0" w:color="auto"/>
        <w:left w:val="none" w:sz="0" w:space="0" w:color="auto"/>
        <w:bottom w:val="none" w:sz="0" w:space="0" w:color="auto"/>
        <w:right w:val="none" w:sz="0" w:space="0" w:color="auto"/>
      </w:divBdr>
    </w:div>
    <w:div w:id="371610448">
      <w:marLeft w:val="0"/>
      <w:marRight w:val="0"/>
      <w:marTop w:val="10"/>
      <w:marBottom w:val="10"/>
      <w:divBdr>
        <w:top w:val="none" w:sz="0" w:space="0" w:color="auto"/>
        <w:left w:val="none" w:sz="0" w:space="0" w:color="auto"/>
        <w:bottom w:val="none" w:sz="0" w:space="0" w:color="auto"/>
        <w:right w:val="none" w:sz="0" w:space="0" w:color="auto"/>
      </w:divBdr>
    </w:div>
    <w:div w:id="373114657">
      <w:marLeft w:val="0"/>
      <w:marRight w:val="0"/>
      <w:marTop w:val="10"/>
      <w:marBottom w:val="10"/>
      <w:divBdr>
        <w:top w:val="none" w:sz="0" w:space="0" w:color="auto"/>
        <w:left w:val="none" w:sz="0" w:space="0" w:color="auto"/>
        <w:bottom w:val="none" w:sz="0" w:space="0" w:color="auto"/>
        <w:right w:val="none" w:sz="0" w:space="0" w:color="auto"/>
      </w:divBdr>
    </w:div>
    <w:div w:id="379403542">
      <w:marLeft w:val="0"/>
      <w:marRight w:val="0"/>
      <w:marTop w:val="10"/>
      <w:marBottom w:val="10"/>
      <w:divBdr>
        <w:top w:val="none" w:sz="0" w:space="0" w:color="auto"/>
        <w:left w:val="none" w:sz="0" w:space="0" w:color="auto"/>
        <w:bottom w:val="none" w:sz="0" w:space="0" w:color="auto"/>
        <w:right w:val="none" w:sz="0" w:space="0" w:color="auto"/>
      </w:divBdr>
    </w:div>
    <w:div w:id="395055843">
      <w:marLeft w:val="0"/>
      <w:marRight w:val="0"/>
      <w:marTop w:val="10"/>
      <w:marBottom w:val="10"/>
      <w:divBdr>
        <w:top w:val="none" w:sz="0" w:space="0" w:color="auto"/>
        <w:left w:val="none" w:sz="0" w:space="0" w:color="auto"/>
        <w:bottom w:val="none" w:sz="0" w:space="0" w:color="auto"/>
        <w:right w:val="none" w:sz="0" w:space="0" w:color="auto"/>
      </w:divBdr>
    </w:div>
    <w:div w:id="418214462">
      <w:marLeft w:val="0"/>
      <w:marRight w:val="0"/>
      <w:marTop w:val="10"/>
      <w:marBottom w:val="10"/>
      <w:divBdr>
        <w:top w:val="none" w:sz="0" w:space="0" w:color="auto"/>
        <w:left w:val="none" w:sz="0" w:space="0" w:color="auto"/>
        <w:bottom w:val="none" w:sz="0" w:space="0" w:color="auto"/>
        <w:right w:val="none" w:sz="0" w:space="0" w:color="auto"/>
      </w:divBdr>
    </w:div>
    <w:div w:id="465319047">
      <w:marLeft w:val="0"/>
      <w:marRight w:val="0"/>
      <w:marTop w:val="10"/>
      <w:marBottom w:val="10"/>
      <w:divBdr>
        <w:top w:val="none" w:sz="0" w:space="0" w:color="auto"/>
        <w:left w:val="none" w:sz="0" w:space="0" w:color="auto"/>
        <w:bottom w:val="none" w:sz="0" w:space="0" w:color="auto"/>
        <w:right w:val="none" w:sz="0" w:space="0" w:color="auto"/>
      </w:divBdr>
    </w:div>
    <w:div w:id="529028083">
      <w:marLeft w:val="0"/>
      <w:marRight w:val="0"/>
      <w:marTop w:val="10"/>
      <w:marBottom w:val="10"/>
      <w:divBdr>
        <w:top w:val="none" w:sz="0" w:space="0" w:color="auto"/>
        <w:left w:val="none" w:sz="0" w:space="0" w:color="auto"/>
        <w:bottom w:val="none" w:sz="0" w:space="0" w:color="auto"/>
        <w:right w:val="none" w:sz="0" w:space="0" w:color="auto"/>
      </w:divBdr>
    </w:div>
    <w:div w:id="545602645">
      <w:marLeft w:val="0"/>
      <w:marRight w:val="0"/>
      <w:marTop w:val="10"/>
      <w:marBottom w:val="10"/>
      <w:divBdr>
        <w:top w:val="none" w:sz="0" w:space="0" w:color="auto"/>
        <w:left w:val="none" w:sz="0" w:space="0" w:color="auto"/>
        <w:bottom w:val="none" w:sz="0" w:space="0" w:color="auto"/>
        <w:right w:val="none" w:sz="0" w:space="0" w:color="auto"/>
      </w:divBdr>
    </w:div>
    <w:div w:id="611398582">
      <w:marLeft w:val="0"/>
      <w:marRight w:val="0"/>
      <w:marTop w:val="10"/>
      <w:marBottom w:val="10"/>
      <w:divBdr>
        <w:top w:val="none" w:sz="0" w:space="0" w:color="auto"/>
        <w:left w:val="none" w:sz="0" w:space="0" w:color="auto"/>
        <w:bottom w:val="none" w:sz="0" w:space="0" w:color="auto"/>
        <w:right w:val="none" w:sz="0" w:space="0" w:color="auto"/>
      </w:divBdr>
    </w:div>
    <w:div w:id="674725655">
      <w:marLeft w:val="0"/>
      <w:marRight w:val="0"/>
      <w:marTop w:val="10"/>
      <w:marBottom w:val="10"/>
      <w:divBdr>
        <w:top w:val="none" w:sz="0" w:space="0" w:color="auto"/>
        <w:left w:val="none" w:sz="0" w:space="0" w:color="auto"/>
        <w:bottom w:val="none" w:sz="0" w:space="0" w:color="auto"/>
        <w:right w:val="none" w:sz="0" w:space="0" w:color="auto"/>
      </w:divBdr>
    </w:div>
    <w:div w:id="722216997">
      <w:marLeft w:val="0"/>
      <w:marRight w:val="0"/>
      <w:marTop w:val="10"/>
      <w:marBottom w:val="10"/>
      <w:divBdr>
        <w:top w:val="none" w:sz="0" w:space="0" w:color="auto"/>
        <w:left w:val="none" w:sz="0" w:space="0" w:color="auto"/>
        <w:bottom w:val="none" w:sz="0" w:space="0" w:color="auto"/>
        <w:right w:val="none" w:sz="0" w:space="0" w:color="auto"/>
      </w:divBdr>
    </w:div>
    <w:div w:id="773790991">
      <w:marLeft w:val="0"/>
      <w:marRight w:val="0"/>
      <w:marTop w:val="10"/>
      <w:marBottom w:val="10"/>
      <w:divBdr>
        <w:top w:val="none" w:sz="0" w:space="0" w:color="auto"/>
        <w:left w:val="none" w:sz="0" w:space="0" w:color="auto"/>
        <w:bottom w:val="none" w:sz="0" w:space="0" w:color="auto"/>
        <w:right w:val="none" w:sz="0" w:space="0" w:color="auto"/>
      </w:divBdr>
    </w:div>
    <w:div w:id="811562521">
      <w:marLeft w:val="0"/>
      <w:marRight w:val="0"/>
      <w:marTop w:val="10"/>
      <w:marBottom w:val="10"/>
      <w:divBdr>
        <w:top w:val="none" w:sz="0" w:space="0" w:color="auto"/>
        <w:left w:val="none" w:sz="0" w:space="0" w:color="auto"/>
        <w:bottom w:val="none" w:sz="0" w:space="0" w:color="auto"/>
        <w:right w:val="none" w:sz="0" w:space="0" w:color="auto"/>
      </w:divBdr>
    </w:div>
    <w:div w:id="833649252">
      <w:marLeft w:val="0"/>
      <w:marRight w:val="720"/>
      <w:marTop w:val="10"/>
      <w:marBottom w:val="10"/>
      <w:divBdr>
        <w:top w:val="none" w:sz="0" w:space="0" w:color="auto"/>
        <w:left w:val="none" w:sz="0" w:space="0" w:color="auto"/>
        <w:bottom w:val="none" w:sz="0" w:space="0" w:color="auto"/>
        <w:right w:val="none" w:sz="0" w:space="0" w:color="auto"/>
      </w:divBdr>
    </w:div>
    <w:div w:id="835417749">
      <w:marLeft w:val="0"/>
      <w:marRight w:val="0"/>
      <w:marTop w:val="10"/>
      <w:marBottom w:val="10"/>
      <w:divBdr>
        <w:top w:val="none" w:sz="0" w:space="0" w:color="auto"/>
        <w:left w:val="none" w:sz="0" w:space="0" w:color="auto"/>
        <w:bottom w:val="none" w:sz="0" w:space="0" w:color="auto"/>
        <w:right w:val="none" w:sz="0" w:space="0" w:color="auto"/>
      </w:divBdr>
    </w:div>
    <w:div w:id="864249206">
      <w:marLeft w:val="0"/>
      <w:marRight w:val="720"/>
      <w:marTop w:val="10"/>
      <w:marBottom w:val="10"/>
      <w:divBdr>
        <w:top w:val="none" w:sz="0" w:space="0" w:color="auto"/>
        <w:left w:val="none" w:sz="0" w:space="0" w:color="auto"/>
        <w:bottom w:val="none" w:sz="0" w:space="0" w:color="auto"/>
        <w:right w:val="none" w:sz="0" w:space="0" w:color="auto"/>
      </w:divBdr>
    </w:div>
    <w:div w:id="866214550">
      <w:marLeft w:val="0"/>
      <w:marRight w:val="0"/>
      <w:marTop w:val="10"/>
      <w:marBottom w:val="10"/>
      <w:divBdr>
        <w:top w:val="none" w:sz="0" w:space="0" w:color="auto"/>
        <w:left w:val="none" w:sz="0" w:space="0" w:color="auto"/>
        <w:bottom w:val="none" w:sz="0" w:space="0" w:color="auto"/>
        <w:right w:val="none" w:sz="0" w:space="0" w:color="auto"/>
      </w:divBdr>
    </w:div>
    <w:div w:id="869875074">
      <w:marLeft w:val="0"/>
      <w:marRight w:val="0"/>
      <w:marTop w:val="10"/>
      <w:marBottom w:val="10"/>
      <w:divBdr>
        <w:top w:val="none" w:sz="0" w:space="0" w:color="auto"/>
        <w:left w:val="none" w:sz="0" w:space="0" w:color="auto"/>
        <w:bottom w:val="none" w:sz="0" w:space="0" w:color="auto"/>
        <w:right w:val="none" w:sz="0" w:space="0" w:color="auto"/>
      </w:divBdr>
    </w:div>
    <w:div w:id="873663361">
      <w:marLeft w:val="0"/>
      <w:marRight w:val="0"/>
      <w:marTop w:val="10"/>
      <w:marBottom w:val="10"/>
      <w:divBdr>
        <w:top w:val="none" w:sz="0" w:space="0" w:color="auto"/>
        <w:left w:val="none" w:sz="0" w:space="0" w:color="auto"/>
        <w:bottom w:val="none" w:sz="0" w:space="0" w:color="auto"/>
        <w:right w:val="none" w:sz="0" w:space="0" w:color="auto"/>
      </w:divBdr>
    </w:div>
    <w:div w:id="939601897">
      <w:marLeft w:val="0"/>
      <w:marRight w:val="0"/>
      <w:marTop w:val="10"/>
      <w:marBottom w:val="10"/>
      <w:divBdr>
        <w:top w:val="none" w:sz="0" w:space="0" w:color="auto"/>
        <w:left w:val="none" w:sz="0" w:space="0" w:color="auto"/>
        <w:bottom w:val="none" w:sz="0" w:space="0" w:color="auto"/>
        <w:right w:val="none" w:sz="0" w:space="0" w:color="auto"/>
      </w:divBdr>
    </w:div>
    <w:div w:id="966357011">
      <w:marLeft w:val="0"/>
      <w:marRight w:val="0"/>
      <w:marTop w:val="10"/>
      <w:marBottom w:val="10"/>
      <w:divBdr>
        <w:top w:val="none" w:sz="0" w:space="0" w:color="auto"/>
        <w:left w:val="none" w:sz="0" w:space="0" w:color="auto"/>
        <w:bottom w:val="none" w:sz="0" w:space="0" w:color="auto"/>
        <w:right w:val="none" w:sz="0" w:space="0" w:color="auto"/>
      </w:divBdr>
    </w:div>
    <w:div w:id="1103384557">
      <w:marLeft w:val="0"/>
      <w:marRight w:val="0"/>
      <w:marTop w:val="10"/>
      <w:marBottom w:val="10"/>
      <w:divBdr>
        <w:top w:val="none" w:sz="0" w:space="0" w:color="auto"/>
        <w:left w:val="none" w:sz="0" w:space="0" w:color="auto"/>
        <w:bottom w:val="none" w:sz="0" w:space="0" w:color="auto"/>
        <w:right w:val="none" w:sz="0" w:space="0" w:color="auto"/>
      </w:divBdr>
    </w:div>
    <w:div w:id="1107191020">
      <w:marLeft w:val="0"/>
      <w:marRight w:val="0"/>
      <w:marTop w:val="10"/>
      <w:marBottom w:val="10"/>
      <w:divBdr>
        <w:top w:val="none" w:sz="0" w:space="0" w:color="auto"/>
        <w:left w:val="none" w:sz="0" w:space="0" w:color="auto"/>
        <w:bottom w:val="none" w:sz="0" w:space="0" w:color="auto"/>
        <w:right w:val="none" w:sz="0" w:space="0" w:color="auto"/>
      </w:divBdr>
    </w:div>
    <w:div w:id="1114983298">
      <w:marLeft w:val="0"/>
      <w:marRight w:val="0"/>
      <w:marTop w:val="10"/>
      <w:marBottom w:val="10"/>
      <w:divBdr>
        <w:top w:val="none" w:sz="0" w:space="0" w:color="auto"/>
        <w:left w:val="none" w:sz="0" w:space="0" w:color="auto"/>
        <w:bottom w:val="none" w:sz="0" w:space="0" w:color="auto"/>
        <w:right w:val="none" w:sz="0" w:space="0" w:color="auto"/>
      </w:divBdr>
    </w:div>
    <w:div w:id="1147086883">
      <w:marLeft w:val="0"/>
      <w:marRight w:val="0"/>
      <w:marTop w:val="10"/>
      <w:marBottom w:val="10"/>
      <w:divBdr>
        <w:top w:val="none" w:sz="0" w:space="0" w:color="auto"/>
        <w:left w:val="none" w:sz="0" w:space="0" w:color="auto"/>
        <w:bottom w:val="none" w:sz="0" w:space="0" w:color="auto"/>
        <w:right w:val="none" w:sz="0" w:space="0" w:color="auto"/>
      </w:divBdr>
    </w:div>
    <w:div w:id="1157572972">
      <w:marLeft w:val="0"/>
      <w:marRight w:val="0"/>
      <w:marTop w:val="10"/>
      <w:marBottom w:val="10"/>
      <w:divBdr>
        <w:top w:val="none" w:sz="0" w:space="0" w:color="auto"/>
        <w:left w:val="none" w:sz="0" w:space="0" w:color="auto"/>
        <w:bottom w:val="none" w:sz="0" w:space="0" w:color="auto"/>
        <w:right w:val="none" w:sz="0" w:space="0" w:color="auto"/>
      </w:divBdr>
    </w:div>
    <w:div w:id="1165822876">
      <w:marLeft w:val="0"/>
      <w:marRight w:val="0"/>
      <w:marTop w:val="10"/>
      <w:marBottom w:val="10"/>
      <w:divBdr>
        <w:top w:val="none" w:sz="0" w:space="0" w:color="auto"/>
        <w:left w:val="none" w:sz="0" w:space="0" w:color="auto"/>
        <w:bottom w:val="none" w:sz="0" w:space="0" w:color="auto"/>
        <w:right w:val="none" w:sz="0" w:space="0" w:color="auto"/>
      </w:divBdr>
    </w:div>
    <w:div w:id="1168401649">
      <w:marLeft w:val="0"/>
      <w:marRight w:val="0"/>
      <w:marTop w:val="10"/>
      <w:marBottom w:val="10"/>
      <w:divBdr>
        <w:top w:val="none" w:sz="0" w:space="0" w:color="auto"/>
        <w:left w:val="none" w:sz="0" w:space="0" w:color="auto"/>
        <w:bottom w:val="none" w:sz="0" w:space="0" w:color="auto"/>
        <w:right w:val="none" w:sz="0" w:space="0" w:color="auto"/>
      </w:divBdr>
    </w:div>
    <w:div w:id="1180201836">
      <w:marLeft w:val="0"/>
      <w:marRight w:val="0"/>
      <w:marTop w:val="10"/>
      <w:marBottom w:val="10"/>
      <w:divBdr>
        <w:top w:val="none" w:sz="0" w:space="0" w:color="auto"/>
        <w:left w:val="none" w:sz="0" w:space="0" w:color="auto"/>
        <w:bottom w:val="none" w:sz="0" w:space="0" w:color="auto"/>
        <w:right w:val="none" w:sz="0" w:space="0" w:color="auto"/>
      </w:divBdr>
    </w:div>
    <w:div w:id="1192111459">
      <w:marLeft w:val="0"/>
      <w:marRight w:val="0"/>
      <w:marTop w:val="10"/>
      <w:marBottom w:val="10"/>
      <w:divBdr>
        <w:top w:val="none" w:sz="0" w:space="0" w:color="auto"/>
        <w:left w:val="none" w:sz="0" w:space="0" w:color="auto"/>
        <w:bottom w:val="none" w:sz="0" w:space="0" w:color="auto"/>
        <w:right w:val="none" w:sz="0" w:space="0" w:color="auto"/>
      </w:divBdr>
    </w:div>
    <w:div w:id="1216313981">
      <w:marLeft w:val="0"/>
      <w:marRight w:val="0"/>
      <w:marTop w:val="10"/>
      <w:marBottom w:val="10"/>
      <w:divBdr>
        <w:top w:val="none" w:sz="0" w:space="0" w:color="auto"/>
        <w:left w:val="none" w:sz="0" w:space="0" w:color="auto"/>
        <w:bottom w:val="none" w:sz="0" w:space="0" w:color="auto"/>
        <w:right w:val="none" w:sz="0" w:space="0" w:color="auto"/>
      </w:divBdr>
    </w:div>
    <w:div w:id="1251351891">
      <w:marLeft w:val="0"/>
      <w:marRight w:val="0"/>
      <w:marTop w:val="10"/>
      <w:marBottom w:val="10"/>
      <w:divBdr>
        <w:top w:val="none" w:sz="0" w:space="0" w:color="auto"/>
        <w:left w:val="none" w:sz="0" w:space="0" w:color="auto"/>
        <w:bottom w:val="none" w:sz="0" w:space="0" w:color="auto"/>
        <w:right w:val="none" w:sz="0" w:space="0" w:color="auto"/>
      </w:divBdr>
    </w:div>
    <w:div w:id="1283148766">
      <w:marLeft w:val="0"/>
      <w:marRight w:val="0"/>
      <w:marTop w:val="10"/>
      <w:marBottom w:val="10"/>
      <w:divBdr>
        <w:top w:val="none" w:sz="0" w:space="0" w:color="auto"/>
        <w:left w:val="none" w:sz="0" w:space="0" w:color="auto"/>
        <w:bottom w:val="none" w:sz="0" w:space="0" w:color="auto"/>
        <w:right w:val="none" w:sz="0" w:space="0" w:color="auto"/>
      </w:divBdr>
    </w:div>
    <w:div w:id="1313943853">
      <w:marLeft w:val="0"/>
      <w:marRight w:val="0"/>
      <w:marTop w:val="10"/>
      <w:marBottom w:val="10"/>
      <w:divBdr>
        <w:top w:val="none" w:sz="0" w:space="0" w:color="auto"/>
        <w:left w:val="none" w:sz="0" w:space="0" w:color="auto"/>
        <w:bottom w:val="none" w:sz="0" w:space="0" w:color="auto"/>
        <w:right w:val="none" w:sz="0" w:space="0" w:color="auto"/>
      </w:divBdr>
    </w:div>
    <w:div w:id="1331373015">
      <w:marLeft w:val="0"/>
      <w:marRight w:val="0"/>
      <w:marTop w:val="10"/>
      <w:marBottom w:val="10"/>
      <w:divBdr>
        <w:top w:val="none" w:sz="0" w:space="0" w:color="auto"/>
        <w:left w:val="none" w:sz="0" w:space="0" w:color="auto"/>
        <w:bottom w:val="none" w:sz="0" w:space="0" w:color="auto"/>
        <w:right w:val="none" w:sz="0" w:space="0" w:color="auto"/>
      </w:divBdr>
    </w:div>
    <w:div w:id="1360736814">
      <w:marLeft w:val="0"/>
      <w:marRight w:val="0"/>
      <w:marTop w:val="10"/>
      <w:marBottom w:val="10"/>
      <w:divBdr>
        <w:top w:val="none" w:sz="0" w:space="0" w:color="auto"/>
        <w:left w:val="none" w:sz="0" w:space="0" w:color="auto"/>
        <w:bottom w:val="none" w:sz="0" w:space="0" w:color="auto"/>
        <w:right w:val="none" w:sz="0" w:space="0" w:color="auto"/>
      </w:divBdr>
    </w:div>
    <w:div w:id="1406293010">
      <w:marLeft w:val="0"/>
      <w:marRight w:val="0"/>
      <w:marTop w:val="10"/>
      <w:marBottom w:val="10"/>
      <w:divBdr>
        <w:top w:val="none" w:sz="0" w:space="0" w:color="auto"/>
        <w:left w:val="none" w:sz="0" w:space="0" w:color="auto"/>
        <w:bottom w:val="none" w:sz="0" w:space="0" w:color="auto"/>
        <w:right w:val="none" w:sz="0" w:space="0" w:color="auto"/>
      </w:divBdr>
    </w:div>
    <w:div w:id="1437015645">
      <w:marLeft w:val="0"/>
      <w:marRight w:val="0"/>
      <w:marTop w:val="10"/>
      <w:marBottom w:val="10"/>
      <w:divBdr>
        <w:top w:val="none" w:sz="0" w:space="0" w:color="auto"/>
        <w:left w:val="none" w:sz="0" w:space="0" w:color="auto"/>
        <w:bottom w:val="none" w:sz="0" w:space="0" w:color="auto"/>
        <w:right w:val="none" w:sz="0" w:space="0" w:color="auto"/>
      </w:divBdr>
    </w:div>
    <w:div w:id="1449549541">
      <w:marLeft w:val="0"/>
      <w:marRight w:val="0"/>
      <w:marTop w:val="10"/>
      <w:marBottom w:val="10"/>
      <w:divBdr>
        <w:top w:val="none" w:sz="0" w:space="0" w:color="auto"/>
        <w:left w:val="none" w:sz="0" w:space="0" w:color="auto"/>
        <w:bottom w:val="none" w:sz="0" w:space="0" w:color="auto"/>
        <w:right w:val="none" w:sz="0" w:space="0" w:color="auto"/>
      </w:divBdr>
    </w:div>
    <w:div w:id="1483765445">
      <w:marLeft w:val="0"/>
      <w:marRight w:val="0"/>
      <w:marTop w:val="10"/>
      <w:marBottom w:val="10"/>
      <w:divBdr>
        <w:top w:val="none" w:sz="0" w:space="0" w:color="auto"/>
        <w:left w:val="none" w:sz="0" w:space="0" w:color="auto"/>
        <w:bottom w:val="none" w:sz="0" w:space="0" w:color="auto"/>
        <w:right w:val="none" w:sz="0" w:space="0" w:color="auto"/>
      </w:divBdr>
    </w:div>
    <w:div w:id="1485124639">
      <w:marLeft w:val="0"/>
      <w:marRight w:val="0"/>
      <w:marTop w:val="10"/>
      <w:marBottom w:val="10"/>
      <w:divBdr>
        <w:top w:val="none" w:sz="0" w:space="0" w:color="auto"/>
        <w:left w:val="none" w:sz="0" w:space="0" w:color="auto"/>
        <w:bottom w:val="none" w:sz="0" w:space="0" w:color="auto"/>
        <w:right w:val="none" w:sz="0" w:space="0" w:color="auto"/>
      </w:divBdr>
    </w:div>
    <w:div w:id="1602685763">
      <w:marLeft w:val="0"/>
      <w:marRight w:val="0"/>
      <w:marTop w:val="10"/>
      <w:marBottom w:val="10"/>
      <w:divBdr>
        <w:top w:val="none" w:sz="0" w:space="0" w:color="auto"/>
        <w:left w:val="none" w:sz="0" w:space="0" w:color="auto"/>
        <w:bottom w:val="none" w:sz="0" w:space="0" w:color="auto"/>
        <w:right w:val="none" w:sz="0" w:space="0" w:color="auto"/>
      </w:divBdr>
    </w:div>
    <w:div w:id="1714497132">
      <w:marLeft w:val="0"/>
      <w:marRight w:val="0"/>
      <w:marTop w:val="10"/>
      <w:marBottom w:val="10"/>
      <w:divBdr>
        <w:top w:val="none" w:sz="0" w:space="0" w:color="auto"/>
        <w:left w:val="none" w:sz="0" w:space="0" w:color="auto"/>
        <w:bottom w:val="none" w:sz="0" w:space="0" w:color="auto"/>
        <w:right w:val="none" w:sz="0" w:space="0" w:color="auto"/>
      </w:divBdr>
    </w:div>
    <w:div w:id="1755929794">
      <w:marLeft w:val="0"/>
      <w:marRight w:val="720"/>
      <w:marTop w:val="10"/>
      <w:marBottom w:val="10"/>
      <w:divBdr>
        <w:top w:val="none" w:sz="0" w:space="0" w:color="auto"/>
        <w:left w:val="none" w:sz="0" w:space="0" w:color="auto"/>
        <w:bottom w:val="none" w:sz="0" w:space="0" w:color="auto"/>
        <w:right w:val="none" w:sz="0" w:space="0" w:color="auto"/>
      </w:divBdr>
    </w:div>
    <w:div w:id="1773552174">
      <w:marLeft w:val="0"/>
      <w:marRight w:val="0"/>
      <w:marTop w:val="10"/>
      <w:marBottom w:val="10"/>
      <w:divBdr>
        <w:top w:val="none" w:sz="0" w:space="0" w:color="auto"/>
        <w:left w:val="none" w:sz="0" w:space="0" w:color="auto"/>
        <w:bottom w:val="none" w:sz="0" w:space="0" w:color="auto"/>
        <w:right w:val="none" w:sz="0" w:space="0" w:color="auto"/>
      </w:divBdr>
    </w:div>
    <w:div w:id="1944649829">
      <w:marLeft w:val="0"/>
      <w:marRight w:val="0"/>
      <w:marTop w:val="10"/>
      <w:marBottom w:val="10"/>
      <w:divBdr>
        <w:top w:val="none" w:sz="0" w:space="0" w:color="auto"/>
        <w:left w:val="none" w:sz="0" w:space="0" w:color="auto"/>
        <w:bottom w:val="none" w:sz="0" w:space="0" w:color="auto"/>
        <w:right w:val="none" w:sz="0" w:space="0" w:color="auto"/>
      </w:divBdr>
    </w:div>
    <w:div w:id="2010011863">
      <w:marLeft w:val="0"/>
      <w:marRight w:val="0"/>
      <w:marTop w:val="10"/>
      <w:marBottom w:val="10"/>
      <w:divBdr>
        <w:top w:val="none" w:sz="0" w:space="0" w:color="auto"/>
        <w:left w:val="none" w:sz="0" w:space="0" w:color="auto"/>
        <w:bottom w:val="none" w:sz="0" w:space="0" w:color="auto"/>
        <w:right w:val="none" w:sz="0" w:space="0" w:color="auto"/>
      </w:divBdr>
    </w:div>
    <w:div w:id="2010214505">
      <w:marLeft w:val="0"/>
      <w:marRight w:val="0"/>
      <w:marTop w:val="10"/>
      <w:marBottom w:val="10"/>
      <w:divBdr>
        <w:top w:val="none" w:sz="0" w:space="0" w:color="auto"/>
        <w:left w:val="none" w:sz="0" w:space="0" w:color="auto"/>
        <w:bottom w:val="none" w:sz="0" w:space="0" w:color="auto"/>
        <w:right w:val="none" w:sz="0" w:space="0" w:color="auto"/>
      </w:divBdr>
    </w:div>
    <w:div w:id="20990145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2025-04-30T08:11:00Z</dcterms:created>
  <dcterms:modified xsi:type="dcterms:W3CDTF">2025-04-30T08:12:00Z</dcterms:modified>
</cp:coreProperties>
</file>