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D9DA2" w14:textId="77777777" w:rsidR="00A97188" w:rsidRDefault="00A97188">
      <w:pPr>
        <w:spacing w:line="500" w:lineRule="atLeast"/>
        <w:jc w:val="center"/>
        <w:divId w:val="1172334373"/>
        <w:rPr>
          <w:rFonts w:ascii="黑体" w:eastAsia="黑体" w:hAnsi="黑体"/>
          <w:sz w:val="36"/>
          <w:szCs w:val="36"/>
        </w:rPr>
      </w:pPr>
      <w:r>
        <w:rPr>
          <w:rFonts w:ascii="黑体" w:eastAsia="黑体" w:hAnsi="黑体" w:hint="eastAsia"/>
          <w:sz w:val="36"/>
          <w:szCs w:val="36"/>
        </w:rPr>
        <w:t>汕头市金平区人民法院</w:t>
      </w:r>
    </w:p>
    <w:p w14:paraId="04451F5B" w14:textId="77777777" w:rsidR="00A97188" w:rsidRDefault="00A97188">
      <w:pPr>
        <w:spacing w:line="500" w:lineRule="atLeast"/>
        <w:jc w:val="center"/>
        <w:divId w:val="7190107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D08ED1" w14:textId="77777777" w:rsidR="00A97188" w:rsidRDefault="00A97188">
      <w:pPr>
        <w:spacing w:line="500" w:lineRule="atLeast"/>
        <w:jc w:val="right"/>
        <w:divId w:val="652373115"/>
        <w:rPr>
          <w:rFonts w:hint="eastAsia"/>
          <w:sz w:val="30"/>
          <w:szCs w:val="30"/>
        </w:rPr>
      </w:pPr>
      <w:r>
        <w:rPr>
          <w:rFonts w:hint="eastAsia"/>
          <w:sz w:val="30"/>
          <w:szCs w:val="30"/>
        </w:rPr>
        <w:t>（</w:t>
      </w:r>
      <w:r>
        <w:rPr>
          <w:rFonts w:hint="eastAsia"/>
          <w:sz w:val="30"/>
          <w:szCs w:val="30"/>
        </w:rPr>
        <w:t>2014</w:t>
      </w:r>
      <w:r>
        <w:rPr>
          <w:rFonts w:hint="eastAsia"/>
          <w:sz w:val="30"/>
          <w:szCs w:val="30"/>
        </w:rPr>
        <w:t>）汕金法刑初字第</w:t>
      </w:r>
      <w:r>
        <w:rPr>
          <w:rFonts w:hint="eastAsia"/>
          <w:sz w:val="30"/>
          <w:szCs w:val="30"/>
        </w:rPr>
        <w:t>451</w:t>
      </w:r>
      <w:r>
        <w:rPr>
          <w:rFonts w:hint="eastAsia"/>
          <w:sz w:val="30"/>
          <w:szCs w:val="30"/>
        </w:rPr>
        <w:t>号</w:t>
      </w:r>
    </w:p>
    <w:p w14:paraId="5E03E0EF" w14:textId="77777777" w:rsidR="00A97188" w:rsidRDefault="00A97188">
      <w:pPr>
        <w:spacing w:line="500" w:lineRule="atLeast"/>
        <w:ind w:firstLine="600"/>
        <w:divId w:val="1452016557"/>
        <w:rPr>
          <w:rFonts w:hint="eastAsia"/>
          <w:sz w:val="30"/>
          <w:szCs w:val="30"/>
        </w:rPr>
      </w:pPr>
      <w:r>
        <w:rPr>
          <w:rFonts w:hint="eastAsia"/>
          <w:sz w:val="30"/>
          <w:szCs w:val="30"/>
        </w:rPr>
        <w:t>公诉机关汕头市金平区人民检察院。</w:t>
      </w:r>
    </w:p>
    <w:p w14:paraId="55D91826" w14:textId="77777777" w:rsidR="00A97188" w:rsidRDefault="00A97188">
      <w:pPr>
        <w:spacing w:line="500" w:lineRule="atLeast"/>
        <w:ind w:firstLine="600"/>
        <w:divId w:val="135879617"/>
        <w:rPr>
          <w:rFonts w:hint="eastAsia"/>
          <w:sz w:val="30"/>
          <w:szCs w:val="30"/>
        </w:rPr>
      </w:pPr>
      <w:r>
        <w:rPr>
          <w:rFonts w:hint="eastAsia"/>
          <w:sz w:val="30"/>
          <w:szCs w:val="30"/>
        </w:rPr>
        <w:t>被告人林某甲，男，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日出生，广东省汕头市人，汉族，文化程度小学，户籍所在地汕头市金平区。因本案于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日被逮捕。现羁押于广东省汕头市看守所。</w:t>
      </w:r>
    </w:p>
    <w:p w14:paraId="04805628" w14:textId="77777777" w:rsidR="00A97188" w:rsidRDefault="00A97188">
      <w:pPr>
        <w:spacing w:line="500" w:lineRule="atLeast"/>
        <w:ind w:firstLine="600"/>
        <w:divId w:val="513303133"/>
        <w:rPr>
          <w:rFonts w:hint="eastAsia"/>
          <w:sz w:val="30"/>
          <w:szCs w:val="30"/>
        </w:rPr>
      </w:pPr>
      <w:r>
        <w:rPr>
          <w:rFonts w:hint="eastAsia"/>
          <w:sz w:val="30"/>
          <w:szCs w:val="30"/>
        </w:rPr>
        <w:t>被告人林某乙，男，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日出生，汉族，文化程度中专，系鮀浦农信社赖厝分社负责人，户籍所在地汕头市金平区。因本案于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日被监视居住，</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日被取保候审，同年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日被逮捕。现羁押于广东省汕头市看守所。</w:t>
      </w:r>
    </w:p>
    <w:p w14:paraId="4A75E2AB" w14:textId="77777777" w:rsidR="00A97188" w:rsidRDefault="00A97188">
      <w:pPr>
        <w:spacing w:line="500" w:lineRule="atLeast"/>
        <w:ind w:firstLine="600"/>
        <w:divId w:val="1014380669"/>
        <w:rPr>
          <w:rFonts w:hint="eastAsia"/>
          <w:sz w:val="30"/>
          <w:szCs w:val="30"/>
        </w:rPr>
      </w:pPr>
      <w:r>
        <w:rPr>
          <w:rFonts w:hint="eastAsia"/>
          <w:sz w:val="30"/>
          <w:szCs w:val="30"/>
        </w:rPr>
        <w:t>汕头市金平区人民检察院以汕金检刑诉（</w:t>
      </w:r>
      <w:r>
        <w:rPr>
          <w:rFonts w:hint="eastAsia"/>
          <w:sz w:val="30"/>
          <w:szCs w:val="30"/>
        </w:rPr>
        <w:t>2014</w:t>
      </w:r>
      <w:r>
        <w:rPr>
          <w:rFonts w:hint="eastAsia"/>
          <w:sz w:val="30"/>
          <w:szCs w:val="30"/>
        </w:rPr>
        <w:t>）</w:t>
      </w:r>
      <w:r>
        <w:rPr>
          <w:rFonts w:hint="eastAsia"/>
          <w:sz w:val="30"/>
          <w:szCs w:val="30"/>
        </w:rPr>
        <w:t>488</w:t>
      </w:r>
      <w:r>
        <w:rPr>
          <w:rFonts w:hint="eastAsia"/>
          <w:sz w:val="30"/>
          <w:szCs w:val="30"/>
        </w:rPr>
        <w:t>号起诉书指控被告人林某甲、林某乙犯行贿罪，于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日向本院提起公诉。本院审查后，于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日立案，依法适用简易程序，组成合议庭，于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w:t>
      </w:r>
      <w:r>
        <w:rPr>
          <w:rFonts w:hint="eastAsia"/>
          <w:sz w:val="30"/>
          <w:szCs w:val="30"/>
        </w:rPr>
        <w:t>11</w:t>
      </w:r>
      <w:r>
        <w:rPr>
          <w:rFonts w:hint="eastAsia"/>
          <w:sz w:val="30"/>
          <w:szCs w:val="30"/>
        </w:rPr>
        <w:t>月</w:t>
      </w:r>
      <w:r>
        <w:rPr>
          <w:rFonts w:hint="eastAsia"/>
          <w:sz w:val="30"/>
          <w:szCs w:val="30"/>
        </w:rPr>
        <w:t>24</w:t>
      </w:r>
      <w:r>
        <w:rPr>
          <w:rFonts w:hint="eastAsia"/>
          <w:sz w:val="30"/>
          <w:szCs w:val="30"/>
        </w:rPr>
        <w:t>日公开开庭审理了本案。汕头市金平区人民检察院指派检察员黄为群出庭支持公诉；被告人林某甲、林某乙到庭参加诉讼。现已审理终结。</w:t>
      </w:r>
    </w:p>
    <w:p w14:paraId="2785A56C" w14:textId="77777777" w:rsidR="00A97188" w:rsidRDefault="00A97188">
      <w:pPr>
        <w:spacing w:line="500" w:lineRule="atLeast"/>
        <w:divId w:val="691222869"/>
        <w:rPr>
          <w:rFonts w:hint="eastAsia"/>
          <w:sz w:val="30"/>
          <w:szCs w:val="30"/>
        </w:rPr>
      </w:pPr>
      <w:r>
        <w:rPr>
          <w:rFonts w:hint="eastAsia"/>
          <w:sz w:val="30"/>
          <w:szCs w:val="30"/>
        </w:rPr>
        <w:t>公诉机关指控：</w:t>
      </w:r>
    </w:p>
    <w:p w14:paraId="4D27D7E8" w14:textId="77777777" w:rsidR="00A97188" w:rsidRDefault="00A97188">
      <w:pPr>
        <w:spacing w:line="500" w:lineRule="atLeast"/>
        <w:ind w:firstLine="600"/>
        <w:divId w:val="197477410"/>
        <w:rPr>
          <w:rFonts w:hint="eastAsia"/>
          <w:sz w:val="30"/>
          <w:szCs w:val="30"/>
        </w:rPr>
      </w:pPr>
      <w:r>
        <w:rPr>
          <w:rFonts w:hint="eastAsia"/>
          <w:sz w:val="30"/>
          <w:szCs w:val="30"/>
        </w:rPr>
        <w:t>1986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原汕头市郊区粮食局（现汕头市粮油发展总公司）与原汕头市郊区鮀西乡人民政府（现汕头市金平区鮀莲街道莲塘村集体资产管理领导小组）签订《调换仓库宅基地合同书》，约定以粮食局位于鮀西乡的仓库、办公宿舍楼加补偿费</w:t>
      </w:r>
      <w:r>
        <w:rPr>
          <w:rFonts w:hint="eastAsia"/>
          <w:sz w:val="30"/>
          <w:szCs w:val="30"/>
        </w:rPr>
        <w:t>49.5</w:t>
      </w:r>
      <w:r>
        <w:rPr>
          <w:rFonts w:hint="eastAsia"/>
          <w:sz w:val="30"/>
          <w:szCs w:val="30"/>
        </w:rPr>
        <w:t>万元、助学捐款</w:t>
      </w:r>
      <w:r>
        <w:rPr>
          <w:rFonts w:hint="eastAsia"/>
          <w:sz w:val="30"/>
          <w:szCs w:val="30"/>
        </w:rPr>
        <w:t>1</w:t>
      </w:r>
      <w:r>
        <w:rPr>
          <w:rFonts w:hint="eastAsia"/>
          <w:sz w:val="30"/>
          <w:szCs w:val="30"/>
        </w:rPr>
        <w:t>万元，向鮀西乡换取</w:t>
      </w:r>
      <w:r>
        <w:rPr>
          <w:rFonts w:hint="eastAsia"/>
          <w:sz w:val="30"/>
          <w:szCs w:val="30"/>
        </w:rPr>
        <w:t>1</w:t>
      </w:r>
      <w:r>
        <w:rPr>
          <w:rFonts w:hint="eastAsia"/>
          <w:sz w:val="30"/>
          <w:szCs w:val="30"/>
        </w:rPr>
        <w:t>万平方米</w:t>
      </w:r>
      <w:r>
        <w:rPr>
          <w:rFonts w:hint="eastAsia"/>
          <w:sz w:val="30"/>
          <w:szCs w:val="30"/>
        </w:rPr>
        <w:lastRenderedPageBreak/>
        <w:t>土地。同日，鮀西乡将该地块的《房产所有证》颁发给粮食局，但粮食局没有履约。至</w:t>
      </w:r>
      <w:r>
        <w:rPr>
          <w:rFonts w:hint="eastAsia"/>
          <w:sz w:val="30"/>
          <w:szCs w:val="30"/>
        </w:rPr>
        <w:t>1992</w:t>
      </w:r>
      <w:r>
        <w:rPr>
          <w:rFonts w:hint="eastAsia"/>
          <w:sz w:val="30"/>
          <w:szCs w:val="30"/>
        </w:rPr>
        <w:t>年</w:t>
      </w:r>
      <w:r>
        <w:rPr>
          <w:rFonts w:hint="eastAsia"/>
          <w:sz w:val="30"/>
          <w:szCs w:val="30"/>
        </w:rPr>
        <w:t>11</w:t>
      </w:r>
      <w:r>
        <w:rPr>
          <w:rFonts w:hint="eastAsia"/>
          <w:sz w:val="30"/>
          <w:szCs w:val="30"/>
        </w:rPr>
        <w:t>月，汕头市粮油发展总公司支付鮀西乡征地、青苗等款项</w:t>
      </w:r>
      <w:r>
        <w:rPr>
          <w:rFonts w:hint="eastAsia"/>
          <w:sz w:val="30"/>
          <w:szCs w:val="30"/>
        </w:rPr>
        <w:t>27.5</w:t>
      </w:r>
      <w:r>
        <w:rPr>
          <w:rFonts w:hint="eastAsia"/>
          <w:sz w:val="30"/>
          <w:szCs w:val="30"/>
        </w:rPr>
        <w:t>万元。同年</w:t>
      </w:r>
      <w:r>
        <w:rPr>
          <w:rFonts w:hint="eastAsia"/>
          <w:sz w:val="30"/>
          <w:szCs w:val="30"/>
        </w:rPr>
        <w:t>12</w:t>
      </w:r>
      <w:r>
        <w:rPr>
          <w:rFonts w:hint="eastAsia"/>
          <w:sz w:val="30"/>
          <w:szCs w:val="30"/>
        </w:rPr>
        <w:t>月，粮油公司下属单位鮀浦粮食管理所将仓库、办公宿舍楼移交给鮀西乡。</w:t>
      </w:r>
      <w:r>
        <w:rPr>
          <w:rFonts w:hint="eastAsia"/>
          <w:sz w:val="30"/>
          <w:szCs w:val="30"/>
        </w:rPr>
        <w:t>1986</w:t>
      </w:r>
      <w:r>
        <w:rPr>
          <w:rFonts w:hint="eastAsia"/>
          <w:sz w:val="30"/>
          <w:szCs w:val="30"/>
        </w:rPr>
        <w:t>年的换地协议没有完全履行。</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日，原任汕头市粮油发展总公司法定代表人、总经理杜某某（另案起诉）代表粮油公司将上述</w:t>
      </w:r>
      <w:r>
        <w:rPr>
          <w:rFonts w:hint="eastAsia"/>
          <w:sz w:val="30"/>
          <w:szCs w:val="30"/>
        </w:rPr>
        <w:t>1</w:t>
      </w:r>
      <w:r>
        <w:rPr>
          <w:rFonts w:hint="eastAsia"/>
          <w:sz w:val="30"/>
          <w:szCs w:val="30"/>
        </w:rPr>
        <w:t>万平方米存在权属争议的土地租赁给被告人林某甲。后被告人林某甲以开支、收益平分招引被告人林某乙合作开发。因粮油公司没有完全履行原换地协议，对该片土地的平整、开发遭到莲塘村干部群众反对而受阻。随后，被告人林某甲、林某乙合谋，由被告人林某乙负责协调疏通汕头市金平区鮀莲街道莲塘村集体资产管理领导小组有关人员，被告人林某甲负责疏通粮油公司人员，有关费用双方各负一半。</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日，经资产组会议决</w:t>
      </w:r>
      <w:r>
        <w:rPr>
          <w:rFonts w:hint="eastAsia"/>
          <w:sz w:val="30"/>
          <w:szCs w:val="30"/>
        </w:rPr>
        <w:t>定，由粮油公司补交欠款</w:t>
      </w:r>
      <w:r>
        <w:rPr>
          <w:rFonts w:hint="eastAsia"/>
          <w:sz w:val="30"/>
          <w:szCs w:val="30"/>
        </w:rPr>
        <w:t>23</w:t>
      </w:r>
      <w:r>
        <w:rPr>
          <w:rFonts w:hint="eastAsia"/>
          <w:sz w:val="30"/>
          <w:szCs w:val="30"/>
        </w:rPr>
        <w:t>万元，原置换土地以实存面积</w:t>
      </w:r>
      <w:r>
        <w:rPr>
          <w:rFonts w:hint="eastAsia"/>
          <w:sz w:val="30"/>
          <w:szCs w:val="30"/>
        </w:rPr>
        <w:t>12.28</w:t>
      </w:r>
      <w:r>
        <w:rPr>
          <w:rFonts w:hint="eastAsia"/>
          <w:sz w:val="30"/>
          <w:szCs w:val="30"/>
        </w:rPr>
        <w:t>亩交付粮油公司使用</w:t>
      </w:r>
      <w:r>
        <w:rPr>
          <w:rFonts w:hint="eastAsia"/>
          <w:sz w:val="30"/>
          <w:szCs w:val="30"/>
        </w:rPr>
        <w:t>50</w:t>
      </w:r>
      <w:r>
        <w:rPr>
          <w:rFonts w:hint="eastAsia"/>
          <w:sz w:val="30"/>
          <w:szCs w:val="30"/>
        </w:rPr>
        <w:t>年。因粮油公司无力支付</w:t>
      </w:r>
      <w:r>
        <w:rPr>
          <w:rFonts w:hint="eastAsia"/>
          <w:sz w:val="30"/>
          <w:szCs w:val="30"/>
        </w:rPr>
        <w:t>23</w:t>
      </w:r>
      <w:r>
        <w:rPr>
          <w:rFonts w:hint="eastAsia"/>
          <w:sz w:val="30"/>
          <w:szCs w:val="30"/>
        </w:rPr>
        <w:t>万元欠款，粮油公司上级主管部门汕头市粮食企业集团公司决定按原缴交</w:t>
      </w:r>
      <w:r>
        <w:rPr>
          <w:rFonts w:hint="eastAsia"/>
          <w:sz w:val="30"/>
          <w:szCs w:val="30"/>
        </w:rPr>
        <w:t>27.5</w:t>
      </w:r>
      <w:r>
        <w:rPr>
          <w:rFonts w:hint="eastAsia"/>
          <w:sz w:val="30"/>
          <w:szCs w:val="30"/>
        </w:rPr>
        <w:t>万元的比例向资产组换取</w:t>
      </w:r>
      <w:r>
        <w:rPr>
          <w:rFonts w:hint="eastAsia"/>
          <w:sz w:val="30"/>
          <w:szCs w:val="30"/>
        </w:rPr>
        <w:t>4165</w:t>
      </w:r>
      <w:r>
        <w:rPr>
          <w:rFonts w:hint="eastAsia"/>
          <w:sz w:val="30"/>
          <w:szCs w:val="30"/>
        </w:rPr>
        <w:t>平方米的土地使用权。为达到占有剩余土地使用权的目的，被告人林某甲要求杜某某同意其个人以粮油公司的名义给付资产组</w:t>
      </w:r>
      <w:r>
        <w:rPr>
          <w:rFonts w:hint="eastAsia"/>
          <w:sz w:val="30"/>
          <w:szCs w:val="30"/>
        </w:rPr>
        <w:t>23</w:t>
      </w:r>
      <w:r>
        <w:rPr>
          <w:rFonts w:hint="eastAsia"/>
          <w:sz w:val="30"/>
          <w:szCs w:val="30"/>
        </w:rPr>
        <w:t>万元，在取得全部土地使用权后，剩余土地的使用权归其所有。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日，被告人林某甲指使被告人林某乙以粮油公司的名义向资产组缴交</w:t>
      </w:r>
      <w:r>
        <w:rPr>
          <w:rFonts w:hint="eastAsia"/>
          <w:sz w:val="30"/>
          <w:szCs w:val="30"/>
        </w:rPr>
        <w:t>23</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日，杜某某私自以粮油公司名义出具函件给资产组，要求将剩余土地（</w:t>
      </w:r>
      <w:r>
        <w:rPr>
          <w:rFonts w:hint="eastAsia"/>
          <w:sz w:val="30"/>
          <w:szCs w:val="30"/>
        </w:rPr>
        <w:t>5180</w:t>
      </w:r>
      <w:r>
        <w:rPr>
          <w:rFonts w:hint="eastAsia"/>
          <w:sz w:val="30"/>
          <w:szCs w:val="30"/>
        </w:rPr>
        <w:t>平方米）划归被告人林某甲，后被告人林某甲经手送给被告人杜某某</w:t>
      </w:r>
      <w:r>
        <w:rPr>
          <w:rFonts w:hint="eastAsia"/>
          <w:sz w:val="30"/>
          <w:szCs w:val="30"/>
        </w:rPr>
        <w:t>4</w:t>
      </w:r>
      <w:r>
        <w:rPr>
          <w:rFonts w:hint="eastAsia"/>
          <w:sz w:val="30"/>
          <w:szCs w:val="30"/>
        </w:rPr>
        <w:t>万元作为答谢，该款由被告人林某甲、林某乙共同出资。</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月，杜某某代表粮油公司与被告人林某甲重新订立租赁协议，将原租赁面积减少为</w:t>
      </w:r>
      <w:r>
        <w:rPr>
          <w:rFonts w:hint="eastAsia"/>
          <w:sz w:val="30"/>
          <w:szCs w:val="30"/>
        </w:rPr>
        <w:t>4165</w:t>
      </w:r>
      <w:r>
        <w:rPr>
          <w:rFonts w:hint="eastAsia"/>
          <w:sz w:val="30"/>
          <w:szCs w:val="30"/>
        </w:rPr>
        <w:t>平方米，租期延长至</w:t>
      </w:r>
      <w:r>
        <w:rPr>
          <w:rFonts w:hint="eastAsia"/>
          <w:sz w:val="30"/>
          <w:szCs w:val="30"/>
        </w:rPr>
        <w:t>30</w:t>
      </w:r>
      <w:r>
        <w:rPr>
          <w:rFonts w:hint="eastAsia"/>
          <w:sz w:val="30"/>
          <w:szCs w:val="30"/>
        </w:rPr>
        <w:t>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月，又将租期再延长</w:t>
      </w:r>
      <w:r>
        <w:rPr>
          <w:rFonts w:hint="eastAsia"/>
          <w:sz w:val="30"/>
          <w:szCs w:val="30"/>
        </w:rPr>
        <w:t>19</w:t>
      </w:r>
      <w:r>
        <w:rPr>
          <w:rFonts w:hint="eastAsia"/>
          <w:sz w:val="30"/>
          <w:szCs w:val="30"/>
        </w:rPr>
        <w:t>年</w:t>
      </w:r>
      <w:r>
        <w:rPr>
          <w:rFonts w:hint="eastAsia"/>
          <w:sz w:val="30"/>
          <w:szCs w:val="30"/>
        </w:rPr>
        <w:t>7</w:t>
      </w:r>
      <w:r>
        <w:rPr>
          <w:rFonts w:hint="eastAsia"/>
          <w:sz w:val="30"/>
          <w:szCs w:val="30"/>
        </w:rPr>
        <w:t>个月。</w:t>
      </w:r>
    </w:p>
    <w:p w14:paraId="0C92B78D" w14:textId="77777777" w:rsidR="00A97188" w:rsidRDefault="00A97188">
      <w:pPr>
        <w:spacing w:line="500" w:lineRule="atLeast"/>
        <w:ind w:firstLine="600"/>
        <w:divId w:val="1551762835"/>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月，莲塘群众出现集体上访等不稳定情况，被告人林某甲为掩饰其违规取得</w:t>
      </w:r>
      <w:r>
        <w:rPr>
          <w:rFonts w:hint="eastAsia"/>
          <w:sz w:val="30"/>
          <w:szCs w:val="30"/>
        </w:rPr>
        <w:t>5180</w:t>
      </w:r>
      <w:r>
        <w:rPr>
          <w:rFonts w:hint="eastAsia"/>
          <w:sz w:val="30"/>
          <w:szCs w:val="30"/>
        </w:rPr>
        <w:t>平方米土地使用权的事实，要求时任粮油公司法定代表人的陈某某（另案起诉）与其签订租赁面积为</w:t>
      </w:r>
      <w:r>
        <w:rPr>
          <w:rFonts w:hint="eastAsia"/>
          <w:sz w:val="30"/>
          <w:szCs w:val="30"/>
        </w:rPr>
        <w:t>1</w:t>
      </w:r>
      <w:r>
        <w:rPr>
          <w:rFonts w:hint="eastAsia"/>
          <w:sz w:val="30"/>
          <w:szCs w:val="30"/>
        </w:rPr>
        <w:t>万平方米、租期为</w:t>
      </w:r>
      <w:r>
        <w:rPr>
          <w:rFonts w:hint="eastAsia"/>
          <w:sz w:val="30"/>
          <w:szCs w:val="30"/>
        </w:rPr>
        <w:t>40</w:t>
      </w:r>
      <w:r>
        <w:rPr>
          <w:rFonts w:hint="eastAsia"/>
          <w:sz w:val="30"/>
          <w:szCs w:val="30"/>
        </w:rPr>
        <w:t>年的补充合同，并承诺将陈某某原来自</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年先后</w:t>
      </w:r>
      <w:r>
        <w:rPr>
          <w:rFonts w:hint="eastAsia"/>
          <w:sz w:val="30"/>
          <w:szCs w:val="30"/>
        </w:rPr>
        <w:t>5</w:t>
      </w:r>
      <w:r>
        <w:rPr>
          <w:rFonts w:hint="eastAsia"/>
          <w:sz w:val="30"/>
          <w:szCs w:val="30"/>
        </w:rPr>
        <w:t>次向其所借</w:t>
      </w:r>
      <w:r>
        <w:rPr>
          <w:rFonts w:hint="eastAsia"/>
          <w:sz w:val="30"/>
          <w:szCs w:val="30"/>
        </w:rPr>
        <w:t>7.6</w:t>
      </w:r>
      <w:r>
        <w:rPr>
          <w:rFonts w:hint="eastAsia"/>
          <w:sz w:val="30"/>
          <w:szCs w:val="30"/>
        </w:rPr>
        <w:t>万元债务一笔勾销。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月，陈某某按被告人林某甲的要求，以粮油公司名义签订补充合同。随后，被告人林某甲将陈某某借款时写的</w:t>
      </w:r>
      <w:r>
        <w:rPr>
          <w:rFonts w:hint="eastAsia"/>
          <w:sz w:val="30"/>
          <w:szCs w:val="30"/>
        </w:rPr>
        <w:t>3</w:t>
      </w:r>
      <w:r>
        <w:rPr>
          <w:rFonts w:hint="eastAsia"/>
          <w:sz w:val="30"/>
          <w:szCs w:val="30"/>
        </w:rPr>
        <w:t>张总金额为</w:t>
      </w:r>
      <w:r>
        <w:rPr>
          <w:rFonts w:hint="eastAsia"/>
          <w:sz w:val="30"/>
          <w:szCs w:val="30"/>
        </w:rPr>
        <w:t>6</w:t>
      </w:r>
      <w:r>
        <w:rPr>
          <w:rFonts w:hint="eastAsia"/>
          <w:sz w:val="30"/>
          <w:szCs w:val="30"/>
        </w:rPr>
        <w:t>万元的借条（另外</w:t>
      </w:r>
      <w:r>
        <w:rPr>
          <w:rFonts w:hint="eastAsia"/>
          <w:sz w:val="30"/>
          <w:szCs w:val="30"/>
        </w:rPr>
        <w:t>2</w:t>
      </w:r>
      <w:r>
        <w:rPr>
          <w:rFonts w:hint="eastAsia"/>
          <w:sz w:val="30"/>
          <w:szCs w:val="30"/>
        </w:rPr>
        <w:t>笔借款没有办理手续）交还给陈某某当场销毁掉。被告人林某乙按约定分摊</w:t>
      </w:r>
      <w:r>
        <w:rPr>
          <w:rFonts w:hint="eastAsia"/>
          <w:sz w:val="30"/>
          <w:szCs w:val="30"/>
        </w:rPr>
        <w:t>3.8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月，金平区委联合调查组对该土地涉嫌违纪违法问题进行调查。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月，陈某某因违规和被告人林某甲签订补充合同被粮食集团停职后，担心受贿事情败露，将</w:t>
      </w:r>
      <w:r>
        <w:rPr>
          <w:rFonts w:hint="eastAsia"/>
          <w:sz w:val="30"/>
          <w:szCs w:val="30"/>
        </w:rPr>
        <w:t>7.6</w:t>
      </w:r>
      <w:r>
        <w:rPr>
          <w:rFonts w:hint="eastAsia"/>
          <w:sz w:val="30"/>
          <w:szCs w:val="30"/>
        </w:rPr>
        <w:t>万元还给被告人林某甲。被告人林某甲将其中</w:t>
      </w:r>
      <w:r>
        <w:rPr>
          <w:rFonts w:hint="eastAsia"/>
          <w:sz w:val="30"/>
          <w:szCs w:val="30"/>
        </w:rPr>
        <w:t>3.8</w:t>
      </w:r>
      <w:r>
        <w:rPr>
          <w:rFonts w:hint="eastAsia"/>
          <w:sz w:val="30"/>
          <w:szCs w:val="30"/>
        </w:rPr>
        <w:t>万元还给被告人林某乙。</w:t>
      </w:r>
    </w:p>
    <w:p w14:paraId="73984EA6" w14:textId="77777777" w:rsidR="00A97188" w:rsidRDefault="00A97188">
      <w:pPr>
        <w:spacing w:line="500" w:lineRule="atLeast"/>
        <w:ind w:firstLine="600"/>
        <w:divId w:val="1872109721"/>
        <w:rPr>
          <w:rFonts w:hint="eastAsia"/>
          <w:sz w:val="30"/>
          <w:szCs w:val="30"/>
        </w:rPr>
      </w:pPr>
      <w:r>
        <w:rPr>
          <w:rFonts w:hint="eastAsia"/>
          <w:sz w:val="30"/>
          <w:szCs w:val="30"/>
        </w:rPr>
        <w:t>另查明：被告人林某甲、林某乙在侦查机关立案前，如实交代了行贿事实。</w:t>
      </w:r>
    </w:p>
    <w:p w14:paraId="350E1983" w14:textId="77777777" w:rsidR="00A97188" w:rsidRDefault="00A97188">
      <w:pPr>
        <w:spacing w:line="500" w:lineRule="atLeast"/>
        <w:ind w:firstLine="600"/>
        <w:divId w:val="328599342"/>
        <w:rPr>
          <w:rFonts w:hint="eastAsia"/>
          <w:sz w:val="30"/>
          <w:szCs w:val="30"/>
        </w:rPr>
      </w:pPr>
      <w:r>
        <w:rPr>
          <w:rFonts w:hint="eastAsia"/>
          <w:sz w:val="30"/>
          <w:szCs w:val="30"/>
        </w:rPr>
        <w:t>上述事实，被告人林某甲、林某乙在开庭审理过程中亦无异议，并有证人林少辉、陈炳发的证言及辨认笔录，检察机关出具的发破案经过、办案说明，汕头市粮油发展总公司等的营业执照、人事档案资料，说明材料，相关的财务凭证、合同、收据，追缴的赃款，被告人林某甲、林某乙与同案人杜某某、陈某某的供述相互印证，身份证明材料，相关照片经被告人林某甲、林某乙辨认无误，汕头市金平区人民检察院起诉书等证据证实，足以认定。</w:t>
      </w:r>
    </w:p>
    <w:p w14:paraId="78F57CF2" w14:textId="77777777" w:rsidR="00A97188" w:rsidRDefault="00A97188">
      <w:pPr>
        <w:spacing w:line="500" w:lineRule="atLeast"/>
        <w:ind w:firstLine="600"/>
        <w:divId w:val="210847162"/>
        <w:rPr>
          <w:rFonts w:hint="eastAsia"/>
          <w:sz w:val="30"/>
          <w:szCs w:val="30"/>
        </w:rPr>
      </w:pPr>
      <w:r>
        <w:rPr>
          <w:rFonts w:hint="eastAsia"/>
          <w:sz w:val="30"/>
          <w:szCs w:val="30"/>
        </w:rPr>
        <w:t>本院认为：公诉机关指控被告人林某甲、林某乙行贿的犯罪事实清楚、证据确实充分，本院予以确认。</w:t>
      </w:r>
    </w:p>
    <w:p w14:paraId="7CC73F41" w14:textId="77777777" w:rsidR="00A97188" w:rsidRDefault="00A97188">
      <w:pPr>
        <w:spacing w:line="500" w:lineRule="atLeast"/>
        <w:ind w:firstLine="600"/>
        <w:divId w:val="390079752"/>
        <w:rPr>
          <w:rFonts w:hint="eastAsia"/>
          <w:sz w:val="30"/>
          <w:szCs w:val="30"/>
        </w:rPr>
      </w:pPr>
      <w:r>
        <w:rPr>
          <w:rFonts w:hint="eastAsia"/>
          <w:sz w:val="30"/>
          <w:szCs w:val="30"/>
        </w:rPr>
        <w:t>被告人林某甲、林某乙为了谋取不正当利益，给予国有公司工作人员以财物，行贿数额</w:t>
      </w:r>
      <w:r>
        <w:rPr>
          <w:rFonts w:hint="eastAsia"/>
          <w:sz w:val="30"/>
          <w:szCs w:val="30"/>
        </w:rPr>
        <w:t>11.6</w:t>
      </w:r>
      <w:r>
        <w:rPr>
          <w:rFonts w:hint="eastAsia"/>
          <w:sz w:val="30"/>
          <w:szCs w:val="30"/>
        </w:rPr>
        <w:t>万元，其行为侵犯了国家工作人员职务的廉洁性，已构成行贿罪，依法应予处罚。在共同犯罪中，被告人林某甲起主要作用，被告人林某乙积极参与，同属主犯，应当按照其各自所起的作用处罚。鉴于被告人林某甲、林某乙在被追诉前如实交代犯罪事实，自愿认罪，依法可以从轻处罚并予适用缓刑。</w:t>
      </w:r>
    </w:p>
    <w:p w14:paraId="02D29DD3" w14:textId="77777777" w:rsidR="00A97188" w:rsidRDefault="00A97188">
      <w:pPr>
        <w:spacing w:line="500" w:lineRule="atLeast"/>
        <w:ind w:firstLine="600"/>
        <w:divId w:val="1060858556"/>
        <w:rPr>
          <w:rFonts w:hint="eastAsia"/>
          <w:sz w:val="30"/>
          <w:szCs w:val="30"/>
        </w:rPr>
      </w:pPr>
      <w:r>
        <w:rPr>
          <w:rFonts w:hint="eastAsia"/>
          <w:sz w:val="30"/>
          <w:szCs w:val="30"/>
        </w:rPr>
        <w:t>依照《中华人民共和国刑法》第三百八十九条、第三百九十条、第二十五条第一款、第二十六条第一、四款、第六十七条第三款、第七十二条、第七十三条及《最高人民法院、最高人民检察院关于办理行贿刑事案件具体应用法律若干问题的解释》第一条的规定，判决如下：</w:t>
      </w:r>
    </w:p>
    <w:p w14:paraId="64FD48D8" w14:textId="77777777" w:rsidR="00A97188" w:rsidRDefault="00A97188">
      <w:pPr>
        <w:spacing w:line="500" w:lineRule="atLeast"/>
        <w:ind w:firstLine="600"/>
        <w:divId w:val="1447500107"/>
        <w:rPr>
          <w:rFonts w:hint="eastAsia"/>
          <w:sz w:val="30"/>
          <w:szCs w:val="30"/>
        </w:rPr>
      </w:pPr>
      <w:r>
        <w:rPr>
          <w:rFonts w:hint="eastAsia"/>
          <w:sz w:val="30"/>
          <w:szCs w:val="30"/>
        </w:rPr>
        <w:t>一、被告人林某甲犯行贿罪，判处有期徒刑二年，缓刑二年。</w:t>
      </w:r>
    </w:p>
    <w:p w14:paraId="63E07237" w14:textId="77777777" w:rsidR="00A97188" w:rsidRDefault="00A97188">
      <w:pPr>
        <w:spacing w:line="500" w:lineRule="atLeast"/>
        <w:ind w:firstLine="600"/>
        <w:divId w:val="1536650219"/>
        <w:rPr>
          <w:rFonts w:hint="eastAsia"/>
          <w:sz w:val="30"/>
          <w:szCs w:val="30"/>
        </w:rPr>
      </w:pPr>
      <w:r>
        <w:rPr>
          <w:rFonts w:hint="eastAsia"/>
          <w:sz w:val="30"/>
          <w:szCs w:val="30"/>
        </w:rPr>
        <w:t>（缓刑考验期限，从判决确定之日起计算。）</w:t>
      </w:r>
    </w:p>
    <w:p w14:paraId="348AA077" w14:textId="77777777" w:rsidR="00A97188" w:rsidRDefault="00A97188">
      <w:pPr>
        <w:spacing w:line="500" w:lineRule="atLeast"/>
        <w:ind w:firstLine="600"/>
        <w:divId w:val="870607175"/>
        <w:rPr>
          <w:rFonts w:hint="eastAsia"/>
          <w:sz w:val="30"/>
          <w:szCs w:val="30"/>
        </w:rPr>
      </w:pPr>
      <w:r>
        <w:rPr>
          <w:rFonts w:hint="eastAsia"/>
          <w:sz w:val="30"/>
          <w:szCs w:val="30"/>
        </w:rPr>
        <w:t>二、被告人林某乙犯行贿罪，判处有期徒刑一年六个月，缓刑二年。</w:t>
      </w:r>
    </w:p>
    <w:p w14:paraId="453AD211" w14:textId="77777777" w:rsidR="00A97188" w:rsidRDefault="00A97188">
      <w:pPr>
        <w:spacing w:line="500" w:lineRule="atLeast"/>
        <w:ind w:firstLine="600"/>
        <w:divId w:val="1840076780"/>
        <w:rPr>
          <w:rFonts w:hint="eastAsia"/>
          <w:sz w:val="30"/>
          <w:szCs w:val="30"/>
        </w:rPr>
      </w:pPr>
      <w:r>
        <w:rPr>
          <w:rFonts w:hint="eastAsia"/>
          <w:sz w:val="30"/>
          <w:szCs w:val="30"/>
        </w:rPr>
        <w:t>（缓刑考验期限，从判决确定之日起计算。）</w:t>
      </w:r>
    </w:p>
    <w:p w14:paraId="7C99B209" w14:textId="77777777" w:rsidR="00A97188" w:rsidRDefault="00A97188">
      <w:pPr>
        <w:spacing w:line="500" w:lineRule="atLeast"/>
        <w:ind w:firstLine="600"/>
        <w:divId w:val="77085922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2F4FF7A2" w14:textId="77777777" w:rsidR="00A97188" w:rsidRDefault="00A97188">
      <w:pPr>
        <w:spacing w:line="500" w:lineRule="atLeast"/>
        <w:jc w:val="right"/>
        <w:divId w:val="2110544750"/>
        <w:rPr>
          <w:rFonts w:hint="eastAsia"/>
          <w:sz w:val="30"/>
          <w:szCs w:val="30"/>
        </w:rPr>
      </w:pPr>
      <w:r>
        <w:rPr>
          <w:rFonts w:hint="eastAsia"/>
          <w:sz w:val="30"/>
          <w:szCs w:val="30"/>
        </w:rPr>
        <w:t>审判长　　许雪玲</w:t>
      </w:r>
    </w:p>
    <w:p w14:paraId="29DBDF24" w14:textId="77777777" w:rsidR="00A97188" w:rsidRDefault="00A97188">
      <w:pPr>
        <w:spacing w:line="500" w:lineRule="atLeast"/>
        <w:jc w:val="right"/>
        <w:divId w:val="646319280"/>
        <w:rPr>
          <w:rFonts w:hint="eastAsia"/>
          <w:sz w:val="30"/>
          <w:szCs w:val="30"/>
        </w:rPr>
      </w:pPr>
      <w:r>
        <w:rPr>
          <w:rFonts w:hint="eastAsia"/>
          <w:sz w:val="30"/>
          <w:szCs w:val="30"/>
        </w:rPr>
        <w:t>审判员　　胡晓虹</w:t>
      </w:r>
    </w:p>
    <w:p w14:paraId="730C2105" w14:textId="77777777" w:rsidR="00A97188" w:rsidRDefault="00A97188">
      <w:pPr>
        <w:spacing w:line="500" w:lineRule="atLeast"/>
        <w:jc w:val="right"/>
        <w:divId w:val="1352947967"/>
        <w:rPr>
          <w:rFonts w:hint="eastAsia"/>
          <w:sz w:val="30"/>
          <w:szCs w:val="30"/>
        </w:rPr>
      </w:pPr>
      <w:r>
        <w:rPr>
          <w:rFonts w:hint="eastAsia"/>
          <w:sz w:val="30"/>
          <w:szCs w:val="30"/>
        </w:rPr>
        <w:t>审判员　　杨俊容</w:t>
      </w:r>
    </w:p>
    <w:p w14:paraId="335BBED1" w14:textId="77777777" w:rsidR="00A97188" w:rsidRDefault="00A97188">
      <w:pPr>
        <w:spacing w:line="500" w:lineRule="atLeast"/>
        <w:jc w:val="right"/>
        <w:divId w:val="1184124956"/>
        <w:rPr>
          <w:rFonts w:hint="eastAsia"/>
          <w:sz w:val="30"/>
          <w:szCs w:val="30"/>
        </w:rPr>
      </w:pPr>
      <w:r>
        <w:rPr>
          <w:rFonts w:hint="eastAsia"/>
          <w:sz w:val="30"/>
          <w:szCs w:val="30"/>
        </w:rPr>
        <w:t>二〇一四年十一月二十四日</w:t>
      </w:r>
    </w:p>
    <w:p w14:paraId="61B43775" w14:textId="77777777" w:rsidR="00A97188" w:rsidRDefault="00A97188">
      <w:pPr>
        <w:spacing w:line="500" w:lineRule="atLeast"/>
        <w:jc w:val="right"/>
        <w:divId w:val="1478494898"/>
        <w:rPr>
          <w:rFonts w:hint="eastAsia"/>
          <w:sz w:val="30"/>
          <w:szCs w:val="30"/>
        </w:rPr>
      </w:pPr>
      <w:r>
        <w:rPr>
          <w:rFonts w:hint="eastAsia"/>
          <w:sz w:val="30"/>
          <w:szCs w:val="30"/>
        </w:rPr>
        <w:t>书记员　　林　瑾</w:t>
      </w:r>
    </w:p>
    <w:p w14:paraId="59C0740C" w14:textId="77777777" w:rsidR="00A97188" w:rsidRDefault="00A97188">
      <w:pPr>
        <w:spacing w:line="500" w:lineRule="atLeast"/>
        <w:ind w:firstLine="600"/>
        <w:divId w:val="1327131362"/>
        <w:rPr>
          <w:rFonts w:hint="eastAsia"/>
          <w:sz w:val="30"/>
          <w:szCs w:val="30"/>
        </w:rPr>
      </w:pPr>
      <w:r>
        <w:rPr>
          <w:rFonts w:hint="eastAsia"/>
          <w:sz w:val="30"/>
          <w:szCs w:val="30"/>
        </w:rPr>
        <w:t>附相关法律条文：</w:t>
      </w:r>
    </w:p>
    <w:p w14:paraId="4730C374" w14:textId="77777777" w:rsidR="00A97188" w:rsidRDefault="00A97188">
      <w:pPr>
        <w:spacing w:line="500" w:lineRule="atLeast"/>
        <w:ind w:firstLine="600"/>
        <w:divId w:val="129134812"/>
        <w:rPr>
          <w:rFonts w:hint="eastAsia"/>
          <w:sz w:val="30"/>
          <w:szCs w:val="30"/>
        </w:rPr>
      </w:pPr>
      <w:r>
        <w:rPr>
          <w:rFonts w:hint="eastAsia"/>
          <w:sz w:val="30"/>
          <w:szCs w:val="30"/>
        </w:rPr>
        <w:t>《中华人民共和国刑法》</w:t>
      </w:r>
    </w:p>
    <w:p w14:paraId="34C723D7" w14:textId="77777777" w:rsidR="00A97188" w:rsidRDefault="00A97188">
      <w:pPr>
        <w:spacing w:line="500" w:lineRule="atLeast"/>
        <w:ind w:firstLine="600"/>
        <w:divId w:val="1661537894"/>
        <w:rPr>
          <w:rFonts w:hint="eastAsia"/>
          <w:sz w:val="30"/>
          <w:szCs w:val="30"/>
        </w:rPr>
      </w:pPr>
      <w:r>
        <w:rPr>
          <w:rFonts w:hint="eastAsia"/>
          <w:sz w:val="30"/>
          <w:szCs w:val="30"/>
        </w:rPr>
        <w:t>第三百八十九条为谋取不正当利益，给予国家工作人员以财物的，是行贿罪。</w:t>
      </w:r>
    </w:p>
    <w:p w14:paraId="56B6BBC2" w14:textId="77777777" w:rsidR="00A97188" w:rsidRDefault="00A97188">
      <w:pPr>
        <w:spacing w:line="500" w:lineRule="atLeast"/>
        <w:ind w:firstLine="600"/>
        <w:divId w:val="201001521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B4DD459" w14:textId="77777777" w:rsidR="00A97188" w:rsidRDefault="00A97188">
      <w:pPr>
        <w:spacing w:line="500" w:lineRule="atLeast"/>
        <w:ind w:firstLine="600"/>
        <w:divId w:val="1114786425"/>
        <w:rPr>
          <w:rFonts w:hint="eastAsia"/>
          <w:sz w:val="30"/>
          <w:szCs w:val="30"/>
        </w:rPr>
      </w:pPr>
      <w:r>
        <w:rPr>
          <w:rFonts w:hint="eastAsia"/>
          <w:sz w:val="30"/>
          <w:szCs w:val="30"/>
        </w:rPr>
        <w:t>因被勒索给予国家工作人员以财物，没有获得不正当利益的，不是行贿。</w:t>
      </w:r>
    </w:p>
    <w:p w14:paraId="33D83020" w14:textId="77777777" w:rsidR="00A97188" w:rsidRDefault="00A97188">
      <w:pPr>
        <w:spacing w:line="500" w:lineRule="atLeast"/>
        <w:ind w:firstLine="600"/>
        <w:divId w:val="65818866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7BB14A5" w14:textId="77777777" w:rsidR="00A97188" w:rsidRDefault="00A97188">
      <w:pPr>
        <w:spacing w:line="500" w:lineRule="atLeast"/>
        <w:ind w:firstLine="600"/>
        <w:divId w:val="1336610629"/>
        <w:rPr>
          <w:rFonts w:hint="eastAsia"/>
          <w:sz w:val="30"/>
          <w:szCs w:val="30"/>
        </w:rPr>
      </w:pPr>
      <w:r>
        <w:rPr>
          <w:rFonts w:hint="eastAsia"/>
          <w:sz w:val="30"/>
          <w:szCs w:val="30"/>
        </w:rPr>
        <w:t>行贿人在被追诉前主动交待行贿行为的，可以减轻处罚或者免除处罚。</w:t>
      </w:r>
    </w:p>
    <w:p w14:paraId="2F13A954" w14:textId="77777777" w:rsidR="00A97188" w:rsidRDefault="00A97188">
      <w:pPr>
        <w:spacing w:line="500" w:lineRule="atLeast"/>
        <w:ind w:firstLine="600"/>
        <w:divId w:val="1135951169"/>
        <w:rPr>
          <w:rFonts w:hint="eastAsia"/>
          <w:sz w:val="30"/>
          <w:szCs w:val="30"/>
        </w:rPr>
      </w:pPr>
      <w:r>
        <w:rPr>
          <w:rFonts w:hint="eastAsia"/>
          <w:sz w:val="30"/>
          <w:szCs w:val="30"/>
        </w:rPr>
        <w:t>第二十五条第一款共同犯罪是指二人以上共同故意犯罪。</w:t>
      </w:r>
    </w:p>
    <w:p w14:paraId="2053B583" w14:textId="77777777" w:rsidR="00A97188" w:rsidRDefault="00A97188">
      <w:pPr>
        <w:spacing w:line="500" w:lineRule="atLeast"/>
        <w:ind w:firstLine="600"/>
        <w:divId w:val="1915387373"/>
        <w:rPr>
          <w:rFonts w:hint="eastAsia"/>
          <w:sz w:val="30"/>
          <w:szCs w:val="30"/>
        </w:rPr>
      </w:pPr>
      <w:r>
        <w:rPr>
          <w:rFonts w:hint="eastAsia"/>
          <w:sz w:val="30"/>
          <w:szCs w:val="30"/>
        </w:rPr>
        <w:t>第二十六条组织、领导犯罪集团进行犯罪活动的或者在共同犯罪中起主要作用的，是主犯。</w:t>
      </w:r>
    </w:p>
    <w:p w14:paraId="46672CB2" w14:textId="77777777" w:rsidR="00A97188" w:rsidRDefault="00A97188">
      <w:pPr>
        <w:spacing w:line="500" w:lineRule="atLeast"/>
        <w:ind w:firstLine="600"/>
        <w:divId w:val="497036170"/>
        <w:rPr>
          <w:rFonts w:hint="eastAsia"/>
          <w:sz w:val="30"/>
          <w:szCs w:val="30"/>
        </w:rPr>
      </w:pPr>
      <w:r>
        <w:rPr>
          <w:rFonts w:hint="eastAsia"/>
          <w:sz w:val="30"/>
          <w:szCs w:val="30"/>
        </w:rPr>
        <w:t>三人以上为共同实施犯罪而组成的较为固定的犯罪组织，是犯罪集团。</w:t>
      </w:r>
    </w:p>
    <w:p w14:paraId="7F2A74CA" w14:textId="77777777" w:rsidR="00A97188" w:rsidRDefault="00A97188">
      <w:pPr>
        <w:spacing w:line="500" w:lineRule="atLeast"/>
        <w:ind w:firstLine="600"/>
        <w:divId w:val="1419447723"/>
        <w:rPr>
          <w:rFonts w:hint="eastAsia"/>
          <w:sz w:val="30"/>
          <w:szCs w:val="30"/>
        </w:rPr>
      </w:pPr>
      <w:r>
        <w:rPr>
          <w:rFonts w:hint="eastAsia"/>
          <w:sz w:val="30"/>
          <w:szCs w:val="30"/>
        </w:rPr>
        <w:t>对组织、领导犯罪集团的首要分子，按照集团所犯的全部罪行处罚。</w:t>
      </w:r>
    </w:p>
    <w:p w14:paraId="1ACF5834" w14:textId="77777777" w:rsidR="00A97188" w:rsidRDefault="00A97188">
      <w:pPr>
        <w:spacing w:line="500" w:lineRule="atLeast"/>
        <w:ind w:firstLine="600"/>
        <w:divId w:val="1995982582"/>
        <w:rPr>
          <w:rFonts w:hint="eastAsia"/>
          <w:sz w:val="30"/>
          <w:szCs w:val="30"/>
        </w:rPr>
      </w:pPr>
      <w:r>
        <w:rPr>
          <w:rFonts w:hint="eastAsia"/>
          <w:sz w:val="30"/>
          <w:szCs w:val="30"/>
        </w:rPr>
        <w:t>对于第三款规定以外的主犯，应当按照其所参与的或者组织、指挥的全部犯罪处罚。</w:t>
      </w:r>
    </w:p>
    <w:p w14:paraId="1F778F3F" w14:textId="77777777" w:rsidR="00A97188" w:rsidRDefault="00A97188">
      <w:pPr>
        <w:spacing w:line="500" w:lineRule="atLeast"/>
        <w:ind w:firstLine="600"/>
        <w:divId w:val="1759322629"/>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48BF1AE2" w14:textId="77777777" w:rsidR="00A97188" w:rsidRDefault="00A97188">
      <w:pPr>
        <w:spacing w:line="500" w:lineRule="atLeast"/>
        <w:ind w:firstLine="600"/>
        <w:divId w:val="9959166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6773660" w14:textId="77777777" w:rsidR="00A97188" w:rsidRDefault="00A97188">
      <w:pPr>
        <w:spacing w:line="500" w:lineRule="atLeast"/>
        <w:ind w:firstLine="600"/>
        <w:divId w:val="603462142"/>
        <w:rPr>
          <w:rFonts w:hint="eastAsia"/>
          <w:sz w:val="30"/>
          <w:szCs w:val="30"/>
        </w:rPr>
      </w:pPr>
      <w:r>
        <w:rPr>
          <w:rFonts w:hint="eastAsia"/>
          <w:sz w:val="30"/>
          <w:szCs w:val="30"/>
        </w:rPr>
        <w:t>（一）犯罪情节较轻；</w:t>
      </w:r>
    </w:p>
    <w:p w14:paraId="066DFEC2" w14:textId="77777777" w:rsidR="00A97188" w:rsidRDefault="00A97188">
      <w:pPr>
        <w:spacing w:line="500" w:lineRule="atLeast"/>
        <w:ind w:firstLine="600"/>
        <w:divId w:val="861213535"/>
        <w:rPr>
          <w:rFonts w:hint="eastAsia"/>
          <w:sz w:val="30"/>
          <w:szCs w:val="30"/>
        </w:rPr>
      </w:pPr>
      <w:r>
        <w:rPr>
          <w:rFonts w:hint="eastAsia"/>
          <w:sz w:val="30"/>
          <w:szCs w:val="30"/>
        </w:rPr>
        <w:t>（二）有悔罪表现；</w:t>
      </w:r>
    </w:p>
    <w:p w14:paraId="44D311F2" w14:textId="77777777" w:rsidR="00A97188" w:rsidRDefault="00A97188">
      <w:pPr>
        <w:spacing w:line="500" w:lineRule="atLeast"/>
        <w:ind w:firstLine="600"/>
        <w:divId w:val="1074626553"/>
        <w:rPr>
          <w:rFonts w:hint="eastAsia"/>
          <w:sz w:val="30"/>
          <w:szCs w:val="30"/>
        </w:rPr>
      </w:pPr>
      <w:r>
        <w:rPr>
          <w:rFonts w:hint="eastAsia"/>
          <w:sz w:val="30"/>
          <w:szCs w:val="30"/>
        </w:rPr>
        <w:t>（三）没有再犯罪的危险；</w:t>
      </w:r>
    </w:p>
    <w:p w14:paraId="706456F7" w14:textId="77777777" w:rsidR="00A97188" w:rsidRDefault="00A97188">
      <w:pPr>
        <w:spacing w:line="500" w:lineRule="atLeast"/>
        <w:ind w:firstLine="600"/>
        <w:divId w:val="645667730"/>
        <w:rPr>
          <w:rFonts w:hint="eastAsia"/>
          <w:sz w:val="30"/>
          <w:szCs w:val="30"/>
        </w:rPr>
      </w:pPr>
      <w:r>
        <w:rPr>
          <w:rFonts w:hint="eastAsia"/>
          <w:sz w:val="30"/>
          <w:szCs w:val="30"/>
        </w:rPr>
        <w:t>（四）宣告缓刑对所居住社区没有重大不良影响。</w:t>
      </w:r>
    </w:p>
    <w:p w14:paraId="54692AB4" w14:textId="77777777" w:rsidR="00A97188" w:rsidRDefault="00A97188">
      <w:pPr>
        <w:spacing w:line="500" w:lineRule="atLeast"/>
        <w:ind w:firstLine="600"/>
        <w:divId w:val="110095116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19827A9" w14:textId="77777777" w:rsidR="00A97188" w:rsidRDefault="00A97188">
      <w:pPr>
        <w:spacing w:line="500" w:lineRule="atLeast"/>
        <w:ind w:firstLine="600"/>
        <w:divId w:val="1489899350"/>
        <w:rPr>
          <w:rFonts w:hint="eastAsia"/>
          <w:sz w:val="30"/>
          <w:szCs w:val="30"/>
        </w:rPr>
      </w:pPr>
      <w:r>
        <w:rPr>
          <w:rFonts w:hint="eastAsia"/>
          <w:sz w:val="30"/>
          <w:szCs w:val="30"/>
        </w:rPr>
        <w:t>被宣告缓刑的犯罪分子，如果被判处附加刑，附加刑仍须执行。</w:t>
      </w:r>
    </w:p>
    <w:p w14:paraId="25366A4B" w14:textId="77777777" w:rsidR="00A97188" w:rsidRDefault="00A97188">
      <w:pPr>
        <w:spacing w:line="500" w:lineRule="atLeast"/>
        <w:ind w:firstLine="600"/>
        <w:divId w:val="1456950176"/>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14:paraId="3398884D" w14:textId="77777777" w:rsidR="00A97188" w:rsidRDefault="00A97188">
      <w:pPr>
        <w:spacing w:line="500" w:lineRule="atLeast"/>
        <w:ind w:firstLine="600"/>
        <w:divId w:val="1442803561"/>
        <w:rPr>
          <w:rFonts w:hint="eastAsia"/>
          <w:sz w:val="30"/>
          <w:szCs w:val="30"/>
        </w:rPr>
      </w:pPr>
      <w:r>
        <w:rPr>
          <w:rFonts w:hint="eastAsia"/>
          <w:sz w:val="30"/>
          <w:szCs w:val="30"/>
        </w:rPr>
        <w:t>缓刑考验期限，从判决确定之日起计算。</w:t>
      </w:r>
    </w:p>
    <w:p w14:paraId="7DB1CFA1" w14:textId="77777777" w:rsidR="00A97188" w:rsidRDefault="00A97188">
      <w:pPr>
        <w:spacing w:line="500" w:lineRule="atLeast"/>
        <w:ind w:firstLine="600"/>
        <w:divId w:val="670641696"/>
        <w:rPr>
          <w:rFonts w:hint="eastAsia"/>
          <w:sz w:val="30"/>
          <w:szCs w:val="30"/>
        </w:rPr>
      </w:pPr>
      <w:r>
        <w:rPr>
          <w:rFonts w:hint="eastAsia"/>
          <w:sz w:val="30"/>
          <w:szCs w:val="30"/>
        </w:rPr>
        <w:t>《最高人民法院、最高人民检察院关于办理行贿刑事案件具体应用法律若干问题的解释》</w:t>
      </w:r>
    </w:p>
    <w:p w14:paraId="297755A4" w14:textId="77777777" w:rsidR="00A97188" w:rsidRDefault="00A97188">
      <w:pPr>
        <w:spacing w:line="500" w:lineRule="atLeast"/>
        <w:ind w:firstLine="600"/>
        <w:divId w:val="331299393"/>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0CB73" w14:textId="77777777" w:rsidR="005C7169" w:rsidRDefault="005C7169" w:rsidP="005C7169">
      <w:pPr>
        <w:rPr>
          <w:rFonts w:hint="eastAsia"/>
        </w:rPr>
      </w:pPr>
      <w:r>
        <w:separator/>
      </w:r>
    </w:p>
  </w:endnote>
  <w:endnote w:type="continuationSeparator" w:id="0">
    <w:p w14:paraId="7CBBC27B" w14:textId="77777777" w:rsidR="005C7169" w:rsidRDefault="005C7169" w:rsidP="005C71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790E1" w14:textId="77777777" w:rsidR="005C7169" w:rsidRDefault="005C7169" w:rsidP="005C7169">
      <w:pPr>
        <w:rPr>
          <w:rFonts w:hint="eastAsia"/>
        </w:rPr>
      </w:pPr>
      <w:r>
        <w:separator/>
      </w:r>
    </w:p>
  </w:footnote>
  <w:footnote w:type="continuationSeparator" w:id="0">
    <w:p w14:paraId="13AE0900" w14:textId="77777777" w:rsidR="005C7169" w:rsidRDefault="005C7169" w:rsidP="005C71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7169"/>
    <w:rsid w:val="005C7169"/>
    <w:rsid w:val="00A23C24"/>
    <w:rsid w:val="00A97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D62BA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7169"/>
    <w:pPr>
      <w:tabs>
        <w:tab w:val="center" w:pos="4153"/>
        <w:tab w:val="right" w:pos="8306"/>
      </w:tabs>
      <w:snapToGrid w:val="0"/>
      <w:jc w:val="center"/>
    </w:pPr>
    <w:rPr>
      <w:sz w:val="18"/>
      <w:szCs w:val="18"/>
    </w:rPr>
  </w:style>
  <w:style w:type="character" w:customStyle="1" w:styleId="a4">
    <w:name w:val="页眉 字符"/>
    <w:basedOn w:val="a0"/>
    <w:link w:val="a3"/>
    <w:uiPriority w:val="99"/>
    <w:rsid w:val="005C7169"/>
    <w:rPr>
      <w:rFonts w:ascii="宋体" w:eastAsia="宋体" w:hAnsi="宋体" w:cs="宋体"/>
      <w:sz w:val="18"/>
      <w:szCs w:val="18"/>
    </w:rPr>
  </w:style>
  <w:style w:type="paragraph" w:styleId="a5">
    <w:name w:val="footer"/>
    <w:basedOn w:val="a"/>
    <w:link w:val="a6"/>
    <w:uiPriority w:val="99"/>
    <w:unhideWhenUsed/>
    <w:rsid w:val="005C7169"/>
    <w:pPr>
      <w:tabs>
        <w:tab w:val="center" w:pos="4153"/>
        <w:tab w:val="right" w:pos="8306"/>
      </w:tabs>
      <w:snapToGrid w:val="0"/>
    </w:pPr>
    <w:rPr>
      <w:sz w:val="18"/>
      <w:szCs w:val="18"/>
    </w:rPr>
  </w:style>
  <w:style w:type="character" w:customStyle="1" w:styleId="a6">
    <w:name w:val="页脚 字符"/>
    <w:basedOn w:val="a0"/>
    <w:link w:val="a5"/>
    <w:uiPriority w:val="99"/>
    <w:rsid w:val="005C71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34812">
      <w:marLeft w:val="0"/>
      <w:marRight w:val="0"/>
      <w:marTop w:val="10"/>
      <w:marBottom w:val="10"/>
      <w:divBdr>
        <w:top w:val="none" w:sz="0" w:space="0" w:color="auto"/>
        <w:left w:val="none" w:sz="0" w:space="0" w:color="auto"/>
        <w:bottom w:val="none" w:sz="0" w:space="0" w:color="auto"/>
        <w:right w:val="none" w:sz="0" w:space="0" w:color="auto"/>
      </w:divBdr>
    </w:div>
    <w:div w:id="135879617">
      <w:marLeft w:val="0"/>
      <w:marRight w:val="0"/>
      <w:marTop w:val="10"/>
      <w:marBottom w:val="10"/>
      <w:divBdr>
        <w:top w:val="none" w:sz="0" w:space="0" w:color="auto"/>
        <w:left w:val="none" w:sz="0" w:space="0" w:color="auto"/>
        <w:bottom w:val="none" w:sz="0" w:space="0" w:color="auto"/>
        <w:right w:val="none" w:sz="0" w:space="0" w:color="auto"/>
      </w:divBdr>
    </w:div>
    <w:div w:id="197477410">
      <w:marLeft w:val="0"/>
      <w:marRight w:val="0"/>
      <w:marTop w:val="10"/>
      <w:marBottom w:val="10"/>
      <w:divBdr>
        <w:top w:val="none" w:sz="0" w:space="0" w:color="auto"/>
        <w:left w:val="none" w:sz="0" w:space="0" w:color="auto"/>
        <w:bottom w:val="none" w:sz="0" w:space="0" w:color="auto"/>
        <w:right w:val="none" w:sz="0" w:space="0" w:color="auto"/>
      </w:divBdr>
    </w:div>
    <w:div w:id="210847162">
      <w:marLeft w:val="0"/>
      <w:marRight w:val="0"/>
      <w:marTop w:val="10"/>
      <w:marBottom w:val="10"/>
      <w:divBdr>
        <w:top w:val="none" w:sz="0" w:space="0" w:color="auto"/>
        <w:left w:val="none" w:sz="0" w:space="0" w:color="auto"/>
        <w:bottom w:val="none" w:sz="0" w:space="0" w:color="auto"/>
        <w:right w:val="none" w:sz="0" w:space="0" w:color="auto"/>
      </w:divBdr>
    </w:div>
    <w:div w:id="328599342">
      <w:marLeft w:val="0"/>
      <w:marRight w:val="0"/>
      <w:marTop w:val="10"/>
      <w:marBottom w:val="10"/>
      <w:divBdr>
        <w:top w:val="none" w:sz="0" w:space="0" w:color="auto"/>
        <w:left w:val="none" w:sz="0" w:space="0" w:color="auto"/>
        <w:bottom w:val="none" w:sz="0" w:space="0" w:color="auto"/>
        <w:right w:val="none" w:sz="0" w:space="0" w:color="auto"/>
      </w:divBdr>
    </w:div>
    <w:div w:id="331299393">
      <w:marLeft w:val="0"/>
      <w:marRight w:val="0"/>
      <w:marTop w:val="10"/>
      <w:marBottom w:val="10"/>
      <w:divBdr>
        <w:top w:val="none" w:sz="0" w:space="0" w:color="auto"/>
        <w:left w:val="none" w:sz="0" w:space="0" w:color="auto"/>
        <w:bottom w:val="none" w:sz="0" w:space="0" w:color="auto"/>
        <w:right w:val="none" w:sz="0" w:space="0" w:color="auto"/>
      </w:divBdr>
    </w:div>
    <w:div w:id="390079752">
      <w:marLeft w:val="0"/>
      <w:marRight w:val="0"/>
      <w:marTop w:val="10"/>
      <w:marBottom w:val="10"/>
      <w:divBdr>
        <w:top w:val="none" w:sz="0" w:space="0" w:color="auto"/>
        <w:left w:val="none" w:sz="0" w:space="0" w:color="auto"/>
        <w:bottom w:val="none" w:sz="0" w:space="0" w:color="auto"/>
        <w:right w:val="none" w:sz="0" w:space="0" w:color="auto"/>
      </w:divBdr>
    </w:div>
    <w:div w:id="497036170">
      <w:marLeft w:val="0"/>
      <w:marRight w:val="0"/>
      <w:marTop w:val="10"/>
      <w:marBottom w:val="10"/>
      <w:divBdr>
        <w:top w:val="none" w:sz="0" w:space="0" w:color="auto"/>
        <w:left w:val="none" w:sz="0" w:space="0" w:color="auto"/>
        <w:bottom w:val="none" w:sz="0" w:space="0" w:color="auto"/>
        <w:right w:val="none" w:sz="0" w:space="0" w:color="auto"/>
      </w:divBdr>
    </w:div>
    <w:div w:id="513303133">
      <w:marLeft w:val="0"/>
      <w:marRight w:val="0"/>
      <w:marTop w:val="10"/>
      <w:marBottom w:val="10"/>
      <w:divBdr>
        <w:top w:val="none" w:sz="0" w:space="0" w:color="auto"/>
        <w:left w:val="none" w:sz="0" w:space="0" w:color="auto"/>
        <w:bottom w:val="none" w:sz="0" w:space="0" w:color="auto"/>
        <w:right w:val="none" w:sz="0" w:space="0" w:color="auto"/>
      </w:divBdr>
    </w:div>
    <w:div w:id="603462142">
      <w:marLeft w:val="0"/>
      <w:marRight w:val="0"/>
      <w:marTop w:val="10"/>
      <w:marBottom w:val="10"/>
      <w:divBdr>
        <w:top w:val="none" w:sz="0" w:space="0" w:color="auto"/>
        <w:left w:val="none" w:sz="0" w:space="0" w:color="auto"/>
        <w:bottom w:val="none" w:sz="0" w:space="0" w:color="auto"/>
        <w:right w:val="none" w:sz="0" w:space="0" w:color="auto"/>
      </w:divBdr>
    </w:div>
    <w:div w:id="645667730">
      <w:marLeft w:val="0"/>
      <w:marRight w:val="0"/>
      <w:marTop w:val="10"/>
      <w:marBottom w:val="10"/>
      <w:divBdr>
        <w:top w:val="none" w:sz="0" w:space="0" w:color="auto"/>
        <w:left w:val="none" w:sz="0" w:space="0" w:color="auto"/>
        <w:bottom w:val="none" w:sz="0" w:space="0" w:color="auto"/>
        <w:right w:val="none" w:sz="0" w:space="0" w:color="auto"/>
      </w:divBdr>
    </w:div>
    <w:div w:id="646319280">
      <w:marLeft w:val="0"/>
      <w:marRight w:val="720"/>
      <w:marTop w:val="10"/>
      <w:marBottom w:val="10"/>
      <w:divBdr>
        <w:top w:val="none" w:sz="0" w:space="0" w:color="auto"/>
        <w:left w:val="none" w:sz="0" w:space="0" w:color="auto"/>
        <w:bottom w:val="none" w:sz="0" w:space="0" w:color="auto"/>
        <w:right w:val="none" w:sz="0" w:space="0" w:color="auto"/>
      </w:divBdr>
    </w:div>
    <w:div w:id="652373115">
      <w:marLeft w:val="0"/>
      <w:marRight w:val="0"/>
      <w:marTop w:val="10"/>
      <w:marBottom w:val="10"/>
      <w:divBdr>
        <w:top w:val="none" w:sz="0" w:space="0" w:color="auto"/>
        <w:left w:val="none" w:sz="0" w:space="0" w:color="auto"/>
        <w:bottom w:val="none" w:sz="0" w:space="0" w:color="auto"/>
        <w:right w:val="none" w:sz="0" w:space="0" w:color="auto"/>
      </w:divBdr>
    </w:div>
    <w:div w:id="658188663">
      <w:marLeft w:val="0"/>
      <w:marRight w:val="0"/>
      <w:marTop w:val="10"/>
      <w:marBottom w:val="10"/>
      <w:divBdr>
        <w:top w:val="none" w:sz="0" w:space="0" w:color="auto"/>
        <w:left w:val="none" w:sz="0" w:space="0" w:color="auto"/>
        <w:bottom w:val="none" w:sz="0" w:space="0" w:color="auto"/>
        <w:right w:val="none" w:sz="0" w:space="0" w:color="auto"/>
      </w:divBdr>
    </w:div>
    <w:div w:id="670641696">
      <w:marLeft w:val="0"/>
      <w:marRight w:val="0"/>
      <w:marTop w:val="10"/>
      <w:marBottom w:val="10"/>
      <w:divBdr>
        <w:top w:val="none" w:sz="0" w:space="0" w:color="auto"/>
        <w:left w:val="none" w:sz="0" w:space="0" w:color="auto"/>
        <w:bottom w:val="none" w:sz="0" w:space="0" w:color="auto"/>
        <w:right w:val="none" w:sz="0" w:space="0" w:color="auto"/>
      </w:divBdr>
    </w:div>
    <w:div w:id="691222869">
      <w:marLeft w:val="0"/>
      <w:marRight w:val="0"/>
      <w:marTop w:val="10"/>
      <w:marBottom w:val="10"/>
      <w:divBdr>
        <w:top w:val="none" w:sz="0" w:space="0" w:color="auto"/>
        <w:left w:val="none" w:sz="0" w:space="0" w:color="auto"/>
        <w:bottom w:val="none" w:sz="0" w:space="0" w:color="auto"/>
        <w:right w:val="none" w:sz="0" w:space="0" w:color="auto"/>
      </w:divBdr>
    </w:div>
    <w:div w:id="719010744">
      <w:marLeft w:val="0"/>
      <w:marRight w:val="0"/>
      <w:marTop w:val="10"/>
      <w:marBottom w:val="10"/>
      <w:divBdr>
        <w:top w:val="none" w:sz="0" w:space="0" w:color="auto"/>
        <w:left w:val="none" w:sz="0" w:space="0" w:color="auto"/>
        <w:bottom w:val="none" w:sz="0" w:space="0" w:color="auto"/>
        <w:right w:val="none" w:sz="0" w:space="0" w:color="auto"/>
      </w:divBdr>
    </w:div>
    <w:div w:id="770859228">
      <w:marLeft w:val="0"/>
      <w:marRight w:val="0"/>
      <w:marTop w:val="10"/>
      <w:marBottom w:val="10"/>
      <w:divBdr>
        <w:top w:val="none" w:sz="0" w:space="0" w:color="auto"/>
        <w:left w:val="none" w:sz="0" w:space="0" w:color="auto"/>
        <w:bottom w:val="none" w:sz="0" w:space="0" w:color="auto"/>
        <w:right w:val="none" w:sz="0" w:space="0" w:color="auto"/>
      </w:divBdr>
    </w:div>
    <w:div w:id="861213535">
      <w:marLeft w:val="0"/>
      <w:marRight w:val="0"/>
      <w:marTop w:val="10"/>
      <w:marBottom w:val="10"/>
      <w:divBdr>
        <w:top w:val="none" w:sz="0" w:space="0" w:color="auto"/>
        <w:left w:val="none" w:sz="0" w:space="0" w:color="auto"/>
        <w:bottom w:val="none" w:sz="0" w:space="0" w:color="auto"/>
        <w:right w:val="none" w:sz="0" w:space="0" w:color="auto"/>
      </w:divBdr>
    </w:div>
    <w:div w:id="870607175">
      <w:marLeft w:val="0"/>
      <w:marRight w:val="0"/>
      <w:marTop w:val="10"/>
      <w:marBottom w:val="10"/>
      <w:divBdr>
        <w:top w:val="none" w:sz="0" w:space="0" w:color="auto"/>
        <w:left w:val="none" w:sz="0" w:space="0" w:color="auto"/>
        <w:bottom w:val="none" w:sz="0" w:space="0" w:color="auto"/>
        <w:right w:val="none" w:sz="0" w:space="0" w:color="auto"/>
      </w:divBdr>
    </w:div>
    <w:div w:id="995916666">
      <w:marLeft w:val="0"/>
      <w:marRight w:val="0"/>
      <w:marTop w:val="10"/>
      <w:marBottom w:val="10"/>
      <w:divBdr>
        <w:top w:val="none" w:sz="0" w:space="0" w:color="auto"/>
        <w:left w:val="none" w:sz="0" w:space="0" w:color="auto"/>
        <w:bottom w:val="none" w:sz="0" w:space="0" w:color="auto"/>
        <w:right w:val="none" w:sz="0" w:space="0" w:color="auto"/>
      </w:divBdr>
    </w:div>
    <w:div w:id="1014380669">
      <w:marLeft w:val="0"/>
      <w:marRight w:val="0"/>
      <w:marTop w:val="10"/>
      <w:marBottom w:val="10"/>
      <w:divBdr>
        <w:top w:val="none" w:sz="0" w:space="0" w:color="auto"/>
        <w:left w:val="none" w:sz="0" w:space="0" w:color="auto"/>
        <w:bottom w:val="none" w:sz="0" w:space="0" w:color="auto"/>
        <w:right w:val="none" w:sz="0" w:space="0" w:color="auto"/>
      </w:divBdr>
    </w:div>
    <w:div w:id="1060858556">
      <w:marLeft w:val="0"/>
      <w:marRight w:val="0"/>
      <w:marTop w:val="10"/>
      <w:marBottom w:val="10"/>
      <w:divBdr>
        <w:top w:val="none" w:sz="0" w:space="0" w:color="auto"/>
        <w:left w:val="none" w:sz="0" w:space="0" w:color="auto"/>
        <w:bottom w:val="none" w:sz="0" w:space="0" w:color="auto"/>
        <w:right w:val="none" w:sz="0" w:space="0" w:color="auto"/>
      </w:divBdr>
    </w:div>
    <w:div w:id="1074626553">
      <w:marLeft w:val="0"/>
      <w:marRight w:val="0"/>
      <w:marTop w:val="10"/>
      <w:marBottom w:val="10"/>
      <w:divBdr>
        <w:top w:val="none" w:sz="0" w:space="0" w:color="auto"/>
        <w:left w:val="none" w:sz="0" w:space="0" w:color="auto"/>
        <w:bottom w:val="none" w:sz="0" w:space="0" w:color="auto"/>
        <w:right w:val="none" w:sz="0" w:space="0" w:color="auto"/>
      </w:divBdr>
    </w:div>
    <w:div w:id="1100951167">
      <w:marLeft w:val="0"/>
      <w:marRight w:val="0"/>
      <w:marTop w:val="10"/>
      <w:marBottom w:val="10"/>
      <w:divBdr>
        <w:top w:val="none" w:sz="0" w:space="0" w:color="auto"/>
        <w:left w:val="none" w:sz="0" w:space="0" w:color="auto"/>
        <w:bottom w:val="none" w:sz="0" w:space="0" w:color="auto"/>
        <w:right w:val="none" w:sz="0" w:space="0" w:color="auto"/>
      </w:divBdr>
    </w:div>
    <w:div w:id="1114786425">
      <w:marLeft w:val="0"/>
      <w:marRight w:val="0"/>
      <w:marTop w:val="10"/>
      <w:marBottom w:val="10"/>
      <w:divBdr>
        <w:top w:val="none" w:sz="0" w:space="0" w:color="auto"/>
        <w:left w:val="none" w:sz="0" w:space="0" w:color="auto"/>
        <w:bottom w:val="none" w:sz="0" w:space="0" w:color="auto"/>
        <w:right w:val="none" w:sz="0" w:space="0" w:color="auto"/>
      </w:divBdr>
    </w:div>
    <w:div w:id="1135951169">
      <w:marLeft w:val="0"/>
      <w:marRight w:val="0"/>
      <w:marTop w:val="10"/>
      <w:marBottom w:val="10"/>
      <w:divBdr>
        <w:top w:val="none" w:sz="0" w:space="0" w:color="auto"/>
        <w:left w:val="none" w:sz="0" w:space="0" w:color="auto"/>
        <w:bottom w:val="none" w:sz="0" w:space="0" w:color="auto"/>
        <w:right w:val="none" w:sz="0" w:space="0" w:color="auto"/>
      </w:divBdr>
    </w:div>
    <w:div w:id="1172334373">
      <w:marLeft w:val="0"/>
      <w:marRight w:val="0"/>
      <w:marTop w:val="10"/>
      <w:marBottom w:val="10"/>
      <w:divBdr>
        <w:top w:val="none" w:sz="0" w:space="0" w:color="auto"/>
        <w:left w:val="none" w:sz="0" w:space="0" w:color="auto"/>
        <w:bottom w:val="none" w:sz="0" w:space="0" w:color="auto"/>
        <w:right w:val="none" w:sz="0" w:space="0" w:color="auto"/>
      </w:divBdr>
    </w:div>
    <w:div w:id="1184124956">
      <w:marLeft w:val="0"/>
      <w:marRight w:val="720"/>
      <w:marTop w:val="10"/>
      <w:marBottom w:val="10"/>
      <w:divBdr>
        <w:top w:val="none" w:sz="0" w:space="0" w:color="auto"/>
        <w:left w:val="none" w:sz="0" w:space="0" w:color="auto"/>
        <w:bottom w:val="none" w:sz="0" w:space="0" w:color="auto"/>
        <w:right w:val="none" w:sz="0" w:space="0" w:color="auto"/>
      </w:divBdr>
    </w:div>
    <w:div w:id="1327131362">
      <w:marLeft w:val="0"/>
      <w:marRight w:val="0"/>
      <w:marTop w:val="10"/>
      <w:marBottom w:val="10"/>
      <w:divBdr>
        <w:top w:val="none" w:sz="0" w:space="0" w:color="auto"/>
        <w:left w:val="none" w:sz="0" w:space="0" w:color="auto"/>
        <w:bottom w:val="none" w:sz="0" w:space="0" w:color="auto"/>
        <w:right w:val="none" w:sz="0" w:space="0" w:color="auto"/>
      </w:divBdr>
    </w:div>
    <w:div w:id="1336610629">
      <w:marLeft w:val="0"/>
      <w:marRight w:val="0"/>
      <w:marTop w:val="10"/>
      <w:marBottom w:val="10"/>
      <w:divBdr>
        <w:top w:val="none" w:sz="0" w:space="0" w:color="auto"/>
        <w:left w:val="none" w:sz="0" w:space="0" w:color="auto"/>
        <w:bottom w:val="none" w:sz="0" w:space="0" w:color="auto"/>
        <w:right w:val="none" w:sz="0" w:space="0" w:color="auto"/>
      </w:divBdr>
    </w:div>
    <w:div w:id="1352947967">
      <w:marLeft w:val="0"/>
      <w:marRight w:val="720"/>
      <w:marTop w:val="10"/>
      <w:marBottom w:val="10"/>
      <w:divBdr>
        <w:top w:val="none" w:sz="0" w:space="0" w:color="auto"/>
        <w:left w:val="none" w:sz="0" w:space="0" w:color="auto"/>
        <w:bottom w:val="none" w:sz="0" w:space="0" w:color="auto"/>
        <w:right w:val="none" w:sz="0" w:space="0" w:color="auto"/>
      </w:divBdr>
    </w:div>
    <w:div w:id="1419447723">
      <w:marLeft w:val="0"/>
      <w:marRight w:val="0"/>
      <w:marTop w:val="10"/>
      <w:marBottom w:val="10"/>
      <w:divBdr>
        <w:top w:val="none" w:sz="0" w:space="0" w:color="auto"/>
        <w:left w:val="none" w:sz="0" w:space="0" w:color="auto"/>
        <w:bottom w:val="none" w:sz="0" w:space="0" w:color="auto"/>
        <w:right w:val="none" w:sz="0" w:space="0" w:color="auto"/>
      </w:divBdr>
    </w:div>
    <w:div w:id="1442803561">
      <w:marLeft w:val="0"/>
      <w:marRight w:val="0"/>
      <w:marTop w:val="10"/>
      <w:marBottom w:val="10"/>
      <w:divBdr>
        <w:top w:val="none" w:sz="0" w:space="0" w:color="auto"/>
        <w:left w:val="none" w:sz="0" w:space="0" w:color="auto"/>
        <w:bottom w:val="none" w:sz="0" w:space="0" w:color="auto"/>
        <w:right w:val="none" w:sz="0" w:space="0" w:color="auto"/>
      </w:divBdr>
    </w:div>
    <w:div w:id="1447500107">
      <w:marLeft w:val="0"/>
      <w:marRight w:val="0"/>
      <w:marTop w:val="10"/>
      <w:marBottom w:val="10"/>
      <w:divBdr>
        <w:top w:val="none" w:sz="0" w:space="0" w:color="auto"/>
        <w:left w:val="none" w:sz="0" w:space="0" w:color="auto"/>
        <w:bottom w:val="none" w:sz="0" w:space="0" w:color="auto"/>
        <w:right w:val="none" w:sz="0" w:space="0" w:color="auto"/>
      </w:divBdr>
    </w:div>
    <w:div w:id="1452016557">
      <w:marLeft w:val="0"/>
      <w:marRight w:val="0"/>
      <w:marTop w:val="10"/>
      <w:marBottom w:val="10"/>
      <w:divBdr>
        <w:top w:val="none" w:sz="0" w:space="0" w:color="auto"/>
        <w:left w:val="none" w:sz="0" w:space="0" w:color="auto"/>
        <w:bottom w:val="none" w:sz="0" w:space="0" w:color="auto"/>
        <w:right w:val="none" w:sz="0" w:space="0" w:color="auto"/>
      </w:divBdr>
    </w:div>
    <w:div w:id="1456950176">
      <w:marLeft w:val="0"/>
      <w:marRight w:val="0"/>
      <w:marTop w:val="10"/>
      <w:marBottom w:val="10"/>
      <w:divBdr>
        <w:top w:val="none" w:sz="0" w:space="0" w:color="auto"/>
        <w:left w:val="none" w:sz="0" w:space="0" w:color="auto"/>
        <w:bottom w:val="none" w:sz="0" w:space="0" w:color="auto"/>
        <w:right w:val="none" w:sz="0" w:space="0" w:color="auto"/>
      </w:divBdr>
    </w:div>
    <w:div w:id="1478494898">
      <w:marLeft w:val="0"/>
      <w:marRight w:val="720"/>
      <w:marTop w:val="10"/>
      <w:marBottom w:val="10"/>
      <w:divBdr>
        <w:top w:val="none" w:sz="0" w:space="0" w:color="auto"/>
        <w:left w:val="none" w:sz="0" w:space="0" w:color="auto"/>
        <w:bottom w:val="none" w:sz="0" w:space="0" w:color="auto"/>
        <w:right w:val="none" w:sz="0" w:space="0" w:color="auto"/>
      </w:divBdr>
    </w:div>
    <w:div w:id="1489899350">
      <w:marLeft w:val="0"/>
      <w:marRight w:val="0"/>
      <w:marTop w:val="10"/>
      <w:marBottom w:val="10"/>
      <w:divBdr>
        <w:top w:val="none" w:sz="0" w:space="0" w:color="auto"/>
        <w:left w:val="none" w:sz="0" w:space="0" w:color="auto"/>
        <w:bottom w:val="none" w:sz="0" w:space="0" w:color="auto"/>
        <w:right w:val="none" w:sz="0" w:space="0" w:color="auto"/>
      </w:divBdr>
    </w:div>
    <w:div w:id="1536650219">
      <w:marLeft w:val="0"/>
      <w:marRight w:val="0"/>
      <w:marTop w:val="10"/>
      <w:marBottom w:val="10"/>
      <w:divBdr>
        <w:top w:val="none" w:sz="0" w:space="0" w:color="auto"/>
        <w:left w:val="none" w:sz="0" w:space="0" w:color="auto"/>
        <w:bottom w:val="none" w:sz="0" w:space="0" w:color="auto"/>
        <w:right w:val="none" w:sz="0" w:space="0" w:color="auto"/>
      </w:divBdr>
    </w:div>
    <w:div w:id="1551762835">
      <w:marLeft w:val="0"/>
      <w:marRight w:val="0"/>
      <w:marTop w:val="10"/>
      <w:marBottom w:val="10"/>
      <w:divBdr>
        <w:top w:val="none" w:sz="0" w:space="0" w:color="auto"/>
        <w:left w:val="none" w:sz="0" w:space="0" w:color="auto"/>
        <w:bottom w:val="none" w:sz="0" w:space="0" w:color="auto"/>
        <w:right w:val="none" w:sz="0" w:space="0" w:color="auto"/>
      </w:divBdr>
    </w:div>
    <w:div w:id="1661537894">
      <w:marLeft w:val="0"/>
      <w:marRight w:val="0"/>
      <w:marTop w:val="10"/>
      <w:marBottom w:val="10"/>
      <w:divBdr>
        <w:top w:val="none" w:sz="0" w:space="0" w:color="auto"/>
        <w:left w:val="none" w:sz="0" w:space="0" w:color="auto"/>
        <w:bottom w:val="none" w:sz="0" w:space="0" w:color="auto"/>
        <w:right w:val="none" w:sz="0" w:space="0" w:color="auto"/>
      </w:divBdr>
    </w:div>
    <w:div w:id="1759322629">
      <w:marLeft w:val="0"/>
      <w:marRight w:val="0"/>
      <w:marTop w:val="10"/>
      <w:marBottom w:val="10"/>
      <w:divBdr>
        <w:top w:val="none" w:sz="0" w:space="0" w:color="auto"/>
        <w:left w:val="none" w:sz="0" w:space="0" w:color="auto"/>
        <w:bottom w:val="none" w:sz="0" w:space="0" w:color="auto"/>
        <w:right w:val="none" w:sz="0" w:space="0" w:color="auto"/>
      </w:divBdr>
    </w:div>
    <w:div w:id="1840076780">
      <w:marLeft w:val="0"/>
      <w:marRight w:val="0"/>
      <w:marTop w:val="10"/>
      <w:marBottom w:val="10"/>
      <w:divBdr>
        <w:top w:val="none" w:sz="0" w:space="0" w:color="auto"/>
        <w:left w:val="none" w:sz="0" w:space="0" w:color="auto"/>
        <w:bottom w:val="none" w:sz="0" w:space="0" w:color="auto"/>
        <w:right w:val="none" w:sz="0" w:space="0" w:color="auto"/>
      </w:divBdr>
    </w:div>
    <w:div w:id="1872109721">
      <w:marLeft w:val="0"/>
      <w:marRight w:val="0"/>
      <w:marTop w:val="10"/>
      <w:marBottom w:val="10"/>
      <w:divBdr>
        <w:top w:val="none" w:sz="0" w:space="0" w:color="auto"/>
        <w:left w:val="none" w:sz="0" w:space="0" w:color="auto"/>
        <w:bottom w:val="none" w:sz="0" w:space="0" w:color="auto"/>
        <w:right w:val="none" w:sz="0" w:space="0" w:color="auto"/>
      </w:divBdr>
    </w:div>
    <w:div w:id="1915387373">
      <w:marLeft w:val="0"/>
      <w:marRight w:val="0"/>
      <w:marTop w:val="10"/>
      <w:marBottom w:val="10"/>
      <w:divBdr>
        <w:top w:val="none" w:sz="0" w:space="0" w:color="auto"/>
        <w:left w:val="none" w:sz="0" w:space="0" w:color="auto"/>
        <w:bottom w:val="none" w:sz="0" w:space="0" w:color="auto"/>
        <w:right w:val="none" w:sz="0" w:space="0" w:color="auto"/>
      </w:divBdr>
    </w:div>
    <w:div w:id="1995982582">
      <w:marLeft w:val="0"/>
      <w:marRight w:val="0"/>
      <w:marTop w:val="10"/>
      <w:marBottom w:val="10"/>
      <w:divBdr>
        <w:top w:val="none" w:sz="0" w:space="0" w:color="auto"/>
        <w:left w:val="none" w:sz="0" w:space="0" w:color="auto"/>
        <w:bottom w:val="none" w:sz="0" w:space="0" w:color="auto"/>
        <w:right w:val="none" w:sz="0" w:space="0" w:color="auto"/>
      </w:divBdr>
    </w:div>
    <w:div w:id="2010015212">
      <w:marLeft w:val="0"/>
      <w:marRight w:val="0"/>
      <w:marTop w:val="10"/>
      <w:marBottom w:val="10"/>
      <w:divBdr>
        <w:top w:val="none" w:sz="0" w:space="0" w:color="auto"/>
        <w:left w:val="none" w:sz="0" w:space="0" w:color="auto"/>
        <w:bottom w:val="none" w:sz="0" w:space="0" w:color="auto"/>
        <w:right w:val="none" w:sz="0" w:space="0" w:color="auto"/>
      </w:divBdr>
    </w:div>
    <w:div w:id="211054475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2025-04-30T08:23:00Z</dcterms:created>
  <dcterms:modified xsi:type="dcterms:W3CDTF">2025-04-30T08:23:00Z</dcterms:modified>
</cp:coreProperties>
</file>