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BE2FD" w14:textId="77777777" w:rsidR="00643335" w:rsidRDefault="00643335">
      <w:pPr>
        <w:spacing w:line="500" w:lineRule="atLeast"/>
        <w:jc w:val="center"/>
        <w:divId w:val="665208681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清远市清城区人民法院</w:t>
      </w:r>
    </w:p>
    <w:p w14:paraId="469FB882" w14:textId="77777777" w:rsidR="00643335" w:rsidRDefault="00643335">
      <w:pPr>
        <w:spacing w:line="500" w:lineRule="atLeast"/>
        <w:jc w:val="center"/>
        <w:divId w:val="911701461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787640B2" w14:textId="77777777" w:rsidR="00643335" w:rsidRDefault="00643335">
      <w:pPr>
        <w:spacing w:line="500" w:lineRule="atLeast"/>
        <w:jc w:val="right"/>
        <w:divId w:val="11024367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）清城法刑初字第</w:t>
      </w:r>
      <w:r>
        <w:rPr>
          <w:rFonts w:hint="eastAsia"/>
          <w:sz w:val="30"/>
          <w:szCs w:val="30"/>
        </w:rPr>
        <w:t>276</w:t>
      </w:r>
      <w:r>
        <w:rPr>
          <w:rFonts w:hint="eastAsia"/>
          <w:sz w:val="30"/>
          <w:szCs w:val="30"/>
        </w:rPr>
        <w:t>号</w:t>
      </w:r>
    </w:p>
    <w:p w14:paraId="6B9CD4F6" w14:textId="77777777" w:rsidR="00643335" w:rsidRDefault="00643335">
      <w:pPr>
        <w:spacing w:line="500" w:lineRule="atLeast"/>
        <w:ind w:firstLine="600"/>
        <w:divId w:val="123655511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公诉机关清远市清城区人民检察院。</w:t>
      </w:r>
    </w:p>
    <w:p w14:paraId="7AA2DB92" w14:textId="77777777" w:rsidR="00643335" w:rsidRDefault="00643335">
      <w:pPr>
        <w:spacing w:line="500" w:lineRule="atLeast"/>
        <w:ind w:firstLine="600"/>
        <w:divId w:val="176556485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被告人林某甲，男，</w:t>
      </w:r>
      <w:r>
        <w:rPr>
          <w:rFonts w:hint="eastAsia"/>
          <w:sz w:val="30"/>
          <w:szCs w:val="30"/>
        </w:rPr>
        <w:t>1979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15</w:t>
      </w:r>
      <w:r>
        <w:rPr>
          <w:rFonts w:hint="eastAsia"/>
          <w:sz w:val="30"/>
          <w:szCs w:val="30"/>
        </w:rPr>
        <w:t>日出生，汉族，文化程度大专，中共党员，现任清远市清城区某镇政府林业站站长，户籍所在地：清远市清城区，现住清远市清城区。因本案于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日被刑事拘留，同年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16</w:t>
      </w:r>
      <w:r>
        <w:rPr>
          <w:rFonts w:hint="eastAsia"/>
          <w:sz w:val="30"/>
          <w:szCs w:val="30"/>
        </w:rPr>
        <w:t>日被逮捕，同年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18</w:t>
      </w:r>
      <w:r>
        <w:rPr>
          <w:rFonts w:hint="eastAsia"/>
          <w:sz w:val="30"/>
          <w:szCs w:val="30"/>
        </w:rPr>
        <w:t>日被取保候审。</w:t>
      </w:r>
    </w:p>
    <w:p w14:paraId="54CE7A22" w14:textId="77777777" w:rsidR="00643335" w:rsidRDefault="00643335">
      <w:pPr>
        <w:spacing w:line="500" w:lineRule="atLeast"/>
        <w:ind w:firstLine="600"/>
        <w:divId w:val="38163867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清远市清城区人民检察院以清城检诉刑诉（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356</w:t>
      </w:r>
      <w:r>
        <w:rPr>
          <w:rFonts w:hint="eastAsia"/>
          <w:sz w:val="30"/>
          <w:szCs w:val="30"/>
        </w:rPr>
        <w:t>号起诉书指控被告人林某甲犯贪污罪，于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29</w:t>
      </w:r>
      <w:r>
        <w:rPr>
          <w:rFonts w:hint="eastAsia"/>
          <w:sz w:val="30"/>
          <w:szCs w:val="30"/>
        </w:rPr>
        <w:t>日向本院提起公诉。本院受理后，依法组成合议庭，于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日公开开庭进行了审理。清远市清城区人民检察院指派检察员梁伟科出庭支持公诉，被告人林某甲到庭参加了诉讼，现已审理终结。</w:t>
      </w:r>
    </w:p>
    <w:p w14:paraId="10303B34" w14:textId="77777777" w:rsidR="00643335" w:rsidRDefault="00643335">
      <w:pPr>
        <w:spacing w:line="500" w:lineRule="atLeast"/>
        <w:ind w:firstLine="600"/>
        <w:divId w:val="81625969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公诉机关指控：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期间，时任清城区某镇林业站副站长的被告人林某甲，与时任清城区某镇党委委员兼副镇长李某某、时任清城区某镇农办主任林某乙、时任某镇回岐村委会书记兼主任张某某、时任某镇回岐村委会副书记兼副主任何某甲（均另案处理）经密谋，在清城区政府征用某镇回岐村委会和二村土地的过程中，利用担任征地工作小组成员的职务便利，以虚构青苗补偿协议的方式，套取征地青苗补偿款合共人民币</w:t>
      </w:r>
      <w:r>
        <w:rPr>
          <w:rFonts w:hint="eastAsia"/>
          <w:sz w:val="30"/>
          <w:szCs w:val="30"/>
        </w:rPr>
        <w:t>784376</w:t>
      </w:r>
      <w:r>
        <w:rPr>
          <w:rFonts w:hint="eastAsia"/>
          <w:sz w:val="30"/>
          <w:szCs w:val="30"/>
        </w:rPr>
        <w:t>元，其中人民币</w:t>
      </w:r>
      <w:r>
        <w:rPr>
          <w:rFonts w:hint="eastAsia"/>
          <w:sz w:val="30"/>
          <w:szCs w:val="30"/>
        </w:rPr>
        <w:t>95000</w:t>
      </w:r>
      <w:r>
        <w:rPr>
          <w:rFonts w:hint="eastAsia"/>
          <w:sz w:val="30"/>
          <w:szCs w:val="30"/>
        </w:rPr>
        <w:t>元被五人共同分占（被告人林某甲分得人民币</w:t>
      </w:r>
      <w:r>
        <w:rPr>
          <w:rFonts w:hint="eastAsia"/>
          <w:sz w:val="30"/>
          <w:szCs w:val="30"/>
        </w:rPr>
        <w:t>15000</w:t>
      </w:r>
      <w:r>
        <w:rPr>
          <w:rFonts w:hint="eastAsia"/>
          <w:sz w:val="30"/>
          <w:szCs w:val="30"/>
        </w:rPr>
        <w:t>元），余下款项用于报销征地过程中的费用支出。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31</w:t>
      </w:r>
      <w:r>
        <w:rPr>
          <w:rFonts w:hint="eastAsia"/>
          <w:sz w:val="30"/>
          <w:szCs w:val="30"/>
        </w:rPr>
        <w:t>日，被告人林某甲主动到检察机关投案，并退清了全部赃款。</w:t>
      </w:r>
    </w:p>
    <w:p w14:paraId="255BECFE" w14:textId="77777777" w:rsidR="00643335" w:rsidRDefault="00643335">
      <w:pPr>
        <w:spacing w:line="500" w:lineRule="atLeast"/>
        <w:ind w:firstLine="600"/>
        <w:divId w:val="177971129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经审理查明：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期间，时任清城区某镇林业站副站长的被告人林某甲，与时任清城区某镇农办主任林某乙、时任某镇回岐村委会书记兼主任张某某、时任某镇回岐村委会副书记兼副主任何某甲（均另案处理）等人经密谋，在清城区政府征用某镇回岐村委会和二村土地的过程中，利用担任征地工作小组成员的职务便利，以虚构青苗补偿协议的方式，套取征地青苗补偿款合共人民币</w:t>
      </w:r>
      <w:r>
        <w:rPr>
          <w:rFonts w:hint="eastAsia"/>
          <w:sz w:val="30"/>
          <w:szCs w:val="30"/>
        </w:rPr>
        <w:t>784376</w:t>
      </w:r>
      <w:r>
        <w:rPr>
          <w:rFonts w:hint="eastAsia"/>
          <w:sz w:val="30"/>
          <w:szCs w:val="30"/>
        </w:rPr>
        <w:t>元，其中人民币</w:t>
      </w:r>
      <w:r>
        <w:rPr>
          <w:rFonts w:hint="eastAsia"/>
          <w:sz w:val="30"/>
          <w:szCs w:val="30"/>
        </w:rPr>
        <w:t>95000</w:t>
      </w:r>
      <w:r>
        <w:rPr>
          <w:rFonts w:hint="eastAsia"/>
          <w:sz w:val="30"/>
          <w:szCs w:val="30"/>
        </w:rPr>
        <w:t>元被林某甲、林某乙、张某某、何某甲等四人共同分占（被告人林某甲分得人民币</w:t>
      </w:r>
      <w:r>
        <w:rPr>
          <w:rFonts w:hint="eastAsia"/>
          <w:sz w:val="30"/>
          <w:szCs w:val="30"/>
        </w:rPr>
        <w:t>15000</w:t>
      </w:r>
      <w:r>
        <w:rPr>
          <w:rFonts w:hint="eastAsia"/>
          <w:sz w:val="30"/>
          <w:szCs w:val="30"/>
        </w:rPr>
        <w:t>元）。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31</w:t>
      </w:r>
      <w:r>
        <w:rPr>
          <w:rFonts w:hint="eastAsia"/>
          <w:sz w:val="30"/>
          <w:szCs w:val="30"/>
        </w:rPr>
        <w:t>日，被告人林某甲主动到检察机关投案，如实供述其领取</w:t>
      </w:r>
      <w:r>
        <w:rPr>
          <w:rFonts w:hint="eastAsia"/>
          <w:sz w:val="30"/>
          <w:szCs w:val="30"/>
        </w:rPr>
        <w:t>15000</w:t>
      </w:r>
      <w:r>
        <w:rPr>
          <w:rFonts w:hint="eastAsia"/>
          <w:sz w:val="30"/>
          <w:szCs w:val="30"/>
        </w:rPr>
        <w:t>元的事实，并退清了全部赃款。</w:t>
      </w:r>
    </w:p>
    <w:p w14:paraId="529FA177" w14:textId="77777777" w:rsidR="00643335" w:rsidRDefault="00643335">
      <w:pPr>
        <w:spacing w:line="500" w:lineRule="atLeast"/>
        <w:ind w:firstLine="600"/>
        <w:divId w:val="12917475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林某甲在开庭审理过程中无异议，有被告人林某甲供述与辩解；证人李某某、林某乙、何某甲、张某某、何某乙、何某丙等人的证言；青苗补偿协议、收款收据、到案经过、任职证明、户籍证明等书证；辨认笔录；视听资料等证据证明，足以认定。</w:t>
      </w:r>
    </w:p>
    <w:p w14:paraId="51024039" w14:textId="77777777" w:rsidR="00643335" w:rsidRDefault="00643335">
      <w:pPr>
        <w:spacing w:line="500" w:lineRule="atLeast"/>
        <w:ind w:firstLine="600"/>
        <w:divId w:val="41571200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：被告人林某甲身为国家工作人员，伙同他人利用职务上的便利，非法占有公共财物，其行为触犯了《中华人民共和国刑法》第三百八十二条第一款之规定，构成贪污罪。公诉机关指控被告人林某甲犯贪污罪，事实清楚，证据确实、充分，本院予以认定。被告人林某甲自动到检察机关投案，并如实供述其贪污的犯罪事实，按照《中华人民共和国刑法》第六十七条第一款之规定，是属于自首，可以减轻处罚。鉴于被告人林某甲归案后能够如实交代其犯罪的事实，当庭表示认罪，并退清全部赃款，确有悔罪表现，可酌情从轻处罚。本着惩罚与教育相结合的原则，置被告人林某甲于社会上改造确实不致再危害社会，对被告人林某甲可适用缓刑。根据被告人林某甲的犯罪事实、情节、悔罪表现及社会危害性，依照《中华人民共和国刑法》第三百八十二条第一款、第三百八十三条第一款第（二）项、第二十五条、第六十七条第一款、第七十二条、第六十四条之规定，判决如下：</w:t>
      </w:r>
    </w:p>
    <w:p w14:paraId="5E66BD6C" w14:textId="77777777" w:rsidR="00643335" w:rsidRDefault="00643335">
      <w:pPr>
        <w:spacing w:line="500" w:lineRule="atLeast"/>
        <w:ind w:firstLine="600"/>
        <w:divId w:val="156679637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被告人林某甲犯贪污罪，判处有期徒刑一年六个月，缓刑二年，并处没收财产</w:t>
      </w:r>
      <w:r>
        <w:rPr>
          <w:rFonts w:hint="eastAsia"/>
          <w:sz w:val="30"/>
          <w:szCs w:val="30"/>
        </w:rPr>
        <w:t>10000</w:t>
      </w:r>
      <w:r>
        <w:rPr>
          <w:rFonts w:hint="eastAsia"/>
          <w:sz w:val="30"/>
          <w:szCs w:val="30"/>
        </w:rPr>
        <w:t>元。</w:t>
      </w:r>
    </w:p>
    <w:p w14:paraId="267DB599" w14:textId="77777777" w:rsidR="00643335" w:rsidRDefault="00643335">
      <w:pPr>
        <w:spacing w:line="500" w:lineRule="atLeast"/>
        <w:ind w:firstLine="600"/>
        <w:divId w:val="156390536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缓刑考验期限，从判决确定之日起计算。</w:t>
      </w:r>
    </w:p>
    <w:p w14:paraId="3FAC6E7F" w14:textId="77777777" w:rsidR="00643335" w:rsidRDefault="00643335">
      <w:pPr>
        <w:spacing w:line="500" w:lineRule="atLeast"/>
        <w:ind w:firstLine="600"/>
        <w:divId w:val="35178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如不服本判决，可在接到判决书的第二日起十日内，通过本院或直接向广东省清远市中级人民法院提出上诉。书面上诉的，应交上诉状正本一份，副本三份。</w:t>
      </w:r>
    </w:p>
    <w:p w14:paraId="5517D5A7" w14:textId="77777777" w:rsidR="00643335" w:rsidRDefault="00643335">
      <w:pPr>
        <w:spacing w:line="500" w:lineRule="atLeast"/>
        <w:jc w:val="right"/>
        <w:divId w:val="179332862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张国恩</w:t>
      </w:r>
    </w:p>
    <w:p w14:paraId="0E6C4781" w14:textId="77777777" w:rsidR="00643335" w:rsidRDefault="00643335">
      <w:pPr>
        <w:spacing w:line="500" w:lineRule="atLeast"/>
        <w:jc w:val="right"/>
        <w:divId w:val="122244788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员　　韦伟强</w:t>
      </w:r>
    </w:p>
    <w:p w14:paraId="6AFFDF8D" w14:textId="77777777" w:rsidR="00643335" w:rsidRDefault="00643335">
      <w:pPr>
        <w:spacing w:line="500" w:lineRule="atLeast"/>
        <w:jc w:val="right"/>
        <w:divId w:val="123446760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刘爱群</w:t>
      </w:r>
    </w:p>
    <w:p w14:paraId="75300D32" w14:textId="77777777" w:rsidR="00643335" w:rsidRDefault="00643335">
      <w:pPr>
        <w:spacing w:line="500" w:lineRule="atLeast"/>
        <w:jc w:val="right"/>
        <w:divId w:val="153126436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二〇一四年八月二十八日</w:t>
      </w:r>
    </w:p>
    <w:p w14:paraId="4F77236F" w14:textId="77777777" w:rsidR="00643335" w:rsidRDefault="00643335">
      <w:pPr>
        <w:spacing w:line="500" w:lineRule="atLeast"/>
        <w:jc w:val="right"/>
        <w:divId w:val="121878554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张斯荷</w:t>
      </w:r>
    </w:p>
    <w:p w14:paraId="2897454C" w14:textId="77777777" w:rsidR="00643335" w:rsidRDefault="00643335">
      <w:pPr>
        <w:spacing w:line="500" w:lineRule="atLeast"/>
        <w:ind w:firstLine="600"/>
        <w:divId w:val="106163142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附相关法律条文：《中华人民共和国刑法》：</w:t>
      </w:r>
    </w:p>
    <w:p w14:paraId="4E4A44A2" w14:textId="77777777" w:rsidR="00643335" w:rsidRDefault="00643335">
      <w:pPr>
        <w:spacing w:line="500" w:lineRule="atLeast"/>
        <w:ind w:firstLine="600"/>
        <w:divId w:val="203930607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第三百八十二条国家工作人员利用职务上的便利，侵吞、窃取、骗取或者以其他手段非法占有公共财物的，是贪污罪。</w:t>
      </w:r>
    </w:p>
    <w:p w14:paraId="1237D465" w14:textId="77777777" w:rsidR="00643335" w:rsidRDefault="00643335">
      <w:pPr>
        <w:spacing w:line="500" w:lineRule="atLeast"/>
        <w:ind w:firstLine="600"/>
        <w:divId w:val="134423966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受国家机关、国有公司、企业、事业单位、人民团体委托管理、经营国有财产的人员，利用职务上的便利，侵吞、窃取、骗取或者以其他手段非法占有国有财物的，以贪污论。</w:t>
      </w:r>
    </w:p>
    <w:p w14:paraId="02DBDC7E" w14:textId="77777777" w:rsidR="00643335" w:rsidRDefault="00643335">
      <w:pPr>
        <w:spacing w:line="500" w:lineRule="atLeast"/>
        <w:ind w:firstLine="600"/>
        <w:divId w:val="163513894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与前两款所列人员勾结，伙同贪污的，以共犯论处。</w:t>
      </w:r>
    </w:p>
    <w:p w14:paraId="47A69149" w14:textId="77777777" w:rsidR="00643335" w:rsidRDefault="00643335">
      <w:pPr>
        <w:spacing w:line="500" w:lineRule="atLeast"/>
        <w:ind w:firstLine="600"/>
        <w:divId w:val="13179645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第三百八十三条对犯贪污罪的，根据情节轻重，分别依照下列规定处罚：</w:t>
      </w:r>
    </w:p>
    <w:p w14:paraId="5C206A3F" w14:textId="77777777" w:rsidR="00643335" w:rsidRDefault="00643335">
      <w:pPr>
        <w:spacing w:line="500" w:lineRule="atLeast"/>
        <w:ind w:firstLine="600"/>
        <w:divId w:val="56584526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（一）个人贪污数额在十万元以上的，处十年以上有期徒刑或者无期徒刑，可以并处没收财产；情节特别严重的，处死刑，并处没收财产。</w:t>
      </w:r>
    </w:p>
    <w:p w14:paraId="6298E3BA" w14:textId="77777777" w:rsidR="00643335" w:rsidRDefault="00643335">
      <w:pPr>
        <w:spacing w:line="500" w:lineRule="atLeast"/>
        <w:ind w:firstLine="600"/>
        <w:divId w:val="98693568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（二）个人贪污数额在五万元以上不满十万元的，处五年以上有期徒刑，可以并处没收财产；情节特别严重的，处无期徒刑，并处没收财产。</w:t>
      </w:r>
    </w:p>
    <w:p w14:paraId="1E65458B" w14:textId="77777777" w:rsidR="00643335" w:rsidRDefault="00643335">
      <w:pPr>
        <w:spacing w:line="500" w:lineRule="atLeast"/>
        <w:ind w:firstLine="600"/>
        <w:divId w:val="198181008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三）个人贪污数额在五千元以上不满五万元的，处一年以上七年以下有期徒刑；情节严重的，处七年以上十年以下有期徒刑。个人贪污数额在五千元以上不满一万元，犯罪后有悔改表现、积极退赃的，可以减轻处罚或者免予刑事处罚，由其所在单位或者上级主管机关给予行政处分。</w:t>
      </w:r>
    </w:p>
    <w:p w14:paraId="2E299959" w14:textId="77777777" w:rsidR="00643335" w:rsidRDefault="00643335">
      <w:pPr>
        <w:spacing w:line="500" w:lineRule="atLeast"/>
        <w:ind w:firstLine="600"/>
        <w:divId w:val="193443946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（四）个人贪污数额不满五千元，情节较重的，处二年以下有期徒刑或者拘役；情节较轻的，由其所在单位或者上级主管机关酌情给予行政处分。</w:t>
      </w:r>
    </w:p>
    <w:p w14:paraId="0CECB97C" w14:textId="77777777" w:rsidR="00643335" w:rsidRDefault="00643335">
      <w:pPr>
        <w:spacing w:line="500" w:lineRule="atLeast"/>
        <w:ind w:firstLine="600"/>
        <w:divId w:val="201491546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对多次贪污未经处理的，按照累计贪污数额处罚。</w:t>
      </w:r>
    </w:p>
    <w:p w14:paraId="70948ED4" w14:textId="77777777" w:rsidR="00643335" w:rsidRDefault="00643335">
      <w:pPr>
        <w:spacing w:line="500" w:lineRule="atLeast"/>
        <w:ind w:firstLine="600"/>
        <w:divId w:val="115318349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第二十五条共同犯罪是指二人以上共同故意犯罪。</w:t>
      </w:r>
    </w:p>
    <w:p w14:paraId="0E38517B" w14:textId="77777777" w:rsidR="00643335" w:rsidRDefault="00643335">
      <w:pPr>
        <w:spacing w:line="500" w:lineRule="atLeast"/>
        <w:ind w:firstLine="600"/>
        <w:divId w:val="116366272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二人以上共同过失犯罪，不以共同犯罪论处；应当负刑事责任的，按照他们所犯的罪分别处罚。</w:t>
      </w:r>
    </w:p>
    <w:p w14:paraId="219A95E8" w14:textId="77777777" w:rsidR="00643335" w:rsidRDefault="00643335">
      <w:pPr>
        <w:spacing w:line="500" w:lineRule="atLeast"/>
        <w:ind w:firstLine="600"/>
        <w:divId w:val="76095214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第六十七条犯罪以后自动投案，如实供述自己的罪行的，是自首。对于自首的犯罪分子，可以从轻或者减轻处罚。其中，犯罪较轻的，可以免除处罚。</w:t>
      </w:r>
    </w:p>
    <w:p w14:paraId="42759DED" w14:textId="77777777" w:rsidR="00643335" w:rsidRDefault="00643335">
      <w:pPr>
        <w:spacing w:line="500" w:lineRule="atLeast"/>
        <w:ind w:firstLine="600"/>
        <w:divId w:val="1069239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被采取强制措施的犯罪嫌疑人、被告人和正在服刑的罪犯，如实供述司法机关还未掌握的本人其他罪行的，以自首论。</w:t>
      </w:r>
    </w:p>
    <w:p w14:paraId="3538733A" w14:textId="77777777" w:rsidR="00643335" w:rsidRDefault="00643335">
      <w:pPr>
        <w:spacing w:line="500" w:lineRule="atLeast"/>
        <w:ind w:firstLine="600"/>
        <w:divId w:val="164928923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犯罪嫌疑人虽不具有前两款规定的自首情节，但是如实供述自己罪行的，可以从轻处罚；因其如实供述自己罪行，避免特别严重后果发生的，可以减轻处罚。</w:t>
      </w:r>
    </w:p>
    <w:p w14:paraId="51A941A6" w14:textId="77777777" w:rsidR="00643335" w:rsidRDefault="00643335">
      <w:pPr>
        <w:spacing w:line="500" w:lineRule="atLeast"/>
        <w:ind w:firstLine="600"/>
        <w:divId w:val="141905881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第七十二条对于被判处拘役、三年以下有期徒刑的犯罪分子，同时符合下列条件的，可以宣告缓刑，对其中不满十八周岁的人、怀孕的妇女和已满七十五周岁的人，应当宣告缓刑：</w:t>
      </w:r>
    </w:p>
    <w:p w14:paraId="65486561" w14:textId="77777777" w:rsidR="00643335" w:rsidRDefault="00643335">
      <w:pPr>
        <w:spacing w:line="500" w:lineRule="atLeast"/>
        <w:ind w:firstLine="600"/>
        <w:divId w:val="166366018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（一）犯罪情节较轻；</w:t>
      </w:r>
    </w:p>
    <w:p w14:paraId="25661F8B" w14:textId="77777777" w:rsidR="00643335" w:rsidRDefault="00643335">
      <w:pPr>
        <w:spacing w:line="500" w:lineRule="atLeast"/>
        <w:ind w:firstLine="600"/>
        <w:divId w:val="199965444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（二）有悔罪表现；</w:t>
      </w:r>
    </w:p>
    <w:p w14:paraId="59D4E126" w14:textId="77777777" w:rsidR="00643335" w:rsidRDefault="00643335">
      <w:pPr>
        <w:spacing w:line="500" w:lineRule="atLeast"/>
        <w:ind w:firstLine="600"/>
        <w:divId w:val="13252665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（三）没有再犯罪的危险；</w:t>
      </w:r>
    </w:p>
    <w:p w14:paraId="56CE5DD9" w14:textId="77777777" w:rsidR="00643335" w:rsidRDefault="00643335">
      <w:pPr>
        <w:spacing w:line="500" w:lineRule="atLeast"/>
        <w:ind w:firstLine="600"/>
        <w:divId w:val="167741844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（四）宣告缓刑对所居住社区没有重大不良影响。</w:t>
      </w:r>
    </w:p>
    <w:p w14:paraId="45F32F04" w14:textId="77777777" w:rsidR="00643335" w:rsidRDefault="00643335">
      <w:pPr>
        <w:spacing w:line="500" w:lineRule="atLeast"/>
        <w:ind w:firstLine="600"/>
        <w:divId w:val="2657149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宣告缓刑，可以根据犯罪情况，同时禁止犯罪分子在缓刑考验期限内从事特定活动，进入特定区域、场所，接触特定的人。</w:t>
      </w:r>
    </w:p>
    <w:p w14:paraId="1D5F767C" w14:textId="77777777" w:rsidR="00643335" w:rsidRDefault="00643335">
      <w:pPr>
        <w:spacing w:line="500" w:lineRule="atLeast"/>
        <w:ind w:firstLine="600"/>
        <w:divId w:val="164123156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被宣告缓刑的犯罪分子，如果被判处附加刑，附加刑仍须执行。</w:t>
      </w:r>
    </w:p>
    <w:p w14:paraId="72513834" w14:textId="77777777" w:rsidR="00643335" w:rsidRDefault="00643335">
      <w:pPr>
        <w:spacing w:line="500" w:lineRule="atLeast"/>
        <w:ind w:firstLine="600"/>
        <w:divId w:val="176673260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六十四条犯罪分子违法所得的一切财物，应当予以追缴或者责令退赔；对被害人的合法财产，应当及时返还；违禁品和供犯罪所用的本人财物，应当予以没收。没收的财物和罚金，一律上缴国库，不得挪用和自行处理。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D7E86" w14:textId="77777777" w:rsidR="00F36963" w:rsidRDefault="00F36963" w:rsidP="00F36963">
      <w:pPr>
        <w:rPr>
          <w:rFonts w:hint="eastAsia"/>
        </w:rPr>
      </w:pPr>
      <w:r>
        <w:separator/>
      </w:r>
    </w:p>
  </w:endnote>
  <w:endnote w:type="continuationSeparator" w:id="0">
    <w:p w14:paraId="55F8674B" w14:textId="77777777" w:rsidR="00F36963" w:rsidRDefault="00F36963" w:rsidP="00F3696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0586F" w14:textId="77777777" w:rsidR="00F36963" w:rsidRDefault="00F36963" w:rsidP="00F36963">
      <w:pPr>
        <w:rPr>
          <w:rFonts w:hint="eastAsia"/>
        </w:rPr>
      </w:pPr>
      <w:r>
        <w:separator/>
      </w:r>
    </w:p>
  </w:footnote>
  <w:footnote w:type="continuationSeparator" w:id="0">
    <w:p w14:paraId="37A80AF6" w14:textId="77777777" w:rsidR="00F36963" w:rsidRDefault="00F36963" w:rsidP="00F3696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963"/>
    <w:rsid w:val="00643335"/>
    <w:rsid w:val="00A23C24"/>
    <w:rsid w:val="00F36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0C66AD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3696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36963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3696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36963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78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39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149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367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75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645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665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3867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200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526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0868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214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5969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0146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568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142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8349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272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554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4788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760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511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3966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5881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26436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0536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637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894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3156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923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6018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1844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485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3260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129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2862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946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1008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5444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546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0607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408</Words>
  <Characters>2327</Characters>
  <Application>Microsoft Office Word</Application>
  <DocSecurity>0</DocSecurity>
  <Lines>19</Lines>
  <Paragraphs>5</Paragraphs>
  <ScaleCrop>false</ScaleCrop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2025-04-30T08:24:00Z</dcterms:created>
  <dcterms:modified xsi:type="dcterms:W3CDTF">2025-04-30T08:24:00Z</dcterms:modified>
</cp:coreProperties>
</file>