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D2CE7" w14:textId="77777777" w:rsidR="00151030" w:rsidRDefault="00151030">
      <w:pPr>
        <w:spacing w:line="500" w:lineRule="atLeast"/>
        <w:jc w:val="center"/>
        <w:divId w:val="1196044140"/>
        <w:rPr>
          <w:rFonts w:ascii="黑体" w:eastAsia="黑体" w:hAnsi="黑体"/>
          <w:sz w:val="36"/>
          <w:szCs w:val="36"/>
        </w:rPr>
      </w:pPr>
      <w:r>
        <w:rPr>
          <w:rFonts w:ascii="黑体" w:eastAsia="黑体" w:hAnsi="黑体" w:hint="eastAsia"/>
          <w:sz w:val="36"/>
          <w:szCs w:val="36"/>
        </w:rPr>
        <w:t>汕头市潮南区人民法院</w:t>
      </w:r>
    </w:p>
    <w:p w14:paraId="18807DA6" w14:textId="77777777" w:rsidR="00151030" w:rsidRDefault="00151030">
      <w:pPr>
        <w:spacing w:line="500" w:lineRule="atLeast"/>
        <w:jc w:val="center"/>
        <w:divId w:val="11922589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611A15" w14:textId="77777777" w:rsidR="00151030" w:rsidRDefault="00151030">
      <w:pPr>
        <w:spacing w:line="500" w:lineRule="atLeast"/>
        <w:jc w:val="right"/>
        <w:divId w:val="189152998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0514</w:t>
      </w:r>
      <w:r>
        <w:rPr>
          <w:rFonts w:hint="eastAsia"/>
          <w:sz w:val="30"/>
          <w:szCs w:val="30"/>
        </w:rPr>
        <w:t>刑初</w:t>
      </w:r>
      <w:r>
        <w:rPr>
          <w:rFonts w:hint="eastAsia"/>
          <w:sz w:val="30"/>
          <w:szCs w:val="30"/>
        </w:rPr>
        <w:t>81</w:t>
      </w:r>
      <w:r>
        <w:rPr>
          <w:rFonts w:hint="eastAsia"/>
          <w:sz w:val="30"/>
          <w:szCs w:val="30"/>
        </w:rPr>
        <w:t>号</w:t>
      </w:r>
    </w:p>
    <w:p w14:paraId="6C3243C2" w14:textId="77777777" w:rsidR="00151030" w:rsidRDefault="00151030">
      <w:pPr>
        <w:spacing w:line="500" w:lineRule="atLeast"/>
        <w:ind w:firstLine="600"/>
        <w:divId w:val="2115393450"/>
        <w:rPr>
          <w:rFonts w:hint="eastAsia"/>
          <w:sz w:val="30"/>
          <w:szCs w:val="30"/>
        </w:rPr>
      </w:pPr>
      <w:r>
        <w:rPr>
          <w:rFonts w:hint="eastAsia"/>
          <w:sz w:val="30"/>
          <w:szCs w:val="30"/>
        </w:rPr>
        <w:t>公诉机关汕头市潮南区人民检察院。</w:t>
      </w:r>
    </w:p>
    <w:p w14:paraId="5F5E6927" w14:textId="77777777" w:rsidR="00151030" w:rsidRDefault="00151030">
      <w:pPr>
        <w:spacing w:line="500" w:lineRule="atLeast"/>
        <w:ind w:firstLine="600"/>
        <w:divId w:val="732041929"/>
        <w:rPr>
          <w:rFonts w:hint="eastAsia"/>
          <w:sz w:val="30"/>
          <w:szCs w:val="30"/>
        </w:rPr>
      </w:pPr>
      <w:r>
        <w:rPr>
          <w:rFonts w:hint="eastAsia"/>
          <w:sz w:val="30"/>
          <w:szCs w:val="30"/>
        </w:rPr>
        <w:t>被告人林某秋，男，</w:t>
      </w:r>
      <w:r>
        <w:rPr>
          <w:rFonts w:hint="eastAsia"/>
          <w:sz w:val="30"/>
          <w:szCs w:val="30"/>
        </w:rPr>
        <w:t>1980</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日出生于广东省汕头市潮南区，汉族，文化程度小学。因涉嫌犯贪污罪于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日被羁押，同月</w:t>
      </w:r>
      <w:r>
        <w:rPr>
          <w:rFonts w:hint="eastAsia"/>
          <w:sz w:val="30"/>
          <w:szCs w:val="30"/>
        </w:rPr>
        <w:t>7</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日被监视居住，</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日被取保候审。</w:t>
      </w:r>
    </w:p>
    <w:p w14:paraId="43F4EACA" w14:textId="77777777" w:rsidR="00151030" w:rsidRDefault="00151030">
      <w:pPr>
        <w:spacing w:line="500" w:lineRule="atLeast"/>
        <w:ind w:firstLine="600"/>
        <w:divId w:val="754134596"/>
        <w:rPr>
          <w:rFonts w:hint="eastAsia"/>
          <w:sz w:val="30"/>
          <w:szCs w:val="30"/>
        </w:rPr>
      </w:pPr>
      <w:r>
        <w:rPr>
          <w:rFonts w:hint="eastAsia"/>
          <w:sz w:val="30"/>
          <w:szCs w:val="30"/>
        </w:rPr>
        <w:t>被告人林某廷，男，</w:t>
      </w:r>
      <w:r>
        <w:rPr>
          <w:rFonts w:hint="eastAsia"/>
          <w:sz w:val="30"/>
          <w:szCs w:val="30"/>
        </w:rPr>
        <w:t>1962</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日出生于广东省汕头市潮南区，汉族，文化程度小学。因涉嫌犯贪污罪于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日被监视居住，</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日被取保候审。</w:t>
      </w:r>
    </w:p>
    <w:p w14:paraId="25E01742" w14:textId="77777777" w:rsidR="00151030" w:rsidRDefault="00151030">
      <w:pPr>
        <w:spacing w:line="500" w:lineRule="atLeast"/>
        <w:ind w:firstLine="600"/>
        <w:divId w:val="34162252"/>
        <w:rPr>
          <w:rFonts w:hint="eastAsia"/>
          <w:sz w:val="30"/>
          <w:szCs w:val="30"/>
        </w:rPr>
      </w:pPr>
      <w:r>
        <w:rPr>
          <w:rFonts w:hint="eastAsia"/>
          <w:sz w:val="30"/>
          <w:szCs w:val="30"/>
        </w:rPr>
        <w:t>被告人林某池，男，</w:t>
      </w:r>
      <w:r>
        <w:rPr>
          <w:rFonts w:hint="eastAsia"/>
          <w:sz w:val="30"/>
          <w:szCs w:val="30"/>
        </w:rPr>
        <w:t>1962</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日出生于广东省汕头市潮南区，汉族，文化程度初中。因涉嫌犯贪污罪于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日被监视居住，</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日被取保候审。</w:t>
      </w:r>
    </w:p>
    <w:p w14:paraId="20E90A95" w14:textId="77777777" w:rsidR="00151030" w:rsidRDefault="00151030">
      <w:pPr>
        <w:spacing w:line="500" w:lineRule="atLeast"/>
        <w:ind w:firstLine="600"/>
        <w:divId w:val="1991864479"/>
        <w:rPr>
          <w:rFonts w:hint="eastAsia"/>
          <w:sz w:val="30"/>
          <w:szCs w:val="30"/>
        </w:rPr>
      </w:pPr>
      <w:r>
        <w:rPr>
          <w:rFonts w:hint="eastAsia"/>
          <w:sz w:val="30"/>
          <w:szCs w:val="30"/>
        </w:rPr>
        <w:t>汕头市潮南区人民检察院以汕潮南检刑诉</w:t>
      </w:r>
      <w:r>
        <w:rPr>
          <w:rFonts w:hint="eastAsia"/>
          <w:sz w:val="30"/>
          <w:szCs w:val="30"/>
        </w:rPr>
        <w:t>[2015]672</w:t>
      </w:r>
      <w:r>
        <w:rPr>
          <w:rFonts w:hint="eastAsia"/>
          <w:sz w:val="30"/>
          <w:szCs w:val="30"/>
        </w:rPr>
        <w:t>号起诉书指控被告人林某秋、林某廷、林某池犯贪污罪，于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日向本院提起公诉。本院于同月</w:t>
      </w:r>
      <w:r>
        <w:rPr>
          <w:rFonts w:hint="eastAsia"/>
          <w:sz w:val="30"/>
          <w:szCs w:val="30"/>
        </w:rPr>
        <w:t>19</w:t>
      </w:r>
      <w:r>
        <w:rPr>
          <w:rFonts w:hint="eastAsia"/>
          <w:sz w:val="30"/>
          <w:szCs w:val="30"/>
        </w:rPr>
        <w:t>日立案，并依法组成合议庭，公开开庭审理了本案。汕头市潮南区人民检察院指派代理检察员郑荣喜出庭支持公诉，被告人林某秋、林某廷、林某池到庭参加诉讼。经报请广东省汕头市中级人民法院批准，同意延长审理期限三个月。现已审理终结。</w:t>
      </w:r>
    </w:p>
    <w:p w14:paraId="2747B42C" w14:textId="77777777" w:rsidR="00151030" w:rsidRDefault="00151030">
      <w:pPr>
        <w:spacing w:line="500" w:lineRule="atLeast"/>
        <w:ind w:firstLine="600"/>
        <w:divId w:val="827751372"/>
        <w:rPr>
          <w:rFonts w:hint="eastAsia"/>
          <w:sz w:val="30"/>
          <w:szCs w:val="30"/>
        </w:rPr>
      </w:pPr>
      <w:r>
        <w:rPr>
          <w:rFonts w:hint="eastAsia"/>
          <w:sz w:val="30"/>
          <w:szCs w:val="30"/>
        </w:rPr>
        <w:t>汕头市潮南区人民检察院指控：被告人林某秋、林某廷、林某池在任职期间，利用职务之便，采用虚报冒领手段，虚假报销修筑村道水泥款</w:t>
      </w:r>
      <w:r>
        <w:rPr>
          <w:rFonts w:hint="eastAsia"/>
          <w:sz w:val="30"/>
          <w:szCs w:val="30"/>
        </w:rPr>
        <w:t>9</w:t>
      </w:r>
      <w:r>
        <w:rPr>
          <w:rFonts w:hint="eastAsia"/>
          <w:sz w:val="30"/>
          <w:szCs w:val="30"/>
        </w:rPr>
        <w:t>单共人民币</w:t>
      </w:r>
      <w:r>
        <w:rPr>
          <w:rFonts w:hint="eastAsia"/>
          <w:sz w:val="30"/>
          <w:szCs w:val="30"/>
        </w:rPr>
        <w:t>188,232</w:t>
      </w:r>
      <w:r>
        <w:rPr>
          <w:rFonts w:hint="eastAsia"/>
          <w:sz w:val="30"/>
          <w:szCs w:val="30"/>
        </w:rPr>
        <w:t>元。具体犯罪事实如下：</w:t>
      </w:r>
    </w:p>
    <w:p w14:paraId="04D7BEC0" w14:textId="77777777" w:rsidR="00151030" w:rsidRDefault="00151030">
      <w:pPr>
        <w:spacing w:line="500" w:lineRule="atLeast"/>
        <w:ind w:firstLine="600"/>
        <w:divId w:val="1714190784"/>
        <w:rPr>
          <w:rFonts w:hint="eastAsia"/>
          <w:sz w:val="30"/>
          <w:szCs w:val="30"/>
        </w:rPr>
      </w:pPr>
      <w:r>
        <w:rPr>
          <w:rFonts w:hint="eastAsia"/>
          <w:sz w:val="30"/>
          <w:szCs w:val="30"/>
        </w:rPr>
        <w:lastRenderedPageBreak/>
        <w:t>2010</w:t>
      </w:r>
      <w:r>
        <w:rPr>
          <w:rFonts w:hint="eastAsia"/>
          <w:sz w:val="30"/>
          <w:szCs w:val="30"/>
        </w:rPr>
        <w:t>年至</w:t>
      </w:r>
      <w:r>
        <w:rPr>
          <w:rFonts w:hint="eastAsia"/>
          <w:sz w:val="30"/>
          <w:szCs w:val="30"/>
        </w:rPr>
        <w:t>2011</w:t>
      </w:r>
      <w:r>
        <w:rPr>
          <w:rFonts w:hint="eastAsia"/>
          <w:sz w:val="30"/>
          <w:szCs w:val="30"/>
        </w:rPr>
        <w:t>年，汕头市潮南区仙城镇长春村理事会全额利用侨胞林长泉捐赠款修筑村道。期间，长春村委会向上级交通部门申请拨款人民币</w:t>
      </w:r>
      <w:r>
        <w:rPr>
          <w:rFonts w:hint="eastAsia"/>
          <w:sz w:val="30"/>
          <w:szCs w:val="30"/>
        </w:rPr>
        <w:t>18</w:t>
      </w:r>
      <w:r>
        <w:rPr>
          <w:rFonts w:hint="eastAsia"/>
          <w:sz w:val="30"/>
          <w:szCs w:val="30"/>
        </w:rPr>
        <w:t>万元，潮南区交通运输局帮助争取得到该笔省投资补助建设款项。</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日，上级先予拨付补助款人民币</w:t>
      </w:r>
      <w:r>
        <w:rPr>
          <w:rFonts w:hint="eastAsia"/>
          <w:sz w:val="30"/>
          <w:szCs w:val="30"/>
        </w:rPr>
        <w:t>126,000</w:t>
      </w:r>
      <w:r>
        <w:rPr>
          <w:rFonts w:hint="eastAsia"/>
          <w:sz w:val="30"/>
          <w:szCs w:val="30"/>
        </w:rPr>
        <w:t>元至长春经联社在信用社的账户中。被告人林某秋得知后，便伙同被告人林某池在被告人林某廷家中商议处理该款事宜，决定通过制作虚假付出修筑该道路付购水泥款单据并在村入账，共同侵吞该公款。同月</w:t>
      </w:r>
      <w:r>
        <w:rPr>
          <w:rFonts w:hint="eastAsia"/>
          <w:sz w:val="30"/>
          <w:szCs w:val="30"/>
        </w:rPr>
        <w:t>23</w:t>
      </w:r>
      <w:r>
        <w:rPr>
          <w:rFonts w:hint="eastAsia"/>
          <w:sz w:val="30"/>
          <w:szCs w:val="30"/>
        </w:rPr>
        <w:t>日，林某秋伙同林某池到仙城信用社将该笔拨付到账公款取出，林某秋将其中</w:t>
      </w:r>
      <w:r>
        <w:rPr>
          <w:rFonts w:hint="eastAsia"/>
          <w:sz w:val="30"/>
          <w:szCs w:val="30"/>
        </w:rPr>
        <w:t>10</w:t>
      </w:r>
      <w:r>
        <w:rPr>
          <w:rFonts w:hint="eastAsia"/>
          <w:sz w:val="30"/>
          <w:szCs w:val="30"/>
        </w:rPr>
        <w:t>万元侵吞并存入自己在该信用社的个人账户中，余款</w:t>
      </w:r>
      <w:r>
        <w:rPr>
          <w:rFonts w:hint="eastAsia"/>
          <w:sz w:val="30"/>
          <w:szCs w:val="30"/>
        </w:rPr>
        <w:t>26,000</w:t>
      </w:r>
      <w:r>
        <w:rPr>
          <w:rFonts w:hint="eastAsia"/>
          <w:sz w:val="30"/>
          <w:szCs w:val="30"/>
        </w:rPr>
        <w:t>元为林某池侵吞。同月</w:t>
      </w:r>
      <w:r>
        <w:rPr>
          <w:rFonts w:hint="eastAsia"/>
          <w:sz w:val="30"/>
          <w:szCs w:val="30"/>
        </w:rPr>
        <w:t>25</w:t>
      </w:r>
      <w:r>
        <w:rPr>
          <w:rFonts w:hint="eastAsia"/>
          <w:sz w:val="30"/>
          <w:szCs w:val="30"/>
        </w:rPr>
        <w:t>日晚，林某秋向理事会出纳员林某文取得理事会修路水泥出货单</w:t>
      </w:r>
      <w:r>
        <w:rPr>
          <w:rFonts w:hint="eastAsia"/>
          <w:sz w:val="30"/>
          <w:szCs w:val="30"/>
        </w:rPr>
        <w:t>9</w:t>
      </w:r>
      <w:r>
        <w:rPr>
          <w:rFonts w:hint="eastAsia"/>
          <w:sz w:val="30"/>
          <w:szCs w:val="30"/>
        </w:rPr>
        <w:t>张共</w:t>
      </w:r>
      <w:r>
        <w:rPr>
          <w:rFonts w:hint="eastAsia"/>
          <w:sz w:val="30"/>
          <w:szCs w:val="30"/>
        </w:rPr>
        <w:t>188,232</w:t>
      </w:r>
      <w:r>
        <w:rPr>
          <w:rFonts w:hint="eastAsia"/>
          <w:sz w:val="30"/>
          <w:szCs w:val="30"/>
        </w:rPr>
        <w:t>元，并到被告人林某廷家中，伙同林某廷、林某池在该单据上签名，由林某秋拿给其父林炳池（已故）代签报销经手人“林某文”。</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月份，被告人林某秋私下分给被告人林某池、林某廷各两座厝地，每座人民币</w:t>
      </w:r>
      <w:r>
        <w:rPr>
          <w:rFonts w:hint="eastAsia"/>
          <w:sz w:val="30"/>
          <w:szCs w:val="30"/>
        </w:rPr>
        <w:t>1</w:t>
      </w:r>
      <w:r>
        <w:rPr>
          <w:rFonts w:hint="eastAsia"/>
          <w:sz w:val="30"/>
          <w:szCs w:val="30"/>
        </w:rPr>
        <w:t>万元，以捐赠款共人民币</w:t>
      </w:r>
      <w:r>
        <w:rPr>
          <w:rFonts w:hint="eastAsia"/>
          <w:sz w:val="30"/>
          <w:szCs w:val="30"/>
        </w:rPr>
        <w:t>4</w:t>
      </w:r>
      <w:r>
        <w:rPr>
          <w:rFonts w:hint="eastAsia"/>
          <w:sz w:val="30"/>
          <w:szCs w:val="30"/>
        </w:rPr>
        <w:t>万元名义在村账务作收入，实际上林某廷、林某池并没有上缴该厝地款，而在虚报尚未领取的公款人民币</w:t>
      </w:r>
      <w:r>
        <w:rPr>
          <w:rFonts w:hint="eastAsia"/>
          <w:sz w:val="30"/>
          <w:szCs w:val="30"/>
        </w:rPr>
        <w:t>62,232</w:t>
      </w:r>
      <w:r>
        <w:rPr>
          <w:rFonts w:hint="eastAsia"/>
          <w:sz w:val="30"/>
          <w:szCs w:val="30"/>
        </w:rPr>
        <w:t>元中抵除，余公款人民币</w:t>
      </w:r>
      <w:r>
        <w:rPr>
          <w:rFonts w:hint="eastAsia"/>
          <w:sz w:val="30"/>
          <w:szCs w:val="30"/>
        </w:rPr>
        <w:t>22,232</w:t>
      </w:r>
      <w:r>
        <w:rPr>
          <w:rFonts w:hint="eastAsia"/>
          <w:sz w:val="30"/>
          <w:szCs w:val="30"/>
        </w:rPr>
        <w:t>元</w:t>
      </w:r>
      <w:r>
        <w:rPr>
          <w:rFonts w:hint="eastAsia"/>
          <w:sz w:val="30"/>
          <w:szCs w:val="30"/>
        </w:rPr>
        <w:t>并未被实际占有。</w:t>
      </w:r>
    </w:p>
    <w:p w14:paraId="63BD7928" w14:textId="77777777" w:rsidR="00151030" w:rsidRDefault="00151030">
      <w:pPr>
        <w:spacing w:line="500" w:lineRule="atLeast"/>
        <w:ind w:firstLine="600"/>
        <w:divId w:val="1414206489"/>
        <w:rPr>
          <w:rFonts w:hint="eastAsia"/>
          <w:sz w:val="30"/>
          <w:szCs w:val="30"/>
        </w:rPr>
      </w:pPr>
      <w:r>
        <w:rPr>
          <w:rFonts w:hint="eastAsia"/>
          <w:sz w:val="30"/>
          <w:szCs w:val="30"/>
        </w:rPr>
        <w:t>综上所述，被告人林某秋侵吞公款人民币</w:t>
      </w:r>
      <w:r>
        <w:rPr>
          <w:rFonts w:hint="eastAsia"/>
          <w:sz w:val="30"/>
          <w:szCs w:val="30"/>
        </w:rPr>
        <w:t>10</w:t>
      </w:r>
      <w:r>
        <w:rPr>
          <w:rFonts w:hint="eastAsia"/>
          <w:sz w:val="30"/>
          <w:szCs w:val="30"/>
        </w:rPr>
        <w:t>万元，被告人林某池侵吞公款人民币</w:t>
      </w:r>
      <w:r>
        <w:rPr>
          <w:rFonts w:hint="eastAsia"/>
          <w:sz w:val="30"/>
          <w:szCs w:val="30"/>
        </w:rPr>
        <w:t>46,000</w:t>
      </w:r>
      <w:r>
        <w:rPr>
          <w:rFonts w:hint="eastAsia"/>
          <w:sz w:val="30"/>
          <w:szCs w:val="30"/>
        </w:rPr>
        <w:t>元（其中</w:t>
      </w:r>
      <w:r>
        <w:rPr>
          <w:rFonts w:hint="eastAsia"/>
          <w:sz w:val="30"/>
          <w:szCs w:val="30"/>
        </w:rPr>
        <w:t>2</w:t>
      </w:r>
      <w:r>
        <w:rPr>
          <w:rFonts w:hint="eastAsia"/>
          <w:sz w:val="30"/>
          <w:szCs w:val="30"/>
        </w:rPr>
        <w:t>万元用于抵除</w:t>
      </w:r>
      <w:r>
        <w:rPr>
          <w:rFonts w:hint="eastAsia"/>
          <w:sz w:val="30"/>
          <w:szCs w:val="30"/>
        </w:rPr>
        <w:t>2</w:t>
      </w:r>
      <w:r>
        <w:rPr>
          <w:rFonts w:hint="eastAsia"/>
          <w:sz w:val="30"/>
          <w:szCs w:val="30"/>
        </w:rPr>
        <w:t>座厝地款），被告人林某廷侵吞公款人民币</w:t>
      </w:r>
      <w:r>
        <w:rPr>
          <w:rFonts w:hint="eastAsia"/>
          <w:sz w:val="30"/>
          <w:szCs w:val="30"/>
        </w:rPr>
        <w:t>2</w:t>
      </w:r>
      <w:r>
        <w:rPr>
          <w:rFonts w:hint="eastAsia"/>
          <w:sz w:val="30"/>
          <w:szCs w:val="30"/>
        </w:rPr>
        <w:t>万元（用于抵除</w:t>
      </w:r>
      <w:r>
        <w:rPr>
          <w:rFonts w:hint="eastAsia"/>
          <w:sz w:val="30"/>
          <w:szCs w:val="30"/>
        </w:rPr>
        <w:t>2</w:t>
      </w:r>
      <w:r>
        <w:rPr>
          <w:rFonts w:hint="eastAsia"/>
          <w:sz w:val="30"/>
          <w:szCs w:val="30"/>
        </w:rPr>
        <w:t>座厝地款），余款人民币</w:t>
      </w:r>
      <w:r>
        <w:rPr>
          <w:rFonts w:hint="eastAsia"/>
          <w:sz w:val="30"/>
          <w:szCs w:val="30"/>
        </w:rPr>
        <w:t>22,232</w:t>
      </w:r>
      <w:r>
        <w:rPr>
          <w:rFonts w:hint="eastAsia"/>
          <w:sz w:val="30"/>
          <w:szCs w:val="30"/>
        </w:rPr>
        <w:t>元已虚报尚未被实际侵吞。案后，三被告人退清非法侵吞公款人民币共</w:t>
      </w:r>
      <w:r>
        <w:rPr>
          <w:rFonts w:hint="eastAsia"/>
          <w:sz w:val="30"/>
          <w:szCs w:val="30"/>
        </w:rPr>
        <w:t>166,000</w:t>
      </w:r>
      <w:r>
        <w:rPr>
          <w:rFonts w:hint="eastAsia"/>
          <w:sz w:val="30"/>
          <w:szCs w:val="30"/>
        </w:rPr>
        <w:t>元。</w:t>
      </w:r>
    </w:p>
    <w:p w14:paraId="76DDD037" w14:textId="77777777" w:rsidR="00151030" w:rsidRDefault="00151030">
      <w:pPr>
        <w:spacing w:line="500" w:lineRule="atLeast"/>
        <w:ind w:firstLine="600"/>
        <w:divId w:val="159394132"/>
        <w:rPr>
          <w:rFonts w:hint="eastAsia"/>
          <w:sz w:val="30"/>
          <w:szCs w:val="30"/>
        </w:rPr>
      </w:pPr>
      <w:r>
        <w:rPr>
          <w:rFonts w:hint="eastAsia"/>
          <w:sz w:val="30"/>
          <w:szCs w:val="30"/>
        </w:rPr>
        <w:t>区检察院接区委纪律检查委员会移送该案材料后派员调查，后将回避口头传唤的被告人林某秋抓获审查，并于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日立案侦查。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日，被告人林某廷、林某池先后主动向区检察院投案。在审查期间，被告人林某秋向区检察院检举揭发他人犯罪行为，经调查并于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日依法立案侦查。案后，被告人林某秋、林某廷、林某池检举揭发他人犯罪行为，经查证，情况属实，并于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日依法立案侦查。</w:t>
      </w:r>
    </w:p>
    <w:p w14:paraId="3689C245" w14:textId="77777777" w:rsidR="00151030" w:rsidRDefault="00151030">
      <w:pPr>
        <w:spacing w:line="500" w:lineRule="atLeast"/>
        <w:ind w:firstLine="600"/>
        <w:divId w:val="211573774"/>
        <w:rPr>
          <w:rFonts w:hint="eastAsia"/>
          <w:sz w:val="30"/>
          <w:szCs w:val="30"/>
        </w:rPr>
      </w:pPr>
      <w:r>
        <w:rPr>
          <w:rFonts w:hint="eastAsia"/>
          <w:sz w:val="30"/>
          <w:szCs w:val="30"/>
        </w:rPr>
        <w:t>公诉机关对指控的事实向法庭提供了相关的证据，并认为被告人林某秋、林某廷、林某池的行为均已构成贪污罪，被告人林某秋、林某廷、林某池归案后揭发他人犯罪行为，得以侦破其他案件，均有立功表现，被告人林某廷、林某池犯罪以后自动投案，如实供述罪行，均有自首情节，提请依照《中华人民共和国刑法》第三百八十二条第二款、第三百八十三条、第二十五条第一款、第六十七条第一款和第六十八条的规定分别判处。</w:t>
      </w:r>
    </w:p>
    <w:p w14:paraId="5DEEA74F" w14:textId="77777777" w:rsidR="00151030" w:rsidRDefault="00151030">
      <w:pPr>
        <w:spacing w:line="500" w:lineRule="atLeast"/>
        <w:ind w:firstLine="600"/>
        <w:divId w:val="767651433"/>
        <w:rPr>
          <w:rFonts w:hint="eastAsia"/>
          <w:sz w:val="30"/>
          <w:szCs w:val="30"/>
        </w:rPr>
      </w:pPr>
      <w:r>
        <w:rPr>
          <w:rFonts w:hint="eastAsia"/>
          <w:sz w:val="30"/>
          <w:szCs w:val="30"/>
        </w:rPr>
        <w:t>被告人林某秋、林某廷、林某池对指控的事实均没有异议</w:t>
      </w:r>
      <w:r>
        <w:rPr>
          <w:rFonts w:hint="eastAsia"/>
          <w:sz w:val="30"/>
          <w:szCs w:val="30"/>
        </w:rPr>
        <w:t>,</w:t>
      </w:r>
      <w:r>
        <w:rPr>
          <w:rFonts w:hint="eastAsia"/>
          <w:sz w:val="30"/>
          <w:szCs w:val="30"/>
        </w:rPr>
        <w:t>并表示认罪。</w:t>
      </w:r>
    </w:p>
    <w:p w14:paraId="27955E2A" w14:textId="77777777" w:rsidR="00151030" w:rsidRDefault="00151030">
      <w:pPr>
        <w:spacing w:line="500" w:lineRule="atLeast"/>
        <w:ind w:firstLine="600"/>
        <w:divId w:val="1473451298"/>
        <w:rPr>
          <w:rFonts w:hint="eastAsia"/>
          <w:sz w:val="30"/>
          <w:szCs w:val="30"/>
        </w:rPr>
      </w:pPr>
      <w:r>
        <w:rPr>
          <w:rFonts w:hint="eastAsia"/>
          <w:sz w:val="30"/>
          <w:szCs w:val="30"/>
        </w:rPr>
        <w:t>经审理查明：被告人林某秋、林某廷、林某池在任职期间，利用职务之便，采用虚报冒领手段，虚假报销修筑村道水泥款</w:t>
      </w:r>
      <w:r>
        <w:rPr>
          <w:rFonts w:hint="eastAsia"/>
          <w:sz w:val="30"/>
          <w:szCs w:val="30"/>
        </w:rPr>
        <w:t>9</w:t>
      </w:r>
      <w:r>
        <w:rPr>
          <w:rFonts w:hint="eastAsia"/>
          <w:sz w:val="30"/>
          <w:szCs w:val="30"/>
        </w:rPr>
        <w:t>单共人民币</w:t>
      </w:r>
      <w:r>
        <w:rPr>
          <w:rFonts w:hint="eastAsia"/>
          <w:sz w:val="30"/>
          <w:szCs w:val="30"/>
        </w:rPr>
        <w:t>188,232</w:t>
      </w:r>
      <w:r>
        <w:rPr>
          <w:rFonts w:hint="eastAsia"/>
          <w:sz w:val="30"/>
          <w:szCs w:val="30"/>
        </w:rPr>
        <w:t>元。具体事实如下：</w:t>
      </w:r>
    </w:p>
    <w:p w14:paraId="284A2A48" w14:textId="77777777" w:rsidR="00151030" w:rsidRDefault="00151030">
      <w:pPr>
        <w:spacing w:line="500" w:lineRule="atLeast"/>
        <w:ind w:firstLine="600"/>
        <w:divId w:val="1516336154"/>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年，汕头市潮南区仙城镇长春村理事会全额利用侨胞林长泉的捐赠款修筑长春村村道。</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日，长春村委会向上级交通部门申请长春村村道建设补助资金</w:t>
      </w:r>
      <w:r>
        <w:rPr>
          <w:rFonts w:hint="eastAsia"/>
          <w:sz w:val="30"/>
          <w:szCs w:val="30"/>
        </w:rPr>
        <w:t>18</w:t>
      </w:r>
      <w:r>
        <w:rPr>
          <w:rFonts w:hint="eastAsia"/>
          <w:sz w:val="30"/>
          <w:szCs w:val="30"/>
        </w:rPr>
        <w:t>万元，汕头市潮南区交通运输局帮助该村委会争取得该笔省投资补助建设资金。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日，上级先予拨付补助款</w:t>
      </w:r>
      <w:r>
        <w:rPr>
          <w:rFonts w:hint="eastAsia"/>
          <w:sz w:val="30"/>
          <w:szCs w:val="30"/>
        </w:rPr>
        <w:t>126,000</w:t>
      </w:r>
      <w:r>
        <w:rPr>
          <w:rFonts w:hint="eastAsia"/>
          <w:sz w:val="30"/>
          <w:szCs w:val="30"/>
        </w:rPr>
        <w:t>元至该村在汕头市潮阳农村信用合作联社仙城信用社的账户中，余款待验收合格后再申请拨付。被告人林某秋得知情况后与被告人林某池到被告人林某廷家中，与被告人林某廷一起商议处理该款事宜，决定通过制作虚假的支付修筑该道路购买水泥的单据并在村入账，共同侵吞该款。同月</w:t>
      </w:r>
      <w:r>
        <w:rPr>
          <w:rFonts w:hint="eastAsia"/>
          <w:sz w:val="30"/>
          <w:szCs w:val="30"/>
        </w:rPr>
        <w:t>23</w:t>
      </w:r>
      <w:r>
        <w:rPr>
          <w:rFonts w:hint="eastAsia"/>
          <w:sz w:val="30"/>
          <w:szCs w:val="30"/>
        </w:rPr>
        <w:t>日，被告人林某秋伙同被告人林某池到仙城信用社将该款取出后，被告人林某秋将其中</w:t>
      </w:r>
      <w:r>
        <w:rPr>
          <w:rFonts w:hint="eastAsia"/>
          <w:sz w:val="30"/>
          <w:szCs w:val="30"/>
        </w:rPr>
        <w:t>10</w:t>
      </w:r>
      <w:r>
        <w:rPr>
          <w:rFonts w:hint="eastAsia"/>
          <w:sz w:val="30"/>
          <w:szCs w:val="30"/>
        </w:rPr>
        <w:t>万元侵吞并存入自己在该信用社的个人账户中，余款</w:t>
      </w:r>
      <w:r>
        <w:rPr>
          <w:rFonts w:hint="eastAsia"/>
          <w:sz w:val="30"/>
          <w:szCs w:val="30"/>
        </w:rPr>
        <w:t>26,000</w:t>
      </w:r>
      <w:r>
        <w:rPr>
          <w:rFonts w:hint="eastAsia"/>
          <w:sz w:val="30"/>
          <w:szCs w:val="30"/>
        </w:rPr>
        <w:t>元为被告人林某池侵吞。同月</w:t>
      </w:r>
      <w:r>
        <w:rPr>
          <w:rFonts w:hint="eastAsia"/>
          <w:sz w:val="30"/>
          <w:szCs w:val="30"/>
        </w:rPr>
        <w:t>25</w:t>
      </w:r>
      <w:r>
        <w:rPr>
          <w:rFonts w:hint="eastAsia"/>
          <w:sz w:val="30"/>
          <w:szCs w:val="30"/>
        </w:rPr>
        <w:t>日晚上，被告人林某秋向村理事会出纳员林某文取得理事会修路水泥出货单</w:t>
      </w:r>
      <w:r>
        <w:rPr>
          <w:rFonts w:hint="eastAsia"/>
          <w:sz w:val="30"/>
          <w:szCs w:val="30"/>
        </w:rPr>
        <w:t>9</w:t>
      </w:r>
      <w:r>
        <w:rPr>
          <w:rFonts w:hint="eastAsia"/>
          <w:sz w:val="30"/>
          <w:szCs w:val="30"/>
        </w:rPr>
        <w:t>张共</w:t>
      </w:r>
      <w:r>
        <w:rPr>
          <w:rFonts w:hint="eastAsia"/>
          <w:sz w:val="30"/>
          <w:szCs w:val="30"/>
        </w:rPr>
        <w:t>188,232</w:t>
      </w:r>
      <w:r>
        <w:rPr>
          <w:rFonts w:hint="eastAsia"/>
          <w:sz w:val="30"/>
          <w:szCs w:val="30"/>
        </w:rPr>
        <w:t>元，然后到被告人林某廷家中，伙同被告人林某廷、林某池在该单据上签名，并由被告人林某秋拿给其父林炳池（已故）代签报销经手人“林某文”后，在村账务作付出。同年</w:t>
      </w:r>
      <w:r>
        <w:rPr>
          <w:rFonts w:hint="eastAsia"/>
          <w:sz w:val="30"/>
          <w:szCs w:val="30"/>
        </w:rPr>
        <w:t>5</w:t>
      </w:r>
      <w:r>
        <w:rPr>
          <w:rFonts w:hint="eastAsia"/>
          <w:sz w:val="30"/>
          <w:szCs w:val="30"/>
        </w:rPr>
        <w:t>月，被告人林某秋私下分给被告人林某池、林某廷各两座宅基地，每座人民币</w:t>
      </w:r>
      <w:r>
        <w:rPr>
          <w:rFonts w:hint="eastAsia"/>
          <w:sz w:val="30"/>
          <w:szCs w:val="30"/>
        </w:rPr>
        <w:t>1</w:t>
      </w:r>
      <w:r>
        <w:rPr>
          <w:rFonts w:hint="eastAsia"/>
          <w:sz w:val="30"/>
          <w:szCs w:val="30"/>
        </w:rPr>
        <w:t>万元，以捐赠款共</w:t>
      </w:r>
      <w:r>
        <w:rPr>
          <w:rFonts w:hint="eastAsia"/>
          <w:sz w:val="30"/>
          <w:szCs w:val="30"/>
        </w:rPr>
        <w:t>4</w:t>
      </w:r>
      <w:r>
        <w:rPr>
          <w:rFonts w:hint="eastAsia"/>
          <w:sz w:val="30"/>
          <w:szCs w:val="30"/>
        </w:rPr>
        <w:t>万元名义在村账务作收入，实际上被告人林某廷、林某池并没有上缴该宅基地地皮款，而是在虚报尚未领取的</w:t>
      </w:r>
      <w:r>
        <w:rPr>
          <w:rFonts w:hint="eastAsia"/>
          <w:sz w:val="30"/>
          <w:szCs w:val="30"/>
        </w:rPr>
        <w:t>62,232</w:t>
      </w:r>
      <w:r>
        <w:rPr>
          <w:rFonts w:hint="eastAsia"/>
          <w:sz w:val="30"/>
          <w:szCs w:val="30"/>
        </w:rPr>
        <w:t>元中抵除。</w:t>
      </w:r>
    </w:p>
    <w:p w14:paraId="4044C866" w14:textId="77777777" w:rsidR="00151030" w:rsidRDefault="00151030">
      <w:pPr>
        <w:spacing w:line="500" w:lineRule="atLeast"/>
        <w:ind w:firstLine="600"/>
        <w:divId w:val="691951646"/>
        <w:rPr>
          <w:rFonts w:hint="eastAsia"/>
          <w:sz w:val="30"/>
          <w:szCs w:val="30"/>
        </w:rPr>
      </w:pPr>
      <w:r>
        <w:rPr>
          <w:rFonts w:hint="eastAsia"/>
          <w:sz w:val="30"/>
          <w:szCs w:val="30"/>
        </w:rPr>
        <w:t>综上所述，被告人林某秋侵吞集体资金</w:t>
      </w:r>
      <w:r>
        <w:rPr>
          <w:rFonts w:hint="eastAsia"/>
          <w:sz w:val="30"/>
          <w:szCs w:val="30"/>
        </w:rPr>
        <w:t>10</w:t>
      </w:r>
      <w:r>
        <w:rPr>
          <w:rFonts w:hint="eastAsia"/>
          <w:sz w:val="30"/>
          <w:szCs w:val="30"/>
        </w:rPr>
        <w:t>万元，被告人林某池侵吞集体资金</w:t>
      </w:r>
      <w:r>
        <w:rPr>
          <w:rFonts w:hint="eastAsia"/>
          <w:sz w:val="30"/>
          <w:szCs w:val="30"/>
        </w:rPr>
        <w:t>46,000</w:t>
      </w:r>
      <w:r>
        <w:rPr>
          <w:rFonts w:hint="eastAsia"/>
          <w:sz w:val="30"/>
          <w:szCs w:val="30"/>
        </w:rPr>
        <w:t>元（其中</w:t>
      </w:r>
      <w:r>
        <w:rPr>
          <w:rFonts w:hint="eastAsia"/>
          <w:sz w:val="30"/>
          <w:szCs w:val="30"/>
        </w:rPr>
        <w:t>2</w:t>
      </w:r>
      <w:r>
        <w:rPr>
          <w:rFonts w:hint="eastAsia"/>
          <w:sz w:val="30"/>
          <w:szCs w:val="30"/>
        </w:rPr>
        <w:t>万元用于抵除</w:t>
      </w:r>
      <w:r>
        <w:rPr>
          <w:rFonts w:hint="eastAsia"/>
          <w:sz w:val="30"/>
          <w:szCs w:val="30"/>
        </w:rPr>
        <w:t>2</w:t>
      </w:r>
      <w:r>
        <w:rPr>
          <w:rFonts w:hint="eastAsia"/>
          <w:sz w:val="30"/>
          <w:szCs w:val="30"/>
        </w:rPr>
        <w:t>座宅基地地皮款），被告人林某廷侵吞集体资金</w:t>
      </w:r>
      <w:r>
        <w:rPr>
          <w:rFonts w:hint="eastAsia"/>
          <w:sz w:val="30"/>
          <w:szCs w:val="30"/>
        </w:rPr>
        <w:t>2</w:t>
      </w:r>
      <w:r>
        <w:rPr>
          <w:rFonts w:hint="eastAsia"/>
          <w:sz w:val="30"/>
          <w:szCs w:val="30"/>
        </w:rPr>
        <w:t>万元（用于抵除</w:t>
      </w:r>
      <w:r>
        <w:rPr>
          <w:rFonts w:hint="eastAsia"/>
          <w:sz w:val="30"/>
          <w:szCs w:val="30"/>
        </w:rPr>
        <w:t>2</w:t>
      </w:r>
      <w:r>
        <w:rPr>
          <w:rFonts w:hint="eastAsia"/>
          <w:sz w:val="30"/>
          <w:szCs w:val="30"/>
        </w:rPr>
        <w:t>座宅基地地皮款），余款</w:t>
      </w:r>
      <w:r>
        <w:rPr>
          <w:rFonts w:hint="eastAsia"/>
          <w:sz w:val="30"/>
          <w:szCs w:val="30"/>
        </w:rPr>
        <w:t>22,232</w:t>
      </w:r>
      <w:r>
        <w:rPr>
          <w:rFonts w:hint="eastAsia"/>
          <w:sz w:val="30"/>
          <w:szCs w:val="30"/>
        </w:rPr>
        <w:t>元已虚报尚未被实际侵吞。案发后，被告人林某秋、林某廷、林某池退还赃款共</w:t>
      </w:r>
      <w:r>
        <w:rPr>
          <w:rFonts w:hint="eastAsia"/>
          <w:sz w:val="30"/>
          <w:szCs w:val="30"/>
        </w:rPr>
        <w:t>166,000</w:t>
      </w:r>
      <w:r>
        <w:rPr>
          <w:rFonts w:hint="eastAsia"/>
          <w:sz w:val="30"/>
          <w:szCs w:val="30"/>
        </w:rPr>
        <w:t>元。</w:t>
      </w:r>
    </w:p>
    <w:p w14:paraId="29C8CC65" w14:textId="77777777" w:rsidR="00151030" w:rsidRDefault="00151030">
      <w:pPr>
        <w:spacing w:line="500" w:lineRule="atLeast"/>
        <w:ind w:firstLine="600"/>
        <w:divId w:val="490485778"/>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日，汕头市潮南区人民检察院接潮南区委纪律检查委员会移送本案材料后派员调查。同年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日，被告人林某秋被带回审查。同月</w:t>
      </w:r>
      <w:r>
        <w:rPr>
          <w:rFonts w:hint="eastAsia"/>
          <w:sz w:val="30"/>
          <w:szCs w:val="30"/>
        </w:rPr>
        <w:t>10</w:t>
      </w:r>
      <w:r>
        <w:rPr>
          <w:rFonts w:hint="eastAsia"/>
          <w:sz w:val="30"/>
          <w:szCs w:val="30"/>
        </w:rPr>
        <w:t>日、</w:t>
      </w:r>
      <w:r>
        <w:rPr>
          <w:rFonts w:hint="eastAsia"/>
          <w:sz w:val="30"/>
          <w:szCs w:val="30"/>
        </w:rPr>
        <w:t>15</w:t>
      </w:r>
      <w:r>
        <w:rPr>
          <w:rFonts w:hint="eastAsia"/>
          <w:sz w:val="30"/>
          <w:szCs w:val="30"/>
        </w:rPr>
        <w:t>日，被告人林某廷、林某池先后主动向汕头市潮南区人民检察院投案，归案后均如实交代其犯罪事实。归案后，被告人林某秋、林某廷、林某池向汕头市潮南区人民检察院检举揭发他人犯罪行为，经该院调查并已对被揭发人立案侦查。</w:t>
      </w:r>
    </w:p>
    <w:p w14:paraId="17560248" w14:textId="77777777" w:rsidR="00151030" w:rsidRDefault="00151030">
      <w:pPr>
        <w:spacing w:line="500" w:lineRule="atLeast"/>
        <w:ind w:firstLine="600"/>
        <w:divId w:val="847869631"/>
        <w:rPr>
          <w:rFonts w:hint="eastAsia"/>
          <w:sz w:val="30"/>
          <w:szCs w:val="30"/>
        </w:rPr>
      </w:pPr>
      <w:r>
        <w:rPr>
          <w:rFonts w:hint="eastAsia"/>
          <w:sz w:val="30"/>
          <w:szCs w:val="30"/>
        </w:rPr>
        <w:t>上述事实，被告人林某秋、林某廷、林某池在开庭审理过程中亦无异议，并有汕头市潮南区人民检察院立案决定书，提收笔录，汕头市潮南区人民检察院反贪污贿赂局破案经过说明、证实材料，中国共产党潮南区仙城镇委员会证实材料，汕头市潮南区交通运输局《关于仙城镇长春村道建设的情况说明》，汕头市农村公路改造工程开工报告（复印件），汕头市潮阳农村信用合作联社仙城信用社《广东农村信用社</w:t>
      </w:r>
      <w:r>
        <w:rPr>
          <w:rFonts w:hint="eastAsia"/>
          <w:sz w:val="30"/>
          <w:szCs w:val="30"/>
        </w:rPr>
        <w:t>/</w:t>
      </w:r>
      <w:r>
        <w:rPr>
          <w:rFonts w:hint="eastAsia"/>
          <w:sz w:val="30"/>
          <w:szCs w:val="30"/>
        </w:rPr>
        <w:t>农村商业银行记账联》，汕头市潮南区农村经联社统一收据，仙城镇农村经联社费用支出统一单据，永新建材销售出货单，潮南区仙城镇长春村民委员会总账、现金日记账，汕头市公安局仙城派出所户籍证明和证人林某民、林某刘、林某文、刘某坤、林某兴的证言等证据证实，足以认定。</w:t>
      </w:r>
    </w:p>
    <w:p w14:paraId="59A2317D" w14:textId="77777777" w:rsidR="00151030" w:rsidRDefault="00151030">
      <w:pPr>
        <w:spacing w:line="500" w:lineRule="atLeast"/>
        <w:ind w:firstLine="600"/>
        <w:divId w:val="830222839"/>
        <w:rPr>
          <w:rFonts w:hint="eastAsia"/>
          <w:sz w:val="30"/>
          <w:szCs w:val="30"/>
        </w:rPr>
      </w:pPr>
      <w:r>
        <w:rPr>
          <w:rFonts w:hint="eastAsia"/>
          <w:sz w:val="30"/>
          <w:szCs w:val="30"/>
        </w:rPr>
        <w:t>本院认为，被告人林某秋、林某廷、林某池利用职务上的便利，合伙将村集体数额较大的资金占为己有，其行为侵犯单位财产的所有权，均已构成职务侵占罪。被告人林某秋、林某廷、林某池不属国家工作人员或者受委托管理、经营国有资产的工作人员，不符合贪污罪的主体特征，也不具有协助人民政府从事行政管理工作的属性，其伪造单据侵吞的款项是已经拨付到该村村民委员会账户中用于村道建设的投资补助建设资金，属于村集体的财产。公诉机关指控被告人林某秋、林某廷、林某池犯贪污罪的罪名依法应以职务侵占罪认定。鉴于被告人林某廷、林某池案发后自动投案，如实供述罪行，均有自首情节，被告人林某秋、林某廷、林某池归案后揭发他人犯罪，得以侦破其他案件，均有立功表现，且均退清赃款以及被告人林某秋能自愿认罪等情节，依法均对被告人林某秋、林某廷、林某池予以从轻处罚。根据被告人林某秋、林某廷、林某池的犯罪情节及悔罪表现，宣告缓刑对其所居住社区没有重大不良影响，依法均予以适用缓刑。依照《中华人民共和国刑法》第二百七十一条第一款、第二十五条第一款、第六十七条第一款、第六十八条、第七十二条、第七十三条和《最高人民法院、最高人民检察院关于办理贪污贿赂刑事案件适用法律若干问题的解</w:t>
      </w:r>
      <w:r>
        <w:rPr>
          <w:rFonts w:hint="eastAsia"/>
          <w:sz w:val="30"/>
          <w:szCs w:val="30"/>
        </w:rPr>
        <w:t>释》第一条、第十一条第一款以及《最高人民法院关于处理自首和立功具体应用法律若干问题的解释》第一条、第三条、第五条之规定，判决如下：</w:t>
      </w:r>
    </w:p>
    <w:p w14:paraId="3E515E21" w14:textId="77777777" w:rsidR="00151030" w:rsidRDefault="00151030">
      <w:pPr>
        <w:spacing w:line="500" w:lineRule="atLeast"/>
        <w:ind w:firstLine="600"/>
        <w:divId w:val="1665351162"/>
        <w:rPr>
          <w:rFonts w:hint="eastAsia"/>
          <w:sz w:val="30"/>
          <w:szCs w:val="30"/>
        </w:rPr>
      </w:pPr>
      <w:r>
        <w:rPr>
          <w:rFonts w:hint="eastAsia"/>
          <w:sz w:val="30"/>
          <w:szCs w:val="30"/>
        </w:rPr>
        <w:t>一、被告人林某秋犯职务侵占罪，判处有期徒刑一年六个月，缓刑二年。</w:t>
      </w:r>
    </w:p>
    <w:p w14:paraId="5294EA09" w14:textId="77777777" w:rsidR="00151030" w:rsidRDefault="00151030">
      <w:pPr>
        <w:spacing w:line="500" w:lineRule="atLeast"/>
        <w:ind w:firstLine="600"/>
        <w:divId w:val="744835413"/>
        <w:rPr>
          <w:rFonts w:hint="eastAsia"/>
          <w:sz w:val="30"/>
          <w:szCs w:val="30"/>
        </w:rPr>
      </w:pPr>
      <w:r>
        <w:rPr>
          <w:rFonts w:hint="eastAsia"/>
          <w:sz w:val="30"/>
          <w:szCs w:val="30"/>
        </w:rPr>
        <w:t>（缓刑考验期限，从判决确定之日起计算。）</w:t>
      </w:r>
    </w:p>
    <w:p w14:paraId="35E33123" w14:textId="77777777" w:rsidR="00151030" w:rsidRDefault="00151030">
      <w:pPr>
        <w:spacing w:line="500" w:lineRule="atLeast"/>
        <w:ind w:firstLine="600"/>
        <w:divId w:val="1768235084"/>
        <w:rPr>
          <w:rFonts w:hint="eastAsia"/>
          <w:sz w:val="30"/>
          <w:szCs w:val="30"/>
        </w:rPr>
      </w:pPr>
      <w:r>
        <w:rPr>
          <w:rFonts w:hint="eastAsia"/>
          <w:sz w:val="30"/>
          <w:szCs w:val="30"/>
        </w:rPr>
        <w:t>二、被告人林某廷犯职务侵占罪，判处有期徒刑一年，缓刑一年六个月。</w:t>
      </w:r>
    </w:p>
    <w:p w14:paraId="67E0EBB2" w14:textId="77777777" w:rsidR="00151030" w:rsidRDefault="00151030">
      <w:pPr>
        <w:spacing w:line="500" w:lineRule="atLeast"/>
        <w:ind w:firstLine="600"/>
        <w:divId w:val="396899355"/>
        <w:rPr>
          <w:rFonts w:hint="eastAsia"/>
          <w:sz w:val="30"/>
          <w:szCs w:val="30"/>
        </w:rPr>
      </w:pPr>
      <w:r>
        <w:rPr>
          <w:rFonts w:hint="eastAsia"/>
          <w:sz w:val="30"/>
          <w:szCs w:val="30"/>
        </w:rPr>
        <w:t>（缓刑考验期限，从判决确定之日起计算。）</w:t>
      </w:r>
    </w:p>
    <w:p w14:paraId="3ABEFFA7" w14:textId="77777777" w:rsidR="00151030" w:rsidRDefault="00151030">
      <w:pPr>
        <w:spacing w:line="500" w:lineRule="atLeast"/>
        <w:ind w:firstLine="600"/>
        <w:divId w:val="138153477"/>
        <w:rPr>
          <w:rFonts w:hint="eastAsia"/>
          <w:sz w:val="30"/>
          <w:szCs w:val="30"/>
        </w:rPr>
      </w:pPr>
      <w:r>
        <w:rPr>
          <w:rFonts w:hint="eastAsia"/>
          <w:sz w:val="30"/>
          <w:szCs w:val="30"/>
        </w:rPr>
        <w:t>三、被告人林某池犯职务侵占罪，判处有期徒刑十个月，缓刑一年。</w:t>
      </w:r>
    </w:p>
    <w:p w14:paraId="4C628A66" w14:textId="77777777" w:rsidR="00151030" w:rsidRDefault="00151030">
      <w:pPr>
        <w:spacing w:line="500" w:lineRule="atLeast"/>
        <w:ind w:firstLine="600"/>
        <w:divId w:val="1902599128"/>
        <w:rPr>
          <w:rFonts w:hint="eastAsia"/>
          <w:sz w:val="30"/>
          <w:szCs w:val="30"/>
        </w:rPr>
      </w:pPr>
      <w:r>
        <w:rPr>
          <w:rFonts w:hint="eastAsia"/>
          <w:sz w:val="30"/>
          <w:szCs w:val="30"/>
        </w:rPr>
        <w:t>（缓刑考验期限，从判决确定之日起计算。）</w:t>
      </w:r>
    </w:p>
    <w:p w14:paraId="7B6457FF" w14:textId="77777777" w:rsidR="00151030" w:rsidRDefault="00151030">
      <w:pPr>
        <w:spacing w:line="500" w:lineRule="atLeast"/>
        <w:ind w:firstLine="600"/>
        <w:divId w:val="110906206"/>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5390D5E2" w14:textId="77777777" w:rsidR="00151030" w:rsidRDefault="00151030">
      <w:pPr>
        <w:spacing w:line="500" w:lineRule="atLeast"/>
        <w:jc w:val="right"/>
        <w:divId w:val="1631937862"/>
        <w:rPr>
          <w:rFonts w:hint="eastAsia"/>
          <w:sz w:val="30"/>
          <w:szCs w:val="30"/>
        </w:rPr>
      </w:pPr>
      <w:r>
        <w:rPr>
          <w:rFonts w:hint="eastAsia"/>
          <w:sz w:val="30"/>
          <w:szCs w:val="30"/>
        </w:rPr>
        <w:t>审　判　长　　郑伟贤</w:t>
      </w:r>
    </w:p>
    <w:p w14:paraId="766A2FDE" w14:textId="77777777" w:rsidR="00151030" w:rsidRDefault="00151030">
      <w:pPr>
        <w:spacing w:line="500" w:lineRule="atLeast"/>
        <w:jc w:val="right"/>
        <w:divId w:val="1348868506"/>
        <w:rPr>
          <w:rFonts w:hint="eastAsia"/>
          <w:sz w:val="30"/>
          <w:szCs w:val="30"/>
        </w:rPr>
      </w:pPr>
      <w:r>
        <w:rPr>
          <w:rFonts w:hint="eastAsia"/>
          <w:sz w:val="30"/>
          <w:szCs w:val="30"/>
        </w:rPr>
        <w:t>人民陪审员　　吴国坤</w:t>
      </w:r>
    </w:p>
    <w:p w14:paraId="62BB3FA6" w14:textId="77777777" w:rsidR="00151030" w:rsidRDefault="00151030">
      <w:pPr>
        <w:spacing w:line="500" w:lineRule="atLeast"/>
        <w:jc w:val="right"/>
        <w:divId w:val="1261837122"/>
        <w:rPr>
          <w:rFonts w:hint="eastAsia"/>
          <w:sz w:val="30"/>
          <w:szCs w:val="30"/>
        </w:rPr>
      </w:pPr>
      <w:r>
        <w:rPr>
          <w:rFonts w:hint="eastAsia"/>
          <w:sz w:val="30"/>
          <w:szCs w:val="30"/>
        </w:rPr>
        <w:t>人民陪审员　　周修广</w:t>
      </w:r>
    </w:p>
    <w:p w14:paraId="4485A1A4" w14:textId="77777777" w:rsidR="00151030" w:rsidRDefault="00151030">
      <w:pPr>
        <w:spacing w:line="500" w:lineRule="atLeast"/>
        <w:jc w:val="right"/>
        <w:divId w:val="1037702982"/>
        <w:rPr>
          <w:rFonts w:hint="eastAsia"/>
          <w:sz w:val="30"/>
          <w:szCs w:val="30"/>
        </w:rPr>
      </w:pPr>
      <w:r>
        <w:rPr>
          <w:rFonts w:hint="eastAsia"/>
          <w:sz w:val="30"/>
          <w:szCs w:val="30"/>
        </w:rPr>
        <w:t>二〇一六年七月六日</w:t>
      </w:r>
    </w:p>
    <w:p w14:paraId="5596DE5A" w14:textId="77777777" w:rsidR="00151030" w:rsidRDefault="00151030">
      <w:pPr>
        <w:spacing w:line="500" w:lineRule="atLeast"/>
        <w:jc w:val="right"/>
        <w:divId w:val="1717698829"/>
        <w:rPr>
          <w:rFonts w:hint="eastAsia"/>
          <w:sz w:val="30"/>
          <w:szCs w:val="30"/>
        </w:rPr>
      </w:pPr>
      <w:r>
        <w:rPr>
          <w:rFonts w:hint="eastAsia"/>
          <w:sz w:val="30"/>
          <w:szCs w:val="30"/>
        </w:rPr>
        <w:t>书　记　员　　李奕生</w:t>
      </w:r>
    </w:p>
    <w:p w14:paraId="17DD115E" w14:textId="77777777" w:rsidR="00151030" w:rsidRDefault="00151030">
      <w:pPr>
        <w:spacing w:line="500" w:lineRule="atLeast"/>
        <w:ind w:firstLine="600"/>
        <w:divId w:val="1345747424"/>
        <w:rPr>
          <w:rFonts w:hint="eastAsia"/>
          <w:sz w:val="30"/>
          <w:szCs w:val="30"/>
        </w:rPr>
      </w:pPr>
      <w:r>
        <w:rPr>
          <w:rFonts w:hint="eastAsia"/>
          <w:sz w:val="30"/>
          <w:szCs w:val="30"/>
        </w:rPr>
        <w:t>附相关法律、司法解释条文：</w:t>
      </w:r>
    </w:p>
    <w:p w14:paraId="16F0017E" w14:textId="77777777" w:rsidR="00151030" w:rsidRDefault="00151030">
      <w:pPr>
        <w:spacing w:line="500" w:lineRule="atLeast"/>
        <w:ind w:firstLine="600"/>
        <w:divId w:val="1138111350"/>
        <w:rPr>
          <w:rFonts w:hint="eastAsia"/>
          <w:sz w:val="30"/>
          <w:szCs w:val="30"/>
        </w:rPr>
      </w:pPr>
      <w:r>
        <w:rPr>
          <w:rFonts w:hint="eastAsia"/>
          <w:sz w:val="30"/>
          <w:szCs w:val="30"/>
        </w:rPr>
        <w:t>《中华人民共和国刑法》</w:t>
      </w:r>
    </w:p>
    <w:p w14:paraId="1075F70C" w14:textId="77777777" w:rsidR="00151030" w:rsidRDefault="00151030">
      <w:pPr>
        <w:spacing w:line="500" w:lineRule="atLeast"/>
        <w:ind w:firstLine="600"/>
        <w:divId w:val="1229536287"/>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18934AA6" w14:textId="77777777" w:rsidR="00151030" w:rsidRDefault="00151030">
      <w:pPr>
        <w:spacing w:line="500" w:lineRule="atLeast"/>
        <w:ind w:firstLine="600"/>
        <w:divId w:val="446781342"/>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65A37A20" w14:textId="77777777" w:rsidR="00151030" w:rsidRDefault="00151030">
      <w:pPr>
        <w:spacing w:line="500" w:lineRule="atLeast"/>
        <w:ind w:firstLine="600"/>
        <w:divId w:val="1553811348"/>
        <w:rPr>
          <w:rFonts w:hint="eastAsia"/>
          <w:sz w:val="30"/>
          <w:szCs w:val="30"/>
        </w:rPr>
      </w:pPr>
      <w:r>
        <w:rPr>
          <w:rFonts w:hint="eastAsia"/>
          <w:sz w:val="30"/>
          <w:szCs w:val="30"/>
        </w:rPr>
        <w:t>第二十五条共同犯罪是指二人以上共同故意犯罪。</w:t>
      </w:r>
    </w:p>
    <w:p w14:paraId="4B9103D4" w14:textId="77777777" w:rsidR="00151030" w:rsidRDefault="00151030">
      <w:pPr>
        <w:spacing w:line="500" w:lineRule="atLeast"/>
        <w:ind w:firstLine="600"/>
        <w:divId w:val="424500531"/>
        <w:rPr>
          <w:rFonts w:hint="eastAsia"/>
          <w:sz w:val="30"/>
          <w:szCs w:val="30"/>
        </w:rPr>
      </w:pPr>
      <w:r>
        <w:rPr>
          <w:rFonts w:hint="eastAsia"/>
          <w:sz w:val="30"/>
          <w:szCs w:val="30"/>
        </w:rPr>
        <w:t>二人以上共同过失犯罪，不以共同犯罪论处；应当负刑事责任的，按照他们所犯的罪分别处罚。</w:t>
      </w:r>
    </w:p>
    <w:p w14:paraId="154CAC91" w14:textId="77777777" w:rsidR="00151030" w:rsidRDefault="00151030">
      <w:pPr>
        <w:spacing w:line="500" w:lineRule="atLeast"/>
        <w:ind w:firstLine="600"/>
        <w:divId w:val="21334848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984F444" w14:textId="77777777" w:rsidR="00151030" w:rsidRDefault="00151030">
      <w:pPr>
        <w:spacing w:line="500" w:lineRule="atLeast"/>
        <w:ind w:firstLine="600"/>
        <w:divId w:val="9542923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C9BBA62" w14:textId="77777777" w:rsidR="00151030" w:rsidRDefault="00151030">
      <w:pPr>
        <w:spacing w:line="500" w:lineRule="atLeast"/>
        <w:ind w:firstLine="600"/>
        <w:divId w:val="3058144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D4A07BC" w14:textId="77777777" w:rsidR="00151030" w:rsidRDefault="00151030">
      <w:pPr>
        <w:spacing w:line="500" w:lineRule="atLeast"/>
        <w:ind w:firstLine="600"/>
        <w:divId w:val="655190404"/>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5C1791BC" w14:textId="77777777" w:rsidR="00151030" w:rsidRDefault="00151030">
      <w:pPr>
        <w:spacing w:line="500" w:lineRule="atLeast"/>
        <w:ind w:firstLine="600"/>
        <w:divId w:val="65183365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F3EBC5B" w14:textId="77777777" w:rsidR="00151030" w:rsidRDefault="00151030">
      <w:pPr>
        <w:spacing w:line="500" w:lineRule="atLeast"/>
        <w:ind w:firstLine="600"/>
        <w:divId w:val="2085636726"/>
        <w:rPr>
          <w:rFonts w:hint="eastAsia"/>
          <w:sz w:val="30"/>
          <w:szCs w:val="30"/>
        </w:rPr>
      </w:pPr>
      <w:r>
        <w:rPr>
          <w:rFonts w:hint="eastAsia"/>
          <w:sz w:val="30"/>
          <w:szCs w:val="30"/>
        </w:rPr>
        <w:t>（一）犯罪情节较轻；</w:t>
      </w:r>
    </w:p>
    <w:p w14:paraId="74CCA77A" w14:textId="77777777" w:rsidR="00151030" w:rsidRDefault="00151030">
      <w:pPr>
        <w:spacing w:line="500" w:lineRule="atLeast"/>
        <w:ind w:firstLine="600"/>
        <w:divId w:val="722675775"/>
        <w:rPr>
          <w:rFonts w:hint="eastAsia"/>
          <w:sz w:val="30"/>
          <w:szCs w:val="30"/>
        </w:rPr>
      </w:pPr>
      <w:r>
        <w:rPr>
          <w:rFonts w:hint="eastAsia"/>
          <w:sz w:val="30"/>
          <w:szCs w:val="30"/>
        </w:rPr>
        <w:t>（二）有悔罪表现；</w:t>
      </w:r>
    </w:p>
    <w:p w14:paraId="6A41EAE7" w14:textId="77777777" w:rsidR="00151030" w:rsidRDefault="00151030">
      <w:pPr>
        <w:spacing w:line="500" w:lineRule="atLeast"/>
        <w:ind w:firstLine="600"/>
        <w:divId w:val="315108517"/>
        <w:rPr>
          <w:rFonts w:hint="eastAsia"/>
          <w:sz w:val="30"/>
          <w:szCs w:val="30"/>
        </w:rPr>
      </w:pPr>
      <w:r>
        <w:rPr>
          <w:rFonts w:hint="eastAsia"/>
          <w:sz w:val="30"/>
          <w:szCs w:val="30"/>
        </w:rPr>
        <w:t>（三）没有再犯罪的危险；</w:t>
      </w:r>
    </w:p>
    <w:p w14:paraId="7DDD9C38" w14:textId="77777777" w:rsidR="00151030" w:rsidRDefault="00151030">
      <w:pPr>
        <w:spacing w:line="500" w:lineRule="atLeast"/>
        <w:ind w:firstLine="600"/>
        <w:divId w:val="1413774149"/>
        <w:rPr>
          <w:rFonts w:hint="eastAsia"/>
          <w:sz w:val="30"/>
          <w:szCs w:val="30"/>
        </w:rPr>
      </w:pPr>
      <w:r>
        <w:rPr>
          <w:rFonts w:hint="eastAsia"/>
          <w:sz w:val="30"/>
          <w:szCs w:val="30"/>
        </w:rPr>
        <w:t>（四）宣告缓刑对所居住社区没有重大不良影响。</w:t>
      </w:r>
    </w:p>
    <w:p w14:paraId="39BF1DA9" w14:textId="77777777" w:rsidR="00151030" w:rsidRDefault="00151030">
      <w:pPr>
        <w:spacing w:line="500" w:lineRule="atLeast"/>
        <w:ind w:firstLine="600"/>
        <w:divId w:val="72996521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3E1A60C" w14:textId="77777777" w:rsidR="00151030" w:rsidRDefault="00151030">
      <w:pPr>
        <w:spacing w:line="500" w:lineRule="atLeast"/>
        <w:ind w:firstLine="600"/>
        <w:divId w:val="687374118"/>
        <w:rPr>
          <w:rFonts w:hint="eastAsia"/>
          <w:sz w:val="30"/>
          <w:szCs w:val="30"/>
        </w:rPr>
      </w:pPr>
      <w:r>
        <w:rPr>
          <w:rFonts w:hint="eastAsia"/>
          <w:sz w:val="30"/>
          <w:szCs w:val="30"/>
        </w:rPr>
        <w:t>被宣告缓刑的犯罪分子，如果被判处附加刑，附加刑仍须执行。</w:t>
      </w:r>
    </w:p>
    <w:p w14:paraId="32AC0967" w14:textId="77777777" w:rsidR="00151030" w:rsidRDefault="00151030">
      <w:pPr>
        <w:spacing w:line="500" w:lineRule="atLeast"/>
        <w:ind w:firstLine="600"/>
        <w:divId w:val="5983648"/>
        <w:rPr>
          <w:rFonts w:hint="eastAsia"/>
          <w:sz w:val="30"/>
          <w:szCs w:val="30"/>
        </w:rPr>
      </w:pPr>
      <w:r>
        <w:rPr>
          <w:rFonts w:hint="eastAsia"/>
          <w:sz w:val="30"/>
          <w:szCs w:val="30"/>
        </w:rPr>
        <w:t>第七十三条拘役的缓刑考验期限为原判刑期以上一年以下，但是不能少于二个月。</w:t>
      </w:r>
    </w:p>
    <w:p w14:paraId="0CF195C1" w14:textId="77777777" w:rsidR="00151030" w:rsidRDefault="00151030">
      <w:pPr>
        <w:spacing w:line="500" w:lineRule="atLeast"/>
        <w:ind w:firstLine="600"/>
        <w:divId w:val="196743033"/>
        <w:rPr>
          <w:rFonts w:hint="eastAsia"/>
          <w:sz w:val="30"/>
          <w:szCs w:val="30"/>
        </w:rPr>
      </w:pPr>
      <w:r>
        <w:rPr>
          <w:rFonts w:hint="eastAsia"/>
          <w:sz w:val="30"/>
          <w:szCs w:val="30"/>
        </w:rPr>
        <w:t>有期徒刑的缓刑考验期限为原判刑期以上五年以下，但是不能少于一年。</w:t>
      </w:r>
    </w:p>
    <w:p w14:paraId="2B0ABEB8" w14:textId="77777777" w:rsidR="00151030" w:rsidRDefault="00151030">
      <w:pPr>
        <w:spacing w:line="500" w:lineRule="atLeast"/>
        <w:ind w:firstLine="600"/>
        <w:divId w:val="811868023"/>
        <w:rPr>
          <w:rFonts w:hint="eastAsia"/>
          <w:sz w:val="30"/>
          <w:szCs w:val="30"/>
        </w:rPr>
      </w:pPr>
      <w:r>
        <w:rPr>
          <w:rFonts w:hint="eastAsia"/>
          <w:sz w:val="30"/>
          <w:szCs w:val="30"/>
        </w:rPr>
        <w:t>缓刑考验期限，从判决确定之日起计算。</w:t>
      </w:r>
    </w:p>
    <w:p w14:paraId="564355C2" w14:textId="77777777" w:rsidR="00151030" w:rsidRDefault="00151030">
      <w:pPr>
        <w:spacing w:line="500" w:lineRule="atLeast"/>
        <w:ind w:firstLine="600"/>
        <w:divId w:val="382021194"/>
        <w:rPr>
          <w:rFonts w:hint="eastAsia"/>
          <w:sz w:val="30"/>
          <w:szCs w:val="30"/>
        </w:rPr>
      </w:pPr>
      <w:r>
        <w:rPr>
          <w:rFonts w:hint="eastAsia"/>
          <w:sz w:val="30"/>
          <w:szCs w:val="30"/>
        </w:rPr>
        <w:t>《最高人民法院、最高人民检察院关于办理贪污贿赂刑事案件适用法律若干问题的解释》</w:t>
      </w:r>
    </w:p>
    <w:p w14:paraId="703DE72A" w14:textId="77777777" w:rsidR="00151030" w:rsidRDefault="00151030">
      <w:pPr>
        <w:spacing w:line="500" w:lineRule="atLeast"/>
        <w:ind w:firstLine="600"/>
        <w:divId w:val="146862587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1DA217C" w14:textId="77777777" w:rsidR="00151030" w:rsidRDefault="00151030">
      <w:pPr>
        <w:spacing w:line="500" w:lineRule="atLeast"/>
        <w:ind w:firstLine="600"/>
        <w:divId w:val="127351668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84342D2" w14:textId="77777777" w:rsidR="00151030" w:rsidRDefault="00151030">
      <w:pPr>
        <w:spacing w:line="500" w:lineRule="atLeast"/>
        <w:ind w:firstLine="600"/>
        <w:divId w:val="761072080"/>
        <w:rPr>
          <w:rFonts w:hint="eastAsia"/>
          <w:sz w:val="30"/>
          <w:szCs w:val="30"/>
        </w:rPr>
      </w:pPr>
      <w:r>
        <w:rPr>
          <w:rFonts w:hint="eastAsia"/>
          <w:sz w:val="30"/>
          <w:szCs w:val="30"/>
        </w:rPr>
        <w:t>（一）贪污救灾、抢险、防汛、优抚、扶贫、移民、救济、防疫、社会捐助等特定款物的；</w:t>
      </w:r>
    </w:p>
    <w:p w14:paraId="47677C02" w14:textId="77777777" w:rsidR="00151030" w:rsidRDefault="00151030">
      <w:pPr>
        <w:spacing w:line="500" w:lineRule="atLeast"/>
        <w:ind w:firstLine="600"/>
        <w:divId w:val="1750030691"/>
        <w:rPr>
          <w:rFonts w:hint="eastAsia"/>
          <w:sz w:val="30"/>
          <w:szCs w:val="30"/>
        </w:rPr>
      </w:pPr>
      <w:r>
        <w:rPr>
          <w:rFonts w:hint="eastAsia"/>
          <w:sz w:val="30"/>
          <w:szCs w:val="30"/>
        </w:rPr>
        <w:t>（二）曾因贪污、受贿、挪用公款受过党纪、行政处分的；</w:t>
      </w:r>
    </w:p>
    <w:p w14:paraId="680D2D2B" w14:textId="77777777" w:rsidR="00151030" w:rsidRDefault="00151030">
      <w:pPr>
        <w:spacing w:line="500" w:lineRule="atLeast"/>
        <w:ind w:firstLine="600"/>
        <w:divId w:val="1245530854"/>
        <w:rPr>
          <w:rFonts w:hint="eastAsia"/>
          <w:sz w:val="30"/>
          <w:szCs w:val="30"/>
        </w:rPr>
      </w:pPr>
      <w:r>
        <w:rPr>
          <w:rFonts w:hint="eastAsia"/>
          <w:sz w:val="30"/>
          <w:szCs w:val="30"/>
        </w:rPr>
        <w:t>（三）曾因故意犯罪受过刑事追究的；</w:t>
      </w:r>
    </w:p>
    <w:p w14:paraId="5C8ABFA8" w14:textId="77777777" w:rsidR="00151030" w:rsidRDefault="00151030">
      <w:pPr>
        <w:spacing w:line="500" w:lineRule="atLeast"/>
        <w:ind w:firstLine="600"/>
        <w:divId w:val="1995789292"/>
        <w:rPr>
          <w:rFonts w:hint="eastAsia"/>
          <w:sz w:val="30"/>
          <w:szCs w:val="30"/>
        </w:rPr>
      </w:pPr>
      <w:r>
        <w:rPr>
          <w:rFonts w:hint="eastAsia"/>
          <w:sz w:val="30"/>
          <w:szCs w:val="30"/>
        </w:rPr>
        <w:t>（四）赃款赃物用于非法活动的；</w:t>
      </w:r>
    </w:p>
    <w:p w14:paraId="51E78598" w14:textId="77777777" w:rsidR="00151030" w:rsidRDefault="00151030">
      <w:pPr>
        <w:spacing w:line="500" w:lineRule="atLeast"/>
        <w:ind w:firstLine="600"/>
        <w:divId w:val="420610633"/>
        <w:rPr>
          <w:rFonts w:hint="eastAsia"/>
          <w:sz w:val="30"/>
          <w:szCs w:val="30"/>
        </w:rPr>
      </w:pPr>
      <w:r>
        <w:rPr>
          <w:rFonts w:hint="eastAsia"/>
          <w:sz w:val="30"/>
          <w:szCs w:val="30"/>
        </w:rPr>
        <w:t>（五）拒不交待赃款赃物去向或者拒不配合追缴工作，致使无法追缴的；</w:t>
      </w:r>
    </w:p>
    <w:p w14:paraId="39FCF1D5" w14:textId="77777777" w:rsidR="00151030" w:rsidRDefault="00151030">
      <w:pPr>
        <w:spacing w:line="500" w:lineRule="atLeast"/>
        <w:ind w:firstLine="600"/>
        <w:divId w:val="956638716"/>
        <w:rPr>
          <w:rFonts w:hint="eastAsia"/>
          <w:sz w:val="30"/>
          <w:szCs w:val="30"/>
        </w:rPr>
      </w:pPr>
      <w:r>
        <w:rPr>
          <w:rFonts w:hint="eastAsia"/>
          <w:sz w:val="30"/>
          <w:szCs w:val="30"/>
        </w:rPr>
        <w:t>（六）造成恶劣影响或者其他严重后果的。</w:t>
      </w:r>
    </w:p>
    <w:p w14:paraId="37D65B83" w14:textId="77777777" w:rsidR="00151030" w:rsidRDefault="00151030">
      <w:pPr>
        <w:spacing w:line="500" w:lineRule="atLeast"/>
        <w:ind w:firstLine="600"/>
        <w:divId w:val="100770976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5816FFB" w14:textId="77777777" w:rsidR="00151030" w:rsidRDefault="00151030">
      <w:pPr>
        <w:spacing w:line="500" w:lineRule="atLeast"/>
        <w:ind w:firstLine="600"/>
        <w:divId w:val="1167793608"/>
        <w:rPr>
          <w:rFonts w:hint="eastAsia"/>
          <w:sz w:val="30"/>
          <w:szCs w:val="30"/>
        </w:rPr>
      </w:pPr>
      <w:r>
        <w:rPr>
          <w:rFonts w:hint="eastAsia"/>
          <w:sz w:val="30"/>
          <w:szCs w:val="30"/>
        </w:rPr>
        <w:t>（一）多次索贿的；</w:t>
      </w:r>
    </w:p>
    <w:p w14:paraId="41B1BD49" w14:textId="77777777" w:rsidR="00151030" w:rsidRDefault="00151030">
      <w:pPr>
        <w:spacing w:line="500" w:lineRule="atLeast"/>
        <w:ind w:firstLine="600"/>
        <w:divId w:val="2145393587"/>
        <w:rPr>
          <w:rFonts w:hint="eastAsia"/>
          <w:sz w:val="30"/>
          <w:szCs w:val="30"/>
        </w:rPr>
      </w:pPr>
      <w:r>
        <w:rPr>
          <w:rFonts w:hint="eastAsia"/>
          <w:sz w:val="30"/>
          <w:szCs w:val="30"/>
        </w:rPr>
        <w:t>（二）为他人谋取不正当利益，致使公共财产、国家和人民利益遭受损失的；</w:t>
      </w:r>
    </w:p>
    <w:p w14:paraId="5AB76FD6" w14:textId="77777777" w:rsidR="00151030" w:rsidRDefault="00151030">
      <w:pPr>
        <w:spacing w:line="500" w:lineRule="atLeast"/>
        <w:ind w:firstLine="600"/>
        <w:divId w:val="945968161"/>
        <w:rPr>
          <w:rFonts w:hint="eastAsia"/>
          <w:sz w:val="30"/>
          <w:szCs w:val="30"/>
        </w:rPr>
      </w:pPr>
      <w:r>
        <w:rPr>
          <w:rFonts w:hint="eastAsia"/>
          <w:sz w:val="30"/>
          <w:szCs w:val="30"/>
        </w:rPr>
        <w:t>（三）为他人谋取职务提拔、调整的。</w:t>
      </w:r>
    </w:p>
    <w:p w14:paraId="4A4A482C" w14:textId="77777777" w:rsidR="00151030" w:rsidRDefault="00151030">
      <w:pPr>
        <w:spacing w:line="500" w:lineRule="atLeast"/>
        <w:ind w:firstLine="600"/>
        <w:divId w:val="146366204"/>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1EBF9B40" w14:textId="77777777" w:rsidR="00151030" w:rsidRDefault="00151030">
      <w:pPr>
        <w:spacing w:line="500" w:lineRule="atLeast"/>
        <w:ind w:firstLine="600"/>
        <w:divId w:val="202326568"/>
        <w:rPr>
          <w:rFonts w:hint="eastAsia"/>
          <w:sz w:val="30"/>
          <w:szCs w:val="30"/>
        </w:rPr>
      </w:pPr>
      <w:r>
        <w:rPr>
          <w:rFonts w:hint="eastAsia"/>
          <w:sz w:val="30"/>
          <w:szCs w:val="30"/>
        </w:rPr>
        <w:t>刑法第二百七十二条规定的挪用资金罪中的“数额较大”“数额巨大”以及“进行非法活动”情形的数额起点</w:t>
      </w:r>
      <w:r>
        <w:rPr>
          <w:rFonts w:hint="eastAsia"/>
          <w:sz w:val="30"/>
          <w:szCs w:val="30"/>
        </w:rPr>
        <w:t>,</w:t>
      </w:r>
      <w:r>
        <w:rPr>
          <w:rFonts w:hint="eastAsia"/>
          <w:sz w:val="30"/>
          <w:szCs w:val="30"/>
        </w:rPr>
        <w:t>按照本解释关于挪用公款罪“数额较大”“情节严重”以及“进行非法活动”的数额标准规定的二倍执行。</w:t>
      </w:r>
    </w:p>
    <w:p w14:paraId="37B3A2DE" w14:textId="77777777" w:rsidR="00151030" w:rsidRDefault="00151030">
      <w:pPr>
        <w:spacing w:line="500" w:lineRule="atLeast"/>
        <w:ind w:firstLine="600"/>
        <w:divId w:val="127361055"/>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p w14:paraId="017BF678" w14:textId="77777777" w:rsidR="00151030" w:rsidRDefault="00151030">
      <w:pPr>
        <w:spacing w:line="500" w:lineRule="atLeast"/>
        <w:ind w:firstLine="600"/>
        <w:divId w:val="724909181"/>
        <w:rPr>
          <w:rFonts w:hint="eastAsia"/>
          <w:sz w:val="30"/>
          <w:szCs w:val="30"/>
        </w:rPr>
      </w:pPr>
      <w:r>
        <w:rPr>
          <w:rFonts w:hint="eastAsia"/>
          <w:sz w:val="30"/>
          <w:szCs w:val="30"/>
        </w:rPr>
        <w:t>《最高人民法院关于处理自首和立功具体应用法律若干问题的解释》</w:t>
      </w:r>
    </w:p>
    <w:p w14:paraId="0BAB0894" w14:textId="77777777" w:rsidR="00151030" w:rsidRDefault="00151030">
      <w:pPr>
        <w:spacing w:line="500" w:lineRule="atLeast"/>
        <w:ind w:firstLine="600"/>
        <w:divId w:val="442265928"/>
        <w:rPr>
          <w:rFonts w:hint="eastAsia"/>
          <w:sz w:val="30"/>
          <w:szCs w:val="30"/>
        </w:rPr>
      </w:pPr>
      <w:r>
        <w:rPr>
          <w:rFonts w:hint="eastAsia"/>
          <w:sz w:val="30"/>
          <w:szCs w:val="30"/>
        </w:rPr>
        <w:t>第一条根据刑法第六十七条第一款的规定，犯罪以后自动投案，如实供述自己的罪行的，是自首。</w:t>
      </w:r>
    </w:p>
    <w:p w14:paraId="3B74C4F9" w14:textId="77777777" w:rsidR="00151030" w:rsidRDefault="00151030">
      <w:pPr>
        <w:spacing w:line="500" w:lineRule="atLeast"/>
        <w:ind w:firstLine="600"/>
        <w:divId w:val="168251326"/>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09B55412" w14:textId="77777777" w:rsidR="00151030" w:rsidRDefault="00151030">
      <w:pPr>
        <w:spacing w:line="500" w:lineRule="atLeast"/>
        <w:ind w:firstLine="600"/>
        <w:divId w:val="1492983089"/>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0C66FCFA" w14:textId="77777777" w:rsidR="00151030" w:rsidRDefault="00151030">
      <w:pPr>
        <w:spacing w:line="500" w:lineRule="atLeast"/>
        <w:ind w:firstLine="600"/>
        <w:divId w:val="9724969"/>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6603AC67" w14:textId="77777777" w:rsidR="00151030" w:rsidRDefault="00151030">
      <w:pPr>
        <w:spacing w:line="500" w:lineRule="atLeast"/>
        <w:ind w:firstLine="600"/>
        <w:divId w:val="368919754"/>
        <w:rPr>
          <w:rFonts w:hint="eastAsia"/>
          <w:sz w:val="30"/>
          <w:szCs w:val="30"/>
        </w:rPr>
      </w:pPr>
      <w:r>
        <w:rPr>
          <w:rFonts w:hint="eastAsia"/>
          <w:sz w:val="30"/>
          <w:szCs w:val="30"/>
        </w:rPr>
        <w:t>犯罪嫌疑人自动投案后又逃跑的，不能认定为自首。</w:t>
      </w:r>
    </w:p>
    <w:p w14:paraId="35F9E45A" w14:textId="77777777" w:rsidR="00151030" w:rsidRDefault="00151030">
      <w:pPr>
        <w:spacing w:line="500" w:lineRule="atLeast"/>
        <w:ind w:firstLine="600"/>
        <w:divId w:val="632448272"/>
        <w:rPr>
          <w:rFonts w:hint="eastAsia"/>
          <w:sz w:val="30"/>
          <w:szCs w:val="30"/>
        </w:rPr>
      </w:pPr>
      <w:r>
        <w:rPr>
          <w:rFonts w:hint="eastAsia"/>
          <w:sz w:val="30"/>
          <w:szCs w:val="30"/>
        </w:rPr>
        <w:t>（二）如实供述自己的罪行，是指犯罪嫌疑人自动投案后，如实交代自己的主要犯罪事实。</w:t>
      </w:r>
    </w:p>
    <w:p w14:paraId="4EBA30FA" w14:textId="77777777" w:rsidR="00151030" w:rsidRDefault="00151030">
      <w:pPr>
        <w:spacing w:line="500" w:lineRule="atLeast"/>
        <w:ind w:firstLine="600"/>
        <w:divId w:val="1122460359"/>
        <w:rPr>
          <w:rFonts w:hint="eastAsia"/>
          <w:sz w:val="30"/>
          <w:szCs w:val="30"/>
        </w:rPr>
      </w:pPr>
      <w:r>
        <w:rPr>
          <w:rFonts w:hint="eastAsia"/>
          <w:sz w:val="30"/>
          <w:szCs w:val="30"/>
        </w:rPr>
        <w:t>犯有数罪的犯罪嫌疑人仅如实供述所犯数罪中部分犯罪的，只对如实供述部分犯罪的行为，认定为自首。</w:t>
      </w:r>
    </w:p>
    <w:p w14:paraId="57F5D051" w14:textId="77777777" w:rsidR="00151030" w:rsidRDefault="00151030">
      <w:pPr>
        <w:spacing w:line="500" w:lineRule="atLeast"/>
        <w:ind w:firstLine="600"/>
        <w:divId w:val="393701937"/>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0C45AA0A" w14:textId="77777777" w:rsidR="00151030" w:rsidRDefault="00151030">
      <w:pPr>
        <w:spacing w:line="500" w:lineRule="atLeast"/>
        <w:ind w:firstLine="600"/>
        <w:divId w:val="160127778"/>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679909B6" w14:textId="77777777" w:rsidR="00151030" w:rsidRDefault="00151030">
      <w:pPr>
        <w:spacing w:line="500" w:lineRule="atLeast"/>
        <w:ind w:firstLine="600"/>
        <w:divId w:val="1454863171"/>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14:paraId="75168147" w14:textId="77777777" w:rsidR="00151030" w:rsidRDefault="00151030">
      <w:pPr>
        <w:spacing w:line="500" w:lineRule="atLeast"/>
        <w:ind w:firstLine="600"/>
        <w:divId w:val="2062823856"/>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2FEC2" w14:textId="77777777" w:rsidR="00151030" w:rsidRDefault="00151030" w:rsidP="00151030">
      <w:pPr>
        <w:rPr>
          <w:rFonts w:hint="eastAsia"/>
        </w:rPr>
      </w:pPr>
      <w:r>
        <w:separator/>
      </w:r>
    </w:p>
  </w:endnote>
  <w:endnote w:type="continuationSeparator" w:id="0">
    <w:p w14:paraId="7C0D8CFD" w14:textId="77777777" w:rsidR="00151030" w:rsidRDefault="00151030" w:rsidP="001510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60CE9" w14:textId="77777777" w:rsidR="00151030" w:rsidRDefault="00151030" w:rsidP="00151030">
      <w:pPr>
        <w:rPr>
          <w:rFonts w:hint="eastAsia"/>
        </w:rPr>
      </w:pPr>
      <w:r>
        <w:separator/>
      </w:r>
    </w:p>
  </w:footnote>
  <w:footnote w:type="continuationSeparator" w:id="0">
    <w:p w14:paraId="14DC2F12" w14:textId="77777777" w:rsidR="00151030" w:rsidRDefault="00151030" w:rsidP="001510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1030"/>
    <w:rsid w:val="0015103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7BA73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51030"/>
    <w:pPr>
      <w:tabs>
        <w:tab w:val="center" w:pos="4153"/>
        <w:tab w:val="right" w:pos="8306"/>
      </w:tabs>
      <w:snapToGrid w:val="0"/>
      <w:jc w:val="center"/>
    </w:pPr>
    <w:rPr>
      <w:sz w:val="18"/>
      <w:szCs w:val="18"/>
    </w:rPr>
  </w:style>
  <w:style w:type="character" w:customStyle="1" w:styleId="a4">
    <w:name w:val="页眉 字符"/>
    <w:basedOn w:val="a0"/>
    <w:link w:val="a3"/>
    <w:uiPriority w:val="99"/>
    <w:rsid w:val="00151030"/>
    <w:rPr>
      <w:rFonts w:ascii="宋体" w:eastAsia="宋体" w:hAnsi="宋体" w:cs="宋体"/>
      <w:sz w:val="18"/>
      <w:szCs w:val="18"/>
    </w:rPr>
  </w:style>
  <w:style w:type="paragraph" w:styleId="a5">
    <w:name w:val="footer"/>
    <w:basedOn w:val="a"/>
    <w:link w:val="a6"/>
    <w:uiPriority w:val="99"/>
    <w:unhideWhenUsed/>
    <w:rsid w:val="00151030"/>
    <w:pPr>
      <w:tabs>
        <w:tab w:val="center" w:pos="4153"/>
        <w:tab w:val="right" w:pos="8306"/>
      </w:tabs>
      <w:snapToGrid w:val="0"/>
    </w:pPr>
    <w:rPr>
      <w:sz w:val="18"/>
      <w:szCs w:val="18"/>
    </w:rPr>
  </w:style>
  <w:style w:type="character" w:customStyle="1" w:styleId="a6">
    <w:name w:val="页脚 字符"/>
    <w:basedOn w:val="a0"/>
    <w:link w:val="a5"/>
    <w:uiPriority w:val="99"/>
    <w:rsid w:val="001510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3648">
      <w:marLeft w:val="0"/>
      <w:marRight w:val="0"/>
      <w:marTop w:val="10"/>
      <w:marBottom w:val="10"/>
      <w:divBdr>
        <w:top w:val="none" w:sz="0" w:space="0" w:color="auto"/>
        <w:left w:val="none" w:sz="0" w:space="0" w:color="auto"/>
        <w:bottom w:val="none" w:sz="0" w:space="0" w:color="auto"/>
        <w:right w:val="none" w:sz="0" w:space="0" w:color="auto"/>
      </w:divBdr>
    </w:div>
    <w:div w:id="9724969">
      <w:marLeft w:val="0"/>
      <w:marRight w:val="0"/>
      <w:marTop w:val="10"/>
      <w:marBottom w:val="10"/>
      <w:divBdr>
        <w:top w:val="none" w:sz="0" w:space="0" w:color="auto"/>
        <w:left w:val="none" w:sz="0" w:space="0" w:color="auto"/>
        <w:bottom w:val="none" w:sz="0" w:space="0" w:color="auto"/>
        <w:right w:val="none" w:sz="0" w:space="0" w:color="auto"/>
      </w:divBdr>
    </w:div>
    <w:div w:id="34162252">
      <w:marLeft w:val="0"/>
      <w:marRight w:val="0"/>
      <w:marTop w:val="10"/>
      <w:marBottom w:val="10"/>
      <w:divBdr>
        <w:top w:val="none" w:sz="0" w:space="0" w:color="auto"/>
        <w:left w:val="none" w:sz="0" w:space="0" w:color="auto"/>
        <w:bottom w:val="none" w:sz="0" w:space="0" w:color="auto"/>
        <w:right w:val="none" w:sz="0" w:space="0" w:color="auto"/>
      </w:divBdr>
    </w:div>
    <w:div w:id="110906206">
      <w:marLeft w:val="0"/>
      <w:marRight w:val="0"/>
      <w:marTop w:val="10"/>
      <w:marBottom w:val="10"/>
      <w:divBdr>
        <w:top w:val="none" w:sz="0" w:space="0" w:color="auto"/>
        <w:left w:val="none" w:sz="0" w:space="0" w:color="auto"/>
        <w:bottom w:val="none" w:sz="0" w:space="0" w:color="auto"/>
        <w:right w:val="none" w:sz="0" w:space="0" w:color="auto"/>
      </w:divBdr>
    </w:div>
    <w:div w:id="127361055">
      <w:marLeft w:val="0"/>
      <w:marRight w:val="0"/>
      <w:marTop w:val="10"/>
      <w:marBottom w:val="10"/>
      <w:divBdr>
        <w:top w:val="none" w:sz="0" w:space="0" w:color="auto"/>
        <w:left w:val="none" w:sz="0" w:space="0" w:color="auto"/>
        <w:bottom w:val="none" w:sz="0" w:space="0" w:color="auto"/>
        <w:right w:val="none" w:sz="0" w:space="0" w:color="auto"/>
      </w:divBdr>
    </w:div>
    <w:div w:id="138153477">
      <w:marLeft w:val="0"/>
      <w:marRight w:val="0"/>
      <w:marTop w:val="10"/>
      <w:marBottom w:val="10"/>
      <w:divBdr>
        <w:top w:val="none" w:sz="0" w:space="0" w:color="auto"/>
        <w:left w:val="none" w:sz="0" w:space="0" w:color="auto"/>
        <w:bottom w:val="none" w:sz="0" w:space="0" w:color="auto"/>
        <w:right w:val="none" w:sz="0" w:space="0" w:color="auto"/>
      </w:divBdr>
    </w:div>
    <w:div w:id="146366204">
      <w:marLeft w:val="0"/>
      <w:marRight w:val="0"/>
      <w:marTop w:val="10"/>
      <w:marBottom w:val="10"/>
      <w:divBdr>
        <w:top w:val="none" w:sz="0" w:space="0" w:color="auto"/>
        <w:left w:val="none" w:sz="0" w:space="0" w:color="auto"/>
        <w:bottom w:val="none" w:sz="0" w:space="0" w:color="auto"/>
        <w:right w:val="none" w:sz="0" w:space="0" w:color="auto"/>
      </w:divBdr>
    </w:div>
    <w:div w:id="159394132">
      <w:marLeft w:val="0"/>
      <w:marRight w:val="0"/>
      <w:marTop w:val="10"/>
      <w:marBottom w:val="10"/>
      <w:divBdr>
        <w:top w:val="none" w:sz="0" w:space="0" w:color="auto"/>
        <w:left w:val="none" w:sz="0" w:space="0" w:color="auto"/>
        <w:bottom w:val="none" w:sz="0" w:space="0" w:color="auto"/>
        <w:right w:val="none" w:sz="0" w:space="0" w:color="auto"/>
      </w:divBdr>
    </w:div>
    <w:div w:id="160127778">
      <w:marLeft w:val="0"/>
      <w:marRight w:val="0"/>
      <w:marTop w:val="10"/>
      <w:marBottom w:val="10"/>
      <w:divBdr>
        <w:top w:val="none" w:sz="0" w:space="0" w:color="auto"/>
        <w:left w:val="none" w:sz="0" w:space="0" w:color="auto"/>
        <w:bottom w:val="none" w:sz="0" w:space="0" w:color="auto"/>
        <w:right w:val="none" w:sz="0" w:space="0" w:color="auto"/>
      </w:divBdr>
    </w:div>
    <w:div w:id="168251326">
      <w:marLeft w:val="0"/>
      <w:marRight w:val="0"/>
      <w:marTop w:val="10"/>
      <w:marBottom w:val="10"/>
      <w:divBdr>
        <w:top w:val="none" w:sz="0" w:space="0" w:color="auto"/>
        <w:left w:val="none" w:sz="0" w:space="0" w:color="auto"/>
        <w:bottom w:val="none" w:sz="0" w:space="0" w:color="auto"/>
        <w:right w:val="none" w:sz="0" w:space="0" w:color="auto"/>
      </w:divBdr>
    </w:div>
    <w:div w:id="196743033">
      <w:marLeft w:val="0"/>
      <w:marRight w:val="0"/>
      <w:marTop w:val="10"/>
      <w:marBottom w:val="10"/>
      <w:divBdr>
        <w:top w:val="none" w:sz="0" w:space="0" w:color="auto"/>
        <w:left w:val="none" w:sz="0" w:space="0" w:color="auto"/>
        <w:bottom w:val="none" w:sz="0" w:space="0" w:color="auto"/>
        <w:right w:val="none" w:sz="0" w:space="0" w:color="auto"/>
      </w:divBdr>
    </w:div>
    <w:div w:id="202326568">
      <w:marLeft w:val="0"/>
      <w:marRight w:val="0"/>
      <w:marTop w:val="10"/>
      <w:marBottom w:val="10"/>
      <w:divBdr>
        <w:top w:val="none" w:sz="0" w:space="0" w:color="auto"/>
        <w:left w:val="none" w:sz="0" w:space="0" w:color="auto"/>
        <w:bottom w:val="none" w:sz="0" w:space="0" w:color="auto"/>
        <w:right w:val="none" w:sz="0" w:space="0" w:color="auto"/>
      </w:divBdr>
    </w:div>
    <w:div w:id="211573774">
      <w:marLeft w:val="0"/>
      <w:marRight w:val="0"/>
      <w:marTop w:val="10"/>
      <w:marBottom w:val="10"/>
      <w:divBdr>
        <w:top w:val="none" w:sz="0" w:space="0" w:color="auto"/>
        <w:left w:val="none" w:sz="0" w:space="0" w:color="auto"/>
        <w:bottom w:val="none" w:sz="0" w:space="0" w:color="auto"/>
        <w:right w:val="none" w:sz="0" w:space="0" w:color="auto"/>
      </w:divBdr>
    </w:div>
    <w:div w:id="213348488">
      <w:marLeft w:val="0"/>
      <w:marRight w:val="0"/>
      <w:marTop w:val="10"/>
      <w:marBottom w:val="10"/>
      <w:divBdr>
        <w:top w:val="none" w:sz="0" w:space="0" w:color="auto"/>
        <w:left w:val="none" w:sz="0" w:space="0" w:color="auto"/>
        <w:bottom w:val="none" w:sz="0" w:space="0" w:color="auto"/>
        <w:right w:val="none" w:sz="0" w:space="0" w:color="auto"/>
      </w:divBdr>
    </w:div>
    <w:div w:id="305814445">
      <w:marLeft w:val="0"/>
      <w:marRight w:val="0"/>
      <w:marTop w:val="10"/>
      <w:marBottom w:val="10"/>
      <w:divBdr>
        <w:top w:val="none" w:sz="0" w:space="0" w:color="auto"/>
        <w:left w:val="none" w:sz="0" w:space="0" w:color="auto"/>
        <w:bottom w:val="none" w:sz="0" w:space="0" w:color="auto"/>
        <w:right w:val="none" w:sz="0" w:space="0" w:color="auto"/>
      </w:divBdr>
    </w:div>
    <w:div w:id="315108517">
      <w:marLeft w:val="0"/>
      <w:marRight w:val="0"/>
      <w:marTop w:val="10"/>
      <w:marBottom w:val="10"/>
      <w:divBdr>
        <w:top w:val="none" w:sz="0" w:space="0" w:color="auto"/>
        <w:left w:val="none" w:sz="0" w:space="0" w:color="auto"/>
        <w:bottom w:val="none" w:sz="0" w:space="0" w:color="auto"/>
        <w:right w:val="none" w:sz="0" w:space="0" w:color="auto"/>
      </w:divBdr>
    </w:div>
    <w:div w:id="368919754">
      <w:marLeft w:val="0"/>
      <w:marRight w:val="0"/>
      <w:marTop w:val="10"/>
      <w:marBottom w:val="10"/>
      <w:divBdr>
        <w:top w:val="none" w:sz="0" w:space="0" w:color="auto"/>
        <w:left w:val="none" w:sz="0" w:space="0" w:color="auto"/>
        <w:bottom w:val="none" w:sz="0" w:space="0" w:color="auto"/>
        <w:right w:val="none" w:sz="0" w:space="0" w:color="auto"/>
      </w:divBdr>
    </w:div>
    <w:div w:id="382021194">
      <w:marLeft w:val="0"/>
      <w:marRight w:val="0"/>
      <w:marTop w:val="10"/>
      <w:marBottom w:val="10"/>
      <w:divBdr>
        <w:top w:val="none" w:sz="0" w:space="0" w:color="auto"/>
        <w:left w:val="none" w:sz="0" w:space="0" w:color="auto"/>
        <w:bottom w:val="none" w:sz="0" w:space="0" w:color="auto"/>
        <w:right w:val="none" w:sz="0" w:space="0" w:color="auto"/>
      </w:divBdr>
    </w:div>
    <w:div w:id="393701937">
      <w:marLeft w:val="0"/>
      <w:marRight w:val="0"/>
      <w:marTop w:val="10"/>
      <w:marBottom w:val="10"/>
      <w:divBdr>
        <w:top w:val="none" w:sz="0" w:space="0" w:color="auto"/>
        <w:left w:val="none" w:sz="0" w:space="0" w:color="auto"/>
        <w:bottom w:val="none" w:sz="0" w:space="0" w:color="auto"/>
        <w:right w:val="none" w:sz="0" w:space="0" w:color="auto"/>
      </w:divBdr>
    </w:div>
    <w:div w:id="396899355">
      <w:marLeft w:val="0"/>
      <w:marRight w:val="0"/>
      <w:marTop w:val="10"/>
      <w:marBottom w:val="10"/>
      <w:divBdr>
        <w:top w:val="none" w:sz="0" w:space="0" w:color="auto"/>
        <w:left w:val="none" w:sz="0" w:space="0" w:color="auto"/>
        <w:bottom w:val="none" w:sz="0" w:space="0" w:color="auto"/>
        <w:right w:val="none" w:sz="0" w:space="0" w:color="auto"/>
      </w:divBdr>
    </w:div>
    <w:div w:id="420610633">
      <w:marLeft w:val="0"/>
      <w:marRight w:val="0"/>
      <w:marTop w:val="10"/>
      <w:marBottom w:val="10"/>
      <w:divBdr>
        <w:top w:val="none" w:sz="0" w:space="0" w:color="auto"/>
        <w:left w:val="none" w:sz="0" w:space="0" w:color="auto"/>
        <w:bottom w:val="none" w:sz="0" w:space="0" w:color="auto"/>
        <w:right w:val="none" w:sz="0" w:space="0" w:color="auto"/>
      </w:divBdr>
    </w:div>
    <w:div w:id="424500531">
      <w:marLeft w:val="0"/>
      <w:marRight w:val="0"/>
      <w:marTop w:val="10"/>
      <w:marBottom w:val="10"/>
      <w:divBdr>
        <w:top w:val="none" w:sz="0" w:space="0" w:color="auto"/>
        <w:left w:val="none" w:sz="0" w:space="0" w:color="auto"/>
        <w:bottom w:val="none" w:sz="0" w:space="0" w:color="auto"/>
        <w:right w:val="none" w:sz="0" w:space="0" w:color="auto"/>
      </w:divBdr>
    </w:div>
    <w:div w:id="442265928">
      <w:marLeft w:val="0"/>
      <w:marRight w:val="0"/>
      <w:marTop w:val="10"/>
      <w:marBottom w:val="10"/>
      <w:divBdr>
        <w:top w:val="none" w:sz="0" w:space="0" w:color="auto"/>
        <w:left w:val="none" w:sz="0" w:space="0" w:color="auto"/>
        <w:bottom w:val="none" w:sz="0" w:space="0" w:color="auto"/>
        <w:right w:val="none" w:sz="0" w:space="0" w:color="auto"/>
      </w:divBdr>
    </w:div>
    <w:div w:id="446781342">
      <w:marLeft w:val="0"/>
      <w:marRight w:val="0"/>
      <w:marTop w:val="10"/>
      <w:marBottom w:val="10"/>
      <w:divBdr>
        <w:top w:val="none" w:sz="0" w:space="0" w:color="auto"/>
        <w:left w:val="none" w:sz="0" w:space="0" w:color="auto"/>
        <w:bottom w:val="none" w:sz="0" w:space="0" w:color="auto"/>
        <w:right w:val="none" w:sz="0" w:space="0" w:color="auto"/>
      </w:divBdr>
    </w:div>
    <w:div w:id="490485778">
      <w:marLeft w:val="0"/>
      <w:marRight w:val="0"/>
      <w:marTop w:val="10"/>
      <w:marBottom w:val="10"/>
      <w:divBdr>
        <w:top w:val="none" w:sz="0" w:space="0" w:color="auto"/>
        <w:left w:val="none" w:sz="0" w:space="0" w:color="auto"/>
        <w:bottom w:val="none" w:sz="0" w:space="0" w:color="auto"/>
        <w:right w:val="none" w:sz="0" w:space="0" w:color="auto"/>
      </w:divBdr>
    </w:div>
    <w:div w:id="632448272">
      <w:marLeft w:val="0"/>
      <w:marRight w:val="0"/>
      <w:marTop w:val="10"/>
      <w:marBottom w:val="10"/>
      <w:divBdr>
        <w:top w:val="none" w:sz="0" w:space="0" w:color="auto"/>
        <w:left w:val="none" w:sz="0" w:space="0" w:color="auto"/>
        <w:bottom w:val="none" w:sz="0" w:space="0" w:color="auto"/>
        <w:right w:val="none" w:sz="0" w:space="0" w:color="auto"/>
      </w:divBdr>
    </w:div>
    <w:div w:id="651833657">
      <w:marLeft w:val="0"/>
      <w:marRight w:val="0"/>
      <w:marTop w:val="10"/>
      <w:marBottom w:val="10"/>
      <w:divBdr>
        <w:top w:val="none" w:sz="0" w:space="0" w:color="auto"/>
        <w:left w:val="none" w:sz="0" w:space="0" w:color="auto"/>
        <w:bottom w:val="none" w:sz="0" w:space="0" w:color="auto"/>
        <w:right w:val="none" w:sz="0" w:space="0" w:color="auto"/>
      </w:divBdr>
    </w:div>
    <w:div w:id="655190404">
      <w:marLeft w:val="0"/>
      <w:marRight w:val="0"/>
      <w:marTop w:val="10"/>
      <w:marBottom w:val="10"/>
      <w:divBdr>
        <w:top w:val="none" w:sz="0" w:space="0" w:color="auto"/>
        <w:left w:val="none" w:sz="0" w:space="0" w:color="auto"/>
        <w:bottom w:val="none" w:sz="0" w:space="0" w:color="auto"/>
        <w:right w:val="none" w:sz="0" w:space="0" w:color="auto"/>
      </w:divBdr>
    </w:div>
    <w:div w:id="687374118">
      <w:marLeft w:val="0"/>
      <w:marRight w:val="0"/>
      <w:marTop w:val="10"/>
      <w:marBottom w:val="10"/>
      <w:divBdr>
        <w:top w:val="none" w:sz="0" w:space="0" w:color="auto"/>
        <w:left w:val="none" w:sz="0" w:space="0" w:color="auto"/>
        <w:bottom w:val="none" w:sz="0" w:space="0" w:color="auto"/>
        <w:right w:val="none" w:sz="0" w:space="0" w:color="auto"/>
      </w:divBdr>
    </w:div>
    <w:div w:id="691951646">
      <w:marLeft w:val="0"/>
      <w:marRight w:val="0"/>
      <w:marTop w:val="10"/>
      <w:marBottom w:val="10"/>
      <w:divBdr>
        <w:top w:val="none" w:sz="0" w:space="0" w:color="auto"/>
        <w:left w:val="none" w:sz="0" w:space="0" w:color="auto"/>
        <w:bottom w:val="none" w:sz="0" w:space="0" w:color="auto"/>
        <w:right w:val="none" w:sz="0" w:space="0" w:color="auto"/>
      </w:divBdr>
    </w:div>
    <w:div w:id="722675775">
      <w:marLeft w:val="0"/>
      <w:marRight w:val="0"/>
      <w:marTop w:val="10"/>
      <w:marBottom w:val="10"/>
      <w:divBdr>
        <w:top w:val="none" w:sz="0" w:space="0" w:color="auto"/>
        <w:left w:val="none" w:sz="0" w:space="0" w:color="auto"/>
        <w:bottom w:val="none" w:sz="0" w:space="0" w:color="auto"/>
        <w:right w:val="none" w:sz="0" w:space="0" w:color="auto"/>
      </w:divBdr>
    </w:div>
    <w:div w:id="724909181">
      <w:marLeft w:val="0"/>
      <w:marRight w:val="0"/>
      <w:marTop w:val="10"/>
      <w:marBottom w:val="10"/>
      <w:divBdr>
        <w:top w:val="none" w:sz="0" w:space="0" w:color="auto"/>
        <w:left w:val="none" w:sz="0" w:space="0" w:color="auto"/>
        <w:bottom w:val="none" w:sz="0" w:space="0" w:color="auto"/>
        <w:right w:val="none" w:sz="0" w:space="0" w:color="auto"/>
      </w:divBdr>
    </w:div>
    <w:div w:id="729965219">
      <w:marLeft w:val="0"/>
      <w:marRight w:val="0"/>
      <w:marTop w:val="10"/>
      <w:marBottom w:val="10"/>
      <w:divBdr>
        <w:top w:val="none" w:sz="0" w:space="0" w:color="auto"/>
        <w:left w:val="none" w:sz="0" w:space="0" w:color="auto"/>
        <w:bottom w:val="none" w:sz="0" w:space="0" w:color="auto"/>
        <w:right w:val="none" w:sz="0" w:space="0" w:color="auto"/>
      </w:divBdr>
    </w:div>
    <w:div w:id="732041929">
      <w:marLeft w:val="0"/>
      <w:marRight w:val="0"/>
      <w:marTop w:val="10"/>
      <w:marBottom w:val="10"/>
      <w:divBdr>
        <w:top w:val="none" w:sz="0" w:space="0" w:color="auto"/>
        <w:left w:val="none" w:sz="0" w:space="0" w:color="auto"/>
        <w:bottom w:val="none" w:sz="0" w:space="0" w:color="auto"/>
        <w:right w:val="none" w:sz="0" w:space="0" w:color="auto"/>
      </w:divBdr>
    </w:div>
    <w:div w:id="744835413">
      <w:marLeft w:val="0"/>
      <w:marRight w:val="0"/>
      <w:marTop w:val="10"/>
      <w:marBottom w:val="10"/>
      <w:divBdr>
        <w:top w:val="none" w:sz="0" w:space="0" w:color="auto"/>
        <w:left w:val="none" w:sz="0" w:space="0" w:color="auto"/>
        <w:bottom w:val="none" w:sz="0" w:space="0" w:color="auto"/>
        <w:right w:val="none" w:sz="0" w:space="0" w:color="auto"/>
      </w:divBdr>
    </w:div>
    <w:div w:id="754134596">
      <w:marLeft w:val="0"/>
      <w:marRight w:val="0"/>
      <w:marTop w:val="10"/>
      <w:marBottom w:val="10"/>
      <w:divBdr>
        <w:top w:val="none" w:sz="0" w:space="0" w:color="auto"/>
        <w:left w:val="none" w:sz="0" w:space="0" w:color="auto"/>
        <w:bottom w:val="none" w:sz="0" w:space="0" w:color="auto"/>
        <w:right w:val="none" w:sz="0" w:space="0" w:color="auto"/>
      </w:divBdr>
    </w:div>
    <w:div w:id="761072080">
      <w:marLeft w:val="0"/>
      <w:marRight w:val="0"/>
      <w:marTop w:val="10"/>
      <w:marBottom w:val="10"/>
      <w:divBdr>
        <w:top w:val="none" w:sz="0" w:space="0" w:color="auto"/>
        <w:left w:val="none" w:sz="0" w:space="0" w:color="auto"/>
        <w:bottom w:val="none" w:sz="0" w:space="0" w:color="auto"/>
        <w:right w:val="none" w:sz="0" w:space="0" w:color="auto"/>
      </w:divBdr>
    </w:div>
    <w:div w:id="767651433">
      <w:marLeft w:val="0"/>
      <w:marRight w:val="0"/>
      <w:marTop w:val="10"/>
      <w:marBottom w:val="10"/>
      <w:divBdr>
        <w:top w:val="none" w:sz="0" w:space="0" w:color="auto"/>
        <w:left w:val="none" w:sz="0" w:space="0" w:color="auto"/>
        <w:bottom w:val="none" w:sz="0" w:space="0" w:color="auto"/>
        <w:right w:val="none" w:sz="0" w:space="0" w:color="auto"/>
      </w:divBdr>
    </w:div>
    <w:div w:id="811868023">
      <w:marLeft w:val="0"/>
      <w:marRight w:val="0"/>
      <w:marTop w:val="10"/>
      <w:marBottom w:val="10"/>
      <w:divBdr>
        <w:top w:val="none" w:sz="0" w:space="0" w:color="auto"/>
        <w:left w:val="none" w:sz="0" w:space="0" w:color="auto"/>
        <w:bottom w:val="none" w:sz="0" w:space="0" w:color="auto"/>
        <w:right w:val="none" w:sz="0" w:space="0" w:color="auto"/>
      </w:divBdr>
    </w:div>
    <w:div w:id="827751372">
      <w:marLeft w:val="0"/>
      <w:marRight w:val="0"/>
      <w:marTop w:val="10"/>
      <w:marBottom w:val="10"/>
      <w:divBdr>
        <w:top w:val="none" w:sz="0" w:space="0" w:color="auto"/>
        <w:left w:val="none" w:sz="0" w:space="0" w:color="auto"/>
        <w:bottom w:val="none" w:sz="0" w:space="0" w:color="auto"/>
        <w:right w:val="none" w:sz="0" w:space="0" w:color="auto"/>
      </w:divBdr>
    </w:div>
    <w:div w:id="830222839">
      <w:marLeft w:val="0"/>
      <w:marRight w:val="0"/>
      <w:marTop w:val="10"/>
      <w:marBottom w:val="10"/>
      <w:divBdr>
        <w:top w:val="none" w:sz="0" w:space="0" w:color="auto"/>
        <w:left w:val="none" w:sz="0" w:space="0" w:color="auto"/>
        <w:bottom w:val="none" w:sz="0" w:space="0" w:color="auto"/>
        <w:right w:val="none" w:sz="0" w:space="0" w:color="auto"/>
      </w:divBdr>
    </w:div>
    <w:div w:id="847869631">
      <w:marLeft w:val="0"/>
      <w:marRight w:val="0"/>
      <w:marTop w:val="10"/>
      <w:marBottom w:val="10"/>
      <w:divBdr>
        <w:top w:val="none" w:sz="0" w:space="0" w:color="auto"/>
        <w:left w:val="none" w:sz="0" w:space="0" w:color="auto"/>
        <w:bottom w:val="none" w:sz="0" w:space="0" w:color="auto"/>
        <w:right w:val="none" w:sz="0" w:space="0" w:color="auto"/>
      </w:divBdr>
    </w:div>
    <w:div w:id="945968161">
      <w:marLeft w:val="0"/>
      <w:marRight w:val="0"/>
      <w:marTop w:val="10"/>
      <w:marBottom w:val="10"/>
      <w:divBdr>
        <w:top w:val="none" w:sz="0" w:space="0" w:color="auto"/>
        <w:left w:val="none" w:sz="0" w:space="0" w:color="auto"/>
        <w:bottom w:val="none" w:sz="0" w:space="0" w:color="auto"/>
        <w:right w:val="none" w:sz="0" w:space="0" w:color="auto"/>
      </w:divBdr>
    </w:div>
    <w:div w:id="954292351">
      <w:marLeft w:val="0"/>
      <w:marRight w:val="0"/>
      <w:marTop w:val="10"/>
      <w:marBottom w:val="10"/>
      <w:divBdr>
        <w:top w:val="none" w:sz="0" w:space="0" w:color="auto"/>
        <w:left w:val="none" w:sz="0" w:space="0" w:color="auto"/>
        <w:bottom w:val="none" w:sz="0" w:space="0" w:color="auto"/>
        <w:right w:val="none" w:sz="0" w:space="0" w:color="auto"/>
      </w:divBdr>
    </w:div>
    <w:div w:id="956638716">
      <w:marLeft w:val="0"/>
      <w:marRight w:val="0"/>
      <w:marTop w:val="10"/>
      <w:marBottom w:val="10"/>
      <w:divBdr>
        <w:top w:val="none" w:sz="0" w:space="0" w:color="auto"/>
        <w:left w:val="none" w:sz="0" w:space="0" w:color="auto"/>
        <w:bottom w:val="none" w:sz="0" w:space="0" w:color="auto"/>
        <w:right w:val="none" w:sz="0" w:space="0" w:color="auto"/>
      </w:divBdr>
    </w:div>
    <w:div w:id="1007709767">
      <w:marLeft w:val="0"/>
      <w:marRight w:val="0"/>
      <w:marTop w:val="10"/>
      <w:marBottom w:val="10"/>
      <w:divBdr>
        <w:top w:val="none" w:sz="0" w:space="0" w:color="auto"/>
        <w:left w:val="none" w:sz="0" w:space="0" w:color="auto"/>
        <w:bottom w:val="none" w:sz="0" w:space="0" w:color="auto"/>
        <w:right w:val="none" w:sz="0" w:space="0" w:color="auto"/>
      </w:divBdr>
    </w:div>
    <w:div w:id="1037702982">
      <w:marLeft w:val="0"/>
      <w:marRight w:val="720"/>
      <w:marTop w:val="10"/>
      <w:marBottom w:val="10"/>
      <w:divBdr>
        <w:top w:val="none" w:sz="0" w:space="0" w:color="auto"/>
        <w:left w:val="none" w:sz="0" w:space="0" w:color="auto"/>
        <w:bottom w:val="none" w:sz="0" w:space="0" w:color="auto"/>
        <w:right w:val="none" w:sz="0" w:space="0" w:color="auto"/>
      </w:divBdr>
    </w:div>
    <w:div w:id="1122460359">
      <w:marLeft w:val="0"/>
      <w:marRight w:val="0"/>
      <w:marTop w:val="10"/>
      <w:marBottom w:val="10"/>
      <w:divBdr>
        <w:top w:val="none" w:sz="0" w:space="0" w:color="auto"/>
        <w:left w:val="none" w:sz="0" w:space="0" w:color="auto"/>
        <w:bottom w:val="none" w:sz="0" w:space="0" w:color="auto"/>
        <w:right w:val="none" w:sz="0" w:space="0" w:color="auto"/>
      </w:divBdr>
    </w:div>
    <w:div w:id="1138111350">
      <w:marLeft w:val="0"/>
      <w:marRight w:val="0"/>
      <w:marTop w:val="10"/>
      <w:marBottom w:val="10"/>
      <w:divBdr>
        <w:top w:val="none" w:sz="0" w:space="0" w:color="auto"/>
        <w:left w:val="none" w:sz="0" w:space="0" w:color="auto"/>
        <w:bottom w:val="none" w:sz="0" w:space="0" w:color="auto"/>
        <w:right w:val="none" w:sz="0" w:space="0" w:color="auto"/>
      </w:divBdr>
    </w:div>
    <w:div w:id="1167793608">
      <w:marLeft w:val="0"/>
      <w:marRight w:val="0"/>
      <w:marTop w:val="10"/>
      <w:marBottom w:val="10"/>
      <w:divBdr>
        <w:top w:val="none" w:sz="0" w:space="0" w:color="auto"/>
        <w:left w:val="none" w:sz="0" w:space="0" w:color="auto"/>
        <w:bottom w:val="none" w:sz="0" w:space="0" w:color="auto"/>
        <w:right w:val="none" w:sz="0" w:space="0" w:color="auto"/>
      </w:divBdr>
    </w:div>
    <w:div w:id="1192258907">
      <w:marLeft w:val="0"/>
      <w:marRight w:val="0"/>
      <w:marTop w:val="10"/>
      <w:marBottom w:val="10"/>
      <w:divBdr>
        <w:top w:val="none" w:sz="0" w:space="0" w:color="auto"/>
        <w:left w:val="none" w:sz="0" w:space="0" w:color="auto"/>
        <w:bottom w:val="none" w:sz="0" w:space="0" w:color="auto"/>
        <w:right w:val="none" w:sz="0" w:space="0" w:color="auto"/>
      </w:divBdr>
    </w:div>
    <w:div w:id="1196044140">
      <w:marLeft w:val="0"/>
      <w:marRight w:val="0"/>
      <w:marTop w:val="10"/>
      <w:marBottom w:val="10"/>
      <w:divBdr>
        <w:top w:val="none" w:sz="0" w:space="0" w:color="auto"/>
        <w:left w:val="none" w:sz="0" w:space="0" w:color="auto"/>
        <w:bottom w:val="none" w:sz="0" w:space="0" w:color="auto"/>
        <w:right w:val="none" w:sz="0" w:space="0" w:color="auto"/>
      </w:divBdr>
    </w:div>
    <w:div w:id="1229536287">
      <w:marLeft w:val="0"/>
      <w:marRight w:val="0"/>
      <w:marTop w:val="10"/>
      <w:marBottom w:val="10"/>
      <w:divBdr>
        <w:top w:val="none" w:sz="0" w:space="0" w:color="auto"/>
        <w:left w:val="none" w:sz="0" w:space="0" w:color="auto"/>
        <w:bottom w:val="none" w:sz="0" w:space="0" w:color="auto"/>
        <w:right w:val="none" w:sz="0" w:space="0" w:color="auto"/>
      </w:divBdr>
    </w:div>
    <w:div w:id="1245530854">
      <w:marLeft w:val="0"/>
      <w:marRight w:val="0"/>
      <w:marTop w:val="10"/>
      <w:marBottom w:val="10"/>
      <w:divBdr>
        <w:top w:val="none" w:sz="0" w:space="0" w:color="auto"/>
        <w:left w:val="none" w:sz="0" w:space="0" w:color="auto"/>
        <w:bottom w:val="none" w:sz="0" w:space="0" w:color="auto"/>
        <w:right w:val="none" w:sz="0" w:space="0" w:color="auto"/>
      </w:divBdr>
    </w:div>
    <w:div w:id="1261837122">
      <w:marLeft w:val="0"/>
      <w:marRight w:val="720"/>
      <w:marTop w:val="10"/>
      <w:marBottom w:val="10"/>
      <w:divBdr>
        <w:top w:val="none" w:sz="0" w:space="0" w:color="auto"/>
        <w:left w:val="none" w:sz="0" w:space="0" w:color="auto"/>
        <w:bottom w:val="none" w:sz="0" w:space="0" w:color="auto"/>
        <w:right w:val="none" w:sz="0" w:space="0" w:color="auto"/>
      </w:divBdr>
    </w:div>
    <w:div w:id="1273516689">
      <w:marLeft w:val="0"/>
      <w:marRight w:val="0"/>
      <w:marTop w:val="10"/>
      <w:marBottom w:val="10"/>
      <w:divBdr>
        <w:top w:val="none" w:sz="0" w:space="0" w:color="auto"/>
        <w:left w:val="none" w:sz="0" w:space="0" w:color="auto"/>
        <w:bottom w:val="none" w:sz="0" w:space="0" w:color="auto"/>
        <w:right w:val="none" w:sz="0" w:space="0" w:color="auto"/>
      </w:divBdr>
    </w:div>
    <w:div w:id="1345747424">
      <w:marLeft w:val="0"/>
      <w:marRight w:val="0"/>
      <w:marTop w:val="10"/>
      <w:marBottom w:val="10"/>
      <w:divBdr>
        <w:top w:val="none" w:sz="0" w:space="0" w:color="auto"/>
        <w:left w:val="none" w:sz="0" w:space="0" w:color="auto"/>
        <w:bottom w:val="none" w:sz="0" w:space="0" w:color="auto"/>
        <w:right w:val="none" w:sz="0" w:space="0" w:color="auto"/>
      </w:divBdr>
    </w:div>
    <w:div w:id="1348868506">
      <w:marLeft w:val="0"/>
      <w:marRight w:val="720"/>
      <w:marTop w:val="10"/>
      <w:marBottom w:val="10"/>
      <w:divBdr>
        <w:top w:val="none" w:sz="0" w:space="0" w:color="auto"/>
        <w:left w:val="none" w:sz="0" w:space="0" w:color="auto"/>
        <w:bottom w:val="none" w:sz="0" w:space="0" w:color="auto"/>
        <w:right w:val="none" w:sz="0" w:space="0" w:color="auto"/>
      </w:divBdr>
    </w:div>
    <w:div w:id="1413774149">
      <w:marLeft w:val="0"/>
      <w:marRight w:val="0"/>
      <w:marTop w:val="10"/>
      <w:marBottom w:val="10"/>
      <w:divBdr>
        <w:top w:val="none" w:sz="0" w:space="0" w:color="auto"/>
        <w:left w:val="none" w:sz="0" w:space="0" w:color="auto"/>
        <w:bottom w:val="none" w:sz="0" w:space="0" w:color="auto"/>
        <w:right w:val="none" w:sz="0" w:space="0" w:color="auto"/>
      </w:divBdr>
    </w:div>
    <w:div w:id="1414206489">
      <w:marLeft w:val="0"/>
      <w:marRight w:val="0"/>
      <w:marTop w:val="10"/>
      <w:marBottom w:val="10"/>
      <w:divBdr>
        <w:top w:val="none" w:sz="0" w:space="0" w:color="auto"/>
        <w:left w:val="none" w:sz="0" w:space="0" w:color="auto"/>
        <w:bottom w:val="none" w:sz="0" w:space="0" w:color="auto"/>
        <w:right w:val="none" w:sz="0" w:space="0" w:color="auto"/>
      </w:divBdr>
    </w:div>
    <w:div w:id="1454863171">
      <w:marLeft w:val="0"/>
      <w:marRight w:val="0"/>
      <w:marTop w:val="10"/>
      <w:marBottom w:val="10"/>
      <w:divBdr>
        <w:top w:val="none" w:sz="0" w:space="0" w:color="auto"/>
        <w:left w:val="none" w:sz="0" w:space="0" w:color="auto"/>
        <w:bottom w:val="none" w:sz="0" w:space="0" w:color="auto"/>
        <w:right w:val="none" w:sz="0" w:space="0" w:color="auto"/>
      </w:divBdr>
    </w:div>
    <w:div w:id="1468625870">
      <w:marLeft w:val="0"/>
      <w:marRight w:val="0"/>
      <w:marTop w:val="10"/>
      <w:marBottom w:val="10"/>
      <w:divBdr>
        <w:top w:val="none" w:sz="0" w:space="0" w:color="auto"/>
        <w:left w:val="none" w:sz="0" w:space="0" w:color="auto"/>
        <w:bottom w:val="none" w:sz="0" w:space="0" w:color="auto"/>
        <w:right w:val="none" w:sz="0" w:space="0" w:color="auto"/>
      </w:divBdr>
    </w:div>
    <w:div w:id="1473451298">
      <w:marLeft w:val="0"/>
      <w:marRight w:val="0"/>
      <w:marTop w:val="10"/>
      <w:marBottom w:val="10"/>
      <w:divBdr>
        <w:top w:val="none" w:sz="0" w:space="0" w:color="auto"/>
        <w:left w:val="none" w:sz="0" w:space="0" w:color="auto"/>
        <w:bottom w:val="none" w:sz="0" w:space="0" w:color="auto"/>
        <w:right w:val="none" w:sz="0" w:space="0" w:color="auto"/>
      </w:divBdr>
    </w:div>
    <w:div w:id="1492983089">
      <w:marLeft w:val="0"/>
      <w:marRight w:val="0"/>
      <w:marTop w:val="10"/>
      <w:marBottom w:val="10"/>
      <w:divBdr>
        <w:top w:val="none" w:sz="0" w:space="0" w:color="auto"/>
        <w:left w:val="none" w:sz="0" w:space="0" w:color="auto"/>
        <w:bottom w:val="none" w:sz="0" w:space="0" w:color="auto"/>
        <w:right w:val="none" w:sz="0" w:space="0" w:color="auto"/>
      </w:divBdr>
    </w:div>
    <w:div w:id="1516336154">
      <w:marLeft w:val="0"/>
      <w:marRight w:val="0"/>
      <w:marTop w:val="10"/>
      <w:marBottom w:val="10"/>
      <w:divBdr>
        <w:top w:val="none" w:sz="0" w:space="0" w:color="auto"/>
        <w:left w:val="none" w:sz="0" w:space="0" w:color="auto"/>
        <w:bottom w:val="none" w:sz="0" w:space="0" w:color="auto"/>
        <w:right w:val="none" w:sz="0" w:space="0" w:color="auto"/>
      </w:divBdr>
    </w:div>
    <w:div w:id="1553811348">
      <w:marLeft w:val="0"/>
      <w:marRight w:val="0"/>
      <w:marTop w:val="10"/>
      <w:marBottom w:val="10"/>
      <w:divBdr>
        <w:top w:val="none" w:sz="0" w:space="0" w:color="auto"/>
        <w:left w:val="none" w:sz="0" w:space="0" w:color="auto"/>
        <w:bottom w:val="none" w:sz="0" w:space="0" w:color="auto"/>
        <w:right w:val="none" w:sz="0" w:space="0" w:color="auto"/>
      </w:divBdr>
    </w:div>
    <w:div w:id="1631937862">
      <w:marLeft w:val="0"/>
      <w:marRight w:val="720"/>
      <w:marTop w:val="10"/>
      <w:marBottom w:val="10"/>
      <w:divBdr>
        <w:top w:val="none" w:sz="0" w:space="0" w:color="auto"/>
        <w:left w:val="none" w:sz="0" w:space="0" w:color="auto"/>
        <w:bottom w:val="none" w:sz="0" w:space="0" w:color="auto"/>
        <w:right w:val="none" w:sz="0" w:space="0" w:color="auto"/>
      </w:divBdr>
    </w:div>
    <w:div w:id="1665351162">
      <w:marLeft w:val="0"/>
      <w:marRight w:val="0"/>
      <w:marTop w:val="10"/>
      <w:marBottom w:val="10"/>
      <w:divBdr>
        <w:top w:val="none" w:sz="0" w:space="0" w:color="auto"/>
        <w:left w:val="none" w:sz="0" w:space="0" w:color="auto"/>
        <w:bottom w:val="none" w:sz="0" w:space="0" w:color="auto"/>
        <w:right w:val="none" w:sz="0" w:space="0" w:color="auto"/>
      </w:divBdr>
    </w:div>
    <w:div w:id="1714190784">
      <w:marLeft w:val="0"/>
      <w:marRight w:val="0"/>
      <w:marTop w:val="10"/>
      <w:marBottom w:val="10"/>
      <w:divBdr>
        <w:top w:val="none" w:sz="0" w:space="0" w:color="auto"/>
        <w:left w:val="none" w:sz="0" w:space="0" w:color="auto"/>
        <w:bottom w:val="none" w:sz="0" w:space="0" w:color="auto"/>
        <w:right w:val="none" w:sz="0" w:space="0" w:color="auto"/>
      </w:divBdr>
    </w:div>
    <w:div w:id="1717698829">
      <w:marLeft w:val="0"/>
      <w:marRight w:val="720"/>
      <w:marTop w:val="10"/>
      <w:marBottom w:val="10"/>
      <w:divBdr>
        <w:top w:val="none" w:sz="0" w:space="0" w:color="auto"/>
        <w:left w:val="none" w:sz="0" w:space="0" w:color="auto"/>
        <w:bottom w:val="none" w:sz="0" w:space="0" w:color="auto"/>
        <w:right w:val="none" w:sz="0" w:space="0" w:color="auto"/>
      </w:divBdr>
    </w:div>
    <w:div w:id="1750030691">
      <w:marLeft w:val="0"/>
      <w:marRight w:val="0"/>
      <w:marTop w:val="10"/>
      <w:marBottom w:val="10"/>
      <w:divBdr>
        <w:top w:val="none" w:sz="0" w:space="0" w:color="auto"/>
        <w:left w:val="none" w:sz="0" w:space="0" w:color="auto"/>
        <w:bottom w:val="none" w:sz="0" w:space="0" w:color="auto"/>
        <w:right w:val="none" w:sz="0" w:space="0" w:color="auto"/>
      </w:divBdr>
    </w:div>
    <w:div w:id="1768235084">
      <w:marLeft w:val="0"/>
      <w:marRight w:val="0"/>
      <w:marTop w:val="10"/>
      <w:marBottom w:val="10"/>
      <w:divBdr>
        <w:top w:val="none" w:sz="0" w:space="0" w:color="auto"/>
        <w:left w:val="none" w:sz="0" w:space="0" w:color="auto"/>
        <w:bottom w:val="none" w:sz="0" w:space="0" w:color="auto"/>
        <w:right w:val="none" w:sz="0" w:space="0" w:color="auto"/>
      </w:divBdr>
    </w:div>
    <w:div w:id="1891529986">
      <w:marLeft w:val="0"/>
      <w:marRight w:val="0"/>
      <w:marTop w:val="10"/>
      <w:marBottom w:val="10"/>
      <w:divBdr>
        <w:top w:val="none" w:sz="0" w:space="0" w:color="auto"/>
        <w:left w:val="none" w:sz="0" w:space="0" w:color="auto"/>
        <w:bottom w:val="none" w:sz="0" w:space="0" w:color="auto"/>
        <w:right w:val="none" w:sz="0" w:space="0" w:color="auto"/>
      </w:divBdr>
    </w:div>
    <w:div w:id="1902599128">
      <w:marLeft w:val="0"/>
      <w:marRight w:val="0"/>
      <w:marTop w:val="10"/>
      <w:marBottom w:val="10"/>
      <w:divBdr>
        <w:top w:val="none" w:sz="0" w:space="0" w:color="auto"/>
        <w:left w:val="none" w:sz="0" w:space="0" w:color="auto"/>
        <w:bottom w:val="none" w:sz="0" w:space="0" w:color="auto"/>
        <w:right w:val="none" w:sz="0" w:space="0" w:color="auto"/>
      </w:divBdr>
    </w:div>
    <w:div w:id="1991864479">
      <w:marLeft w:val="0"/>
      <w:marRight w:val="0"/>
      <w:marTop w:val="10"/>
      <w:marBottom w:val="10"/>
      <w:divBdr>
        <w:top w:val="none" w:sz="0" w:space="0" w:color="auto"/>
        <w:left w:val="none" w:sz="0" w:space="0" w:color="auto"/>
        <w:bottom w:val="none" w:sz="0" w:space="0" w:color="auto"/>
        <w:right w:val="none" w:sz="0" w:space="0" w:color="auto"/>
      </w:divBdr>
    </w:div>
    <w:div w:id="1995789292">
      <w:marLeft w:val="0"/>
      <w:marRight w:val="0"/>
      <w:marTop w:val="10"/>
      <w:marBottom w:val="10"/>
      <w:divBdr>
        <w:top w:val="none" w:sz="0" w:space="0" w:color="auto"/>
        <w:left w:val="none" w:sz="0" w:space="0" w:color="auto"/>
        <w:bottom w:val="none" w:sz="0" w:space="0" w:color="auto"/>
        <w:right w:val="none" w:sz="0" w:space="0" w:color="auto"/>
      </w:divBdr>
    </w:div>
    <w:div w:id="2062823856">
      <w:marLeft w:val="0"/>
      <w:marRight w:val="0"/>
      <w:marTop w:val="10"/>
      <w:marBottom w:val="10"/>
      <w:divBdr>
        <w:top w:val="none" w:sz="0" w:space="0" w:color="auto"/>
        <w:left w:val="none" w:sz="0" w:space="0" w:color="auto"/>
        <w:bottom w:val="none" w:sz="0" w:space="0" w:color="auto"/>
        <w:right w:val="none" w:sz="0" w:space="0" w:color="auto"/>
      </w:divBdr>
    </w:div>
    <w:div w:id="2085636726">
      <w:marLeft w:val="0"/>
      <w:marRight w:val="0"/>
      <w:marTop w:val="10"/>
      <w:marBottom w:val="10"/>
      <w:divBdr>
        <w:top w:val="none" w:sz="0" w:space="0" w:color="auto"/>
        <w:left w:val="none" w:sz="0" w:space="0" w:color="auto"/>
        <w:bottom w:val="none" w:sz="0" w:space="0" w:color="auto"/>
        <w:right w:val="none" w:sz="0" w:space="0" w:color="auto"/>
      </w:divBdr>
    </w:div>
    <w:div w:id="2115393450">
      <w:marLeft w:val="0"/>
      <w:marRight w:val="0"/>
      <w:marTop w:val="10"/>
      <w:marBottom w:val="10"/>
      <w:divBdr>
        <w:top w:val="none" w:sz="0" w:space="0" w:color="auto"/>
        <w:left w:val="none" w:sz="0" w:space="0" w:color="auto"/>
        <w:bottom w:val="none" w:sz="0" w:space="0" w:color="auto"/>
        <w:right w:val="none" w:sz="0" w:space="0" w:color="auto"/>
      </w:divBdr>
    </w:div>
    <w:div w:id="21453935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960</Words>
  <Characters>5472</Characters>
  <Application>Microsoft Office Word</Application>
  <DocSecurity>0</DocSecurity>
  <Lines>45</Lines>
  <Paragraphs>12</Paragraphs>
  <ScaleCrop>false</ScaleCrop>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2025-04-30T08:24:00Z</dcterms:created>
  <dcterms:modified xsi:type="dcterms:W3CDTF">2025-04-30T08:24:00Z</dcterms:modified>
</cp:coreProperties>
</file>