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F214" w14:textId="77777777" w:rsidR="002E7D35" w:rsidRDefault="002E7D35">
      <w:pPr>
        <w:spacing w:line="500" w:lineRule="atLeast"/>
        <w:jc w:val="center"/>
        <w:divId w:val="1594972372"/>
        <w:rPr>
          <w:rFonts w:ascii="黑体" w:eastAsia="黑体" w:hAnsi="黑体"/>
          <w:sz w:val="36"/>
          <w:szCs w:val="36"/>
        </w:rPr>
      </w:pPr>
      <w:r>
        <w:rPr>
          <w:rFonts w:ascii="黑体" w:eastAsia="黑体" w:hAnsi="黑体" w:hint="eastAsia"/>
          <w:sz w:val="36"/>
          <w:szCs w:val="36"/>
        </w:rPr>
        <w:t>广东省德庆县人民法院</w:t>
      </w:r>
    </w:p>
    <w:p w14:paraId="3685BD43" w14:textId="77777777" w:rsidR="002E7D35" w:rsidRDefault="002E7D35">
      <w:pPr>
        <w:spacing w:line="500" w:lineRule="atLeast"/>
        <w:jc w:val="center"/>
        <w:divId w:val="13326804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BA7E91" w14:textId="77777777" w:rsidR="002E7D35" w:rsidRDefault="002E7D35">
      <w:pPr>
        <w:spacing w:line="500" w:lineRule="atLeast"/>
        <w:jc w:val="right"/>
        <w:divId w:val="1526334621"/>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55</w:t>
      </w:r>
      <w:r>
        <w:rPr>
          <w:rFonts w:hint="eastAsia"/>
          <w:sz w:val="30"/>
          <w:szCs w:val="30"/>
        </w:rPr>
        <w:t>号</w:t>
      </w:r>
    </w:p>
    <w:p w14:paraId="64966899" w14:textId="77777777" w:rsidR="002E7D35" w:rsidRDefault="002E7D35">
      <w:pPr>
        <w:spacing w:line="500" w:lineRule="atLeast"/>
        <w:ind w:firstLine="600"/>
        <w:divId w:val="2116945333"/>
        <w:rPr>
          <w:rFonts w:hint="eastAsia"/>
          <w:sz w:val="30"/>
          <w:szCs w:val="30"/>
        </w:rPr>
      </w:pPr>
      <w:r>
        <w:rPr>
          <w:rFonts w:hint="eastAsia"/>
          <w:sz w:val="30"/>
          <w:szCs w:val="30"/>
        </w:rPr>
        <w:t>公诉机关德庆县人民检察院。</w:t>
      </w:r>
    </w:p>
    <w:p w14:paraId="7937B34F" w14:textId="77777777" w:rsidR="002E7D35" w:rsidRDefault="002E7D35">
      <w:pPr>
        <w:spacing w:line="500" w:lineRule="atLeast"/>
        <w:ind w:firstLine="600"/>
        <w:divId w:val="2073457045"/>
        <w:rPr>
          <w:rFonts w:hint="eastAsia"/>
          <w:sz w:val="30"/>
          <w:szCs w:val="30"/>
        </w:rPr>
      </w:pPr>
      <w:r>
        <w:rPr>
          <w:rFonts w:hint="eastAsia"/>
          <w:sz w:val="30"/>
          <w:szCs w:val="30"/>
        </w:rPr>
        <w:t>被告人林某某，男，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日出生，汉族，大专文化，中共党员，居民，广东省德庆县人，原德庆县工程质量监督站站长兼德庆县建筑施工安全监督站站长。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日因受贿罪被德庆县人民检察院刑事拘留，同年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日被依法逮捕。现押于德庆县看守所。</w:t>
      </w:r>
    </w:p>
    <w:p w14:paraId="68E6D5F5" w14:textId="77777777" w:rsidR="002E7D35" w:rsidRDefault="002E7D35">
      <w:pPr>
        <w:spacing w:line="500" w:lineRule="atLeast"/>
        <w:ind w:firstLine="600"/>
        <w:divId w:val="205602755"/>
        <w:rPr>
          <w:rFonts w:hint="eastAsia"/>
          <w:sz w:val="30"/>
          <w:szCs w:val="30"/>
        </w:rPr>
      </w:pPr>
      <w:r>
        <w:rPr>
          <w:rFonts w:hint="eastAsia"/>
          <w:sz w:val="30"/>
          <w:szCs w:val="30"/>
        </w:rPr>
        <w:t>辩护人黄伟忠，广东勤思进律师事务所律师。</w:t>
      </w:r>
    </w:p>
    <w:p w14:paraId="7AAB065F" w14:textId="77777777" w:rsidR="002E7D35" w:rsidRDefault="002E7D35">
      <w:pPr>
        <w:spacing w:line="500" w:lineRule="atLeast"/>
        <w:ind w:firstLine="600"/>
        <w:divId w:val="691229105"/>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45</w:t>
      </w:r>
      <w:r>
        <w:rPr>
          <w:rFonts w:hint="eastAsia"/>
          <w:sz w:val="30"/>
          <w:szCs w:val="30"/>
        </w:rPr>
        <w:t>号起诉书指控被告人林某某犯受贿罪，于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日立案受理，后依法组成合议庭，公开开庭审理了本案。德庆县人民检察院指派检察员聂群霞出庭支持公诉，被告人林某某及其辩护人黄伟忠到庭参加诉讼。本案在审理期间，延期审理一次，本案现已审理终结。</w:t>
      </w:r>
    </w:p>
    <w:p w14:paraId="0E2059B5" w14:textId="77777777" w:rsidR="002E7D35" w:rsidRDefault="002E7D35">
      <w:pPr>
        <w:spacing w:line="500" w:lineRule="atLeast"/>
        <w:divId w:val="447820178"/>
        <w:rPr>
          <w:rFonts w:hint="eastAsia"/>
          <w:sz w:val="30"/>
          <w:szCs w:val="30"/>
        </w:rPr>
      </w:pPr>
      <w:r>
        <w:rPr>
          <w:rFonts w:hint="eastAsia"/>
          <w:sz w:val="30"/>
          <w:szCs w:val="30"/>
        </w:rPr>
        <w:t>德庆县人民检察院指控：</w:t>
      </w:r>
    </w:p>
    <w:p w14:paraId="0A1E3D83" w14:textId="77777777" w:rsidR="002E7D35" w:rsidRDefault="002E7D35">
      <w:pPr>
        <w:spacing w:line="500" w:lineRule="atLeast"/>
        <w:ind w:firstLine="600"/>
        <w:divId w:val="1039011272"/>
        <w:rPr>
          <w:rFonts w:hint="eastAsia"/>
          <w:sz w:val="30"/>
          <w:szCs w:val="30"/>
        </w:rPr>
      </w:pPr>
      <w:r>
        <w:rPr>
          <w:rFonts w:hint="eastAsia"/>
          <w:sz w:val="30"/>
          <w:szCs w:val="30"/>
        </w:rPr>
        <w:t>被告人林某某在担任德庆县工程质量监督站站长和德庆县建筑施工安全监督站站长期间，应肇庆市端州丰盛房管建筑工程有限公司德庆分公司总经理杨某某的请求，多次介绍没有建筑施工资质的工程队挂靠到该公司，使杨某某获取“管理费”收入。杨某某为答谢被告人林某某并希望继续得到其关照，遂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月期间，分三次送给被告人林某某好处费共</w:t>
      </w:r>
      <w:r>
        <w:rPr>
          <w:rFonts w:hint="eastAsia"/>
          <w:sz w:val="30"/>
          <w:szCs w:val="30"/>
        </w:rPr>
        <w:t>94800</w:t>
      </w:r>
      <w:r>
        <w:rPr>
          <w:rFonts w:hint="eastAsia"/>
          <w:sz w:val="30"/>
          <w:szCs w:val="30"/>
        </w:rPr>
        <w:t>元。</w:t>
      </w:r>
    </w:p>
    <w:p w14:paraId="452A8C60" w14:textId="77777777" w:rsidR="002E7D35" w:rsidRDefault="002E7D35">
      <w:pPr>
        <w:spacing w:line="500" w:lineRule="atLeast"/>
        <w:ind w:firstLine="600"/>
        <w:divId w:val="128669156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日，被告人林某某主动向中共德庆县纪律检查委员会交代其受贿的犯罪事实，后分多次积极主动退出全部违法所得。</w:t>
      </w:r>
    </w:p>
    <w:p w14:paraId="0C582B26" w14:textId="77777777" w:rsidR="002E7D35" w:rsidRDefault="002E7D35">
      <w:pPr>
        <w:spacing w:line="500" w:lineRule="atLeast"/>
        <w:ind w:firstLine="600"/>
        <w:divId w:val="1722560054"/>
        <w:rPr>
          <w:rFonts w:hint="eastAsia"/>
          <w:sz w:val="30"/>
          <w:szCs w:val="30"/>
        </w:rPr>
      </w:pPr>
      <w:r>
        <w:rPr>
          <w:rFonts w:hint="eastAsia"/>
          <w:sz w:val="30"/>
          <w:szCs w:val="30"/>
        </w:rPr>
        <w:lastRenderedPageBreak/>
        <w:t>公诉机关向法庭提供了相关证据，认为被告人林某某的行为已触犯《中华人民共和国刑法》第三百八十五条第一款的规定，构成受贿罪。鉴于被告人林某某犯罪以后自动投案，能如实供述自己的罪行，是自首，可以从轻或者减轻处罚，诉请本院依法判处。</w:t>
      </w:r>
    </w:p>
    <w:p w14:paraId="2D7C1657" w14:textId="77777777" w:rsidR="002E7D35" w:rsidRDefault="002E7D35">
      <w:pPr>
        <w:spacing w:line="500" w:lineRule="atLeast"/>
        <w:ind w:firstLine="600"/>
        <w:divId w:val="1552569445"/>
        <w:rPr>
          <w:rFonts w:hint="eastAsia"/>
          <w:sz w:val="30"/>
          <w:szCs w:val="30"/>
        </w:rPr>
      </w:pPr>
      <w:r>
        <w:rPr>
          <w:rFonts w:hint="eastAsia"/>
          <w:sz w:val="30"/>
          <w:szCs w:val="30"/>
        </w:rPr>
        <w:t>被告人林某某对公诉机关指控的犯罪事实无意见。</w:t>
      </w:r>
    </w:p>
    <w:p w14:paraId="0C71D0AA" w14:textId="77777777" w:rsidR="002E7D35" w:rsidRDefault="002E7D35">
      <w:pPr>
        <w:spacing w:line="500" w:lineRule="atLeast"/>
        <w:ind w:firstLine="600"/>
        <w:divId w:val="1295409446"/>
        <w:rPr>
          <w:rFonts w:hint="eastAsia"/>
          <w:sz w:val="30"/>
          <w:szCs w:val="30"/>
        </w:rPr>
      </w:pPr>
      <w:r>
        <w:rPr>
          <w:rFonts w:hint="eastAsia"/>
          <w:sz w:val="30"/>
          <w:szCs w:val="30"/>
        </w:rPr>
        <w:t>被告人林某某的辩护人提出的辩护意见：</w:t>
      </w:r>
      <w:r>
        <w:rPr>
          <w:rFonts w:hint="eastAsia"/>
          <w:sz w:val="30"/>
          <w:szCs w:val="30"/>
        </w:rPr>
        <w:t>1</w:t>
      </w:r>
      <w:r>
        <w:rPr>
          <w:rFonts w:hint="eastAsia"/>
          <w:sz w:val="30"/>
          <w:szCs w:val="30"/>
        </w:rPr>
        <w:t>、被告人林某某只是利用了其职务上的影响收受钱财，其行为并非索贿，同时其行为没有给国家、集体造成任何损失，因此，除受贿数额外，其犯罪情节轻微；</w:t>
      </w:r>
      <w:r>
        <w:rPr>
          <w:rFonts w:hint="eastAsia"/>
          <w:sz w:val="30"/>
          <w:szCs w:val="30"/>
        </w:rPr>
        <w:t>2</w:t>
      </w:r>
      <w:r>
        <w:rPr>
          <w:rFonts w:hint="eastAsia"/>
          <w:sz w:val="30"/>
          <w:szCs w:val="30"/>
        </w:rPr>
        <w:t>、被告人林某某具有自首情节，认罪态度较好并积极退赃，有悔罪表现；</w:t>
      </w:r>
      <w:r>
        <w:rPr>
          <w:rFonts w:hint="eastAsia"/>
          <w:sz w:val="30"/>
          <w:szCs w:val="30"/>
        </w:rPr>
        <w:t>3</w:t>
      </w:r>
      <w:r>
        <w:rPr>
          <w:rFonts w:hint="eastAsia"/>
          <w:sz w:val="30"/>
          <w:szCs w:val="30"/>
        </w:rPr>
        <w:t>、被告人林某某一直工作表现优秀，且身患高血压、颈椎骨质增生、胆结石、肾结石等疾病，不宜继续羁押。综上，建议对被告人林某某判处缓刑。</w:t>
      </w:r>
    </w:p>
    <w:p w14:paraId="055EC10F" w14:textId="77777777" w:rsidR="002E7D35" w:rsidRDefault="002E7D35">
      <w:pPr>
        <w:spacing w:line="500" w:lineRule="atLeast"/>
        <w:ind w:firstLine="600"/>
        <w:divId w:val="364520532"/>
        <w:rPr>
          <w:rFonts w:hint="eastAsia"/>
          <w:sz w:val="30"/>
          <w:szCs w:val="30"/>
        </w:rPr>
      </w:pPr>
      <w:r>
        <w:rPr>
          <w:rFonts w:hint="eastAsia"/>
          <w:sz w:val="30"/>
          <w:szCs w:val="30"/>
        </w:rPr>
        <w:t>经审理查明：被告人林某某在担任德庆县工程质量监督站站长和德庆县工程安全监督站站长期间，多次介绍没有建筑施工资质的工程队挂靠到肇庆市端州丰盛房管建筑工程有限公司德庆分公司，使该公司获取“管理费”收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该公司总经理杨某某为答谢被告人林某某并希望继续得到其关照，遂要求其公司财务人员何某某通过银行转账或现金存入被告人林某某在德庆县农村信用合作联社的账户，先后三次送给被告人林某某好处费，共</w:t>
      </w:r>
      <w:r>
        <w:rPr>
          <w:rFonts w:hint="eastAsia"/>
          <w:sz w:val="30"/>
          <w:szCs w:val="30"/>
        </w:rPr>
        <w:t>94800</w:t>
      </w:r>
      <w:r>
        <w:rPr>
          <w:rFonts w:hint="eastAsia"/>
          <w:sz w:val="30"/>
          <w:szCs w:val="30"/>
        </w:rPr>
        <w:t>元。被告人林某某于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日主动向中共德庆县纪律检查委员会交代其受贿的犯罪事实，并向德庆县监察局退出全部违法所得款。</w:t>
      </w:r>
    </w:p>
    <w:p w14:paraId="1F2111E0" w14:textId="77777777" w:rsidR="002E7D35" w:rsidRDefault="002E7D35">
      <w:pPr>
        <w:spacing w:line="500" w:lineRule="atLeast"/>
        <w:ind w:firstLine="600"/>
        <w:divId w:val="714280454"/>
        <w:rPr>
          <w:rFonts w:hint="eastAsia"/>
          <w:sz w:val="30"/>
          <w:szCs w:val="30"/>
        </w:rPr>
      </w:pPr>
      <w:r>
        <w:rPr>
          <w:rFonts w:hint="eastAsia"/>
          <w:sz w:val="30"/>
          <w:szCs w:val="30"/>
        </w:rPr>
        <w:t>另查明，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月，被告人林某某任德庆县工程质量监督站站长、兼任德庆县工程安全监督站站长，被告人林某某于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日提请辞职，后不再回单位上班，但其辞职未获批准，案发时仍挂任德庆县工程质量监督站站长、兼任德庆县工程安全监督站站长。</w:t>
      </w:r>
    </w:p>
    <w:p w14:paraId="52B78568" w14:textId="77777777" w:rsidR="002E7D35" w:rsidRDefault="002E7D35">
      <w:pPr>
        <w:spacing w:line="500" w:lineRule="atLeast"/>
        <w:ind w:firstLine="600"/>
        <w:divId w:val="64885053"/>
        <w:rPr>
          <w:rFonts w:hint="eastAsia"/>
          <w:sz w:val="30"/>
          <w:szCs w:val="30"/>
        </w:rPr>
      </w:pPr>
      <w:r>
        <w:rPr>
          <w:rFonts w:hint="eastAsia"/>
          <w:sz w:val="30"/>
          <w:szCs w:val="30"/>
        </w:rPr>
        <w:t>上述事实，有以下证据证实：</w:t>
      </w:r>
    </w:p>
    <w:p w14:paraId="6585C81C" w14:textId="77777777" w:rsidR="002E7D35" w:rsidRDefault="002E7D35">
      <w:pPr>
        <w:spacing w:line="500" w:lineRule="atLeast"/>
        <w:ind w:firstLine="600"/>
        <w:divId w:val="1849322674"/>
        <w:rPr>
          <w:rFonts w:hint="eastAsia"/>
          <w:sz w:val="30"/>
          <w:szCs w:val="30"/>
        </w:rPr>
      </w:pPr>
      <w:r>
        <w:rPr>
          <w:rFonts w:hint="eastAsia"/>
          <w:sz w:val="30"/>
          <w:szCs w:val="30"/>
        </w:rPr>
        <w:t>1</w:t>
      </w:r>
      <w:r>
        <w:rPr>
          <w:rFonts w:hint="eastAsia"/>
          <w:sz w:val="30"/>
          <w:szCs w:val="30"/>
        </w:rPr>
        <w:t>、被告人林某某的供述：在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日，杨某某通过银行转账的方式转了</w:t>
      </w:r>
      <w:r>
        <w:rPr>
          <w:rFonts w:hint="eastAsia"/>
          <w:sz w:val="30"/>
          <w:szCs w:val="30"/>
        </w:rPr>
        <w:t>50000</w:t>
      </w:r>
      <w:r>
        <w:rPr>
          <w:rFonts w:hint="eastAsia"/>
          <w:sz w:val="30"/>
          <w:szCs w:val="30"/>
        </w:rPr>
        <w:t>元到我开设在农信社的存折里，存折账号的尾数是</w:t>
      </w:r>
      <w:r>
        <w:rPr>
          <w:rFonts w:hint="eastAsia"/>
          <w:sz w:val="30"/>
          <w:szCs w:val="30"/>
        </w:rPr>
        <w:t>33401</w:t>
      </w:r>
      <w:r>
        <w:rPr>
          <w:rFonts w:hint="eastAsia"/>
          <w:sz w:val="30"/>
          <w:szCs w:val="30"/>
        </w:rPr>
        <w:t>。在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月份的时候，杨某某又转了</w:t>
      </w:r>
      <w:r>
        <w:rPr>
          <w:rFonts w:hint="eastAsia"/>
          <w:sz w:val="30"/>
          <w:szCs w:val="30"/>
        </w:rPr>
        <w:t>4800</w:t>
      </w:r>
      <w:r>
        <w:rPr>
          <w:rFonts w:hint="eastAsia"/>
          <w:sz w:val="30"/>
          <w:szCs w:val="30"/>
        </w:rPr>
        <w:t>元到我这个存折，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日，杨某某又将</w:t>
      </w:r>
      <w:r>
        <w:rPr>
          <w:rFonts w:hint="eastAsia"/>
          <w:sz w:val="30"/>
          <w:szCs w:val="30"/>
        </w:rPr>
        <w:t>40000</w:t>
      </w:r>
      <w:r>
        <w:rPr>
          <w:rFonts w:hint="eastAsia"/>
          <w:sz w:val="30"/>
          <w:szCs w:val="30"/>
        </w:rPr>
        <w:t>元存到了我这个存折，我总共收了杨某某送的三次钱，总数是</w:t>
      </w:r>
      <w:r>
        <w:rPr>
          <w:rFonts w:hint="eastAsia"/>
          <w:sz w:val="30"/>
          <w:szCs w:val="30"/>
        </w:rPr>
        <w:t>94800</w:t>
      </w:r>
      <w:r>
        <w:rPr>
          <w:rFonts w:hint="eastAsia"/>
          <w:sz w:val="30"/>
          <w:szCs w:val="30"/>
        </w:rPr>
        <w:t>元。杨某某将钱存入我的存折之后，都会打电话通知我，而且杨某某公司的出纳何某某在每次存钱到我存折之后，都会打电话告诉我。</w:t>
      </w:r>
    </w:p>
    <w:p w14:paraId="585AD880" w14:textId="77777777" w:rsidR="002E7D35" w:rsidRDefault="002E7D35">
      <w:pPr>
        <w:spacing w:line="500" w:lineRule="atLeast"/>
        <w:ind w:firstLine="600"/>
        <w:divId w:val="518468301"/>
        <w:rPr>
          <w:rFonts w:hint="eastAsia"/>
          <w:sz w:val="30"/>
          <w:szCs w:val="30"/>
        </w:rPr>
      </w:pPr>
      <w:r>
        <w:rPr>
          <w:rFonts w:hint="eastAsia"/>
          <w:sz w:val="30"/>
          <w:szCs w:val="30"/>
        </w:rPr>
        <w:t>2</w:t>
      </w:r>
      <w:r>
        <w:rPr>
          <w:rFonts w:hint="eastAsia"/>
          <w:sz w:val="30"/>
          <w:szCs w:val="30"/>
        </w:rPr>
        <w:t>、证人杨某某的证言：我在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月期间，总共送了三次钱给林某某，第一次（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日）通过转账给了</w:t>
      </w:r>
      <w:r>
        <w:rPr>
          <w:rFonts w:hint="eastAsia"/>
          <w:sz w:val="30"/>
          <w:szCs w:val="30"/>
        </w:rPr>
        <w:t>50000</w:t>
      </w:r>
      <w:r>
        <w:rPr>
          <w:rFonts w:hint="eastAsia"/>
          <w:sz w:val="30"/>
          <w:szCs w:val="30"/>
        </w:rPr>
        <w:t>元给林某某，第二次（</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日），叫何某某将</w:t>
      </w:r>
      <w:r>
        <w:rPr>
          <w:rFonts w:hint="eastAsia"/>
          <w:sz w:val="30"/>
          <w:szCs w:val="30"/>
        </w:rPr>
        <w:t>4800</w:t>
      </w:r>
      <w:r>
        <w:rPr>
          <w:rFonts w:hint="eastAsia"/>
          <w:sz w:val="30"/>
          <w:szCs w:val="30"/>
        </w:rPr>
        <w:t>元现金存入林某某的存折，第三次（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日），叫何某某将</w:t>
      </w:r>
      <w:r>
        <w:rPr>
          <w:rFonts w:hint="eastAsia"/>
          <w:sz w:val="30"/>
          <w:szCs w:val="30"/>
        </w:rPr>
        <w:t>40000</w:t>
      </w:r>
      <w:r>
        <w:rPr>
          <w:rFonts w:hint="eastAsia"/>
          <w:sz w:val="30"/>
          <w:szCs w:val="30"/>
        </w:rPr>
        <w:t>元存入林某某的存折，总共是送了</w:t>
      </w:r>
      <w:r>
        <w:rPr>
          <w:rFonts w:hint="eastAsia"/>
          <w:sz w:val="30"/>
          <w:szCs w:val="30"/>
        </w:rPr>
        <w:t>94800</w:t>
      </w:r>
      <w:r>
        <w:rPr>
          <w:rFonts w:hint="eastAsia"/>
          <w:sz w:val="30"/>
          <w:szCs w:val="30"/>
        </w:rPr>
        <w:t>元给林某某。我是为了感谢林某某介绍施工队挂靠我公司，使我有管理费的收入，而且林某某也给我公司技术上的指导，使我公司的声誉越来越好，使越来越多的施工队挂靠我公司，为了感谢他，我送钱给他。挂靠到我公司的施工队是没有资质的，只有挂靠到我公司有资质了，才能承包建筑过程。</w:t>
      </w:r>
    </w:p>
    <w:p w14:paraId="303089C8" w14:textId="77777777" w:rsidR="002E7D35" w:rsidRDefault="002E7D35">
      <w:pPr>
        <w:spacing w:line="500" w:lineRule="atLeast"/>
        <w:ind w:firstLine="600"/>
        <w:divId w:val="2133861776"/>
        <w:rPr>
          <w:rFonts w:hint="eastAsia"/>
          <w:sz w:val="30"/>
          <w:szCs w:val="30"/>
        </w:rPr>
      </w:pPr>
      <w:r>
        <w:rPr>
          <w:rFonts w:hint="eastAsia"/>
          <w:sz w:val="30"/>
          <w:szCs w:val="30"/>
        </w:rPr>
        <w:t>3</w:t>
      </w:r>
      <w:r>
        <w:rPr>
          <w:rFonts w:hint="eastAsia"/>
          <w:sz w:val="30"/>
          <w:szCs w:val="30"/>
        </w:rPr>
        <w:t>、证人何某某的证言：按照杨某某的要求，我总共存了三笔款入林某某的存折，一次是</w:t>
      </w:r>
      <w:r>
        <w:rPr>
          <w:rFonts w:hint="eastAsia"/>
          <w:sz w:val="30"/>
          <w:szCs w:val="30"/>
        </w:rPr>
        <w:t>50000</w:t>
      </w:r>
      <w:r>
        <w:rPr>
          <w:rFonts w:hint="eastAsia"/>
          <w:sz w:val="30"/>
          <w:szCs w:val="30"/>
        </w:rPr>
        <w:t>元，一次是</w:t>
      </w:r>
      <w:r>
        <w:rPr>
          <w:rFonts w:hint="eastAsia"/>
          <w:sz w:val="30"/>
          <w:szCs w:val="30"/>
        </w:rPr>
        <w:t>4800</w:t>
      </w:r>
      <w:r>
        <w:rPr>
          <w:rFonts w:hint="eastAsia"/>
          <w:sz w:val="30"/>
          <w:szCs w:val="30"/>
        </w:rPr>
        <w:t>元，一次是</w:t>
      </w:r>
      <w:r>
        <w:rPr>
          <w:rFonts w:hint="eastAsia"/>
          <w:sz w:val="30"/>
          <w:szCs w:val="30"/>
        </w:rPr>
        <w:t>40000</w:t>
      </w:r>
      <w:r>
        <w:rPr>
          <w:rFonts w:hint="eastAsia"/>
          <w:sz w:val="30"/>
          <w:szCs w:val="30"/>
        </w:rPr>
        <w:t>元，三次总共存了</w:t>
      </w:r>
      <w:r>
        <w:rPr>
          <w:rFonts w:hint="eastAsia"/>
          <w:sz w:val="30"/>
          <w:szCs w:val="30"/>
        </w:rPr>
        <w:t>94800</w:t>
      </w:r>
      <w:r>
        <w:rPr>
          <w:rFonts w:hint="eastAsia"/>
          <w:sz w:val="30"/>
          <w:szCs w:val="30"/>
        </w:rPr>
        <w:t>元。</w:t>
      </w:r>
    </w:p>
    <w:p w14:paraId="51228AFB" w14:textId="77777777" w:rsidR="002E7D35" w:rsidRDefault="002E7D35">
      <w:pPr>
        <w:spacing w:line="500" w:lineRule="atLeast"/>
        <w:ind w:firstLine="600"/>
        <w:divId w:val="723794182"/>
        <w:rPr>
          <w:rFonts w:hint="eastAsia"/>
          <w:sz w:val="30"/>
          <w:szCs w:val="30"/>
        </w:rPr>
      </w:pPr>
      <w:r>
        <w:rPr>
          <w:rFonts w:hint="eastAsia"/>
          <w:sz w:val="30"/>
          <w:szCs w:val="30"/>
        </w:rPr>
        <w:t>4</w:t>
      </w:r>
      <w:r>
        <w:rPr>
          <w:rFonts w:hint="eastAsia"/>
          <w:sz w:val="30"/>
          <w:szCs w:val="30"/>
        </w:rPr>
        <w:t>、证人梁某的证言：我公司给总公司的管理费每年都有</w:t>
      </w:r>
      <w:r>
        <w:rPr>
          <w:rFonts w:hint="eastAsia"/>
          <w:sz w:val="30"/>
          <w:szCs w:val="30"/>
        </w:rPr>
        <w:t>20</w:t>
      </w:r>
      <w:r>
        <w:rPr>
          <w:rFonts w:hint="eastAsia"/>
          <w:sz w:val="30"/>
          <w:szCs w:val="30"/>
        </w:rPr>
        <w:t>多万元，都是提现金出来交给杨某某，由杨某某交上去的，只有小部分是通过银行转账的形式交管理费给总公司。我不清楚杨某某是否真正交了管理费用，他是丰盛德庆分公司的唯一老板，钱交到哪里是他的事，我们在账上就是记交了管理费的。公司工程成本的款项是通过银行转账的形式转到工程项目部的，是有单据附在会计凭证上的，工程费用就是提现金出来后交到杨某某手上，工程费用没有收据回来入账，只有提取现金的银行支票附着就行了。</w:t>
      </w:r>
    </w:p>
    <w:p w14:paraId="353AAA68" w14:textId="77777777" w:rsidR="002E7D35" w:rsidRDefault="002E7D35">
      <w:pPr>
        <w:spacing w:line="500" w:lineRule="atLeast"/>
        <w:ind w:firstLine="600"/>
        <w:divId w:val="1184438357"/>
        <w:rPr>
          <w:rFonts w:hint="eastAsia"/>
          <w:sz w:val="30"/>
          <w:szCs w:val="30"/>
        </w:rPr>
      </w:pPr>
      <w:r>
        <w:rPr>
          <w:rFonts w:hint="eastAsia"/>
          <w:sz w:val="30"/>
          <w:szCs w:val="30"/>
        </w:rPr>
        <w:t>5</w:t>
      </w:r>
      <w:r>
        <w:rPr>
          <w:rFonts w:hint="eastAsia"/>
          <w:sz w:val="30"/>
          <w:szCs w:val="30"/>
        </w:rPr>
        <w:t>、证人林某甲的证言：我向我三弟林某某借过</w:t>
      </w:r>
      <w:r>
        <w:rPr>
          <w:rFonts w:hint="eastAsia"/>
          <w:sz w:val="30"/>
          <w:szCs w:val="30"/>
        </w:rPr>
        <w:t>10</w:t>
      </w:r>
      <w:r>
        <w:rPr>
          <w:rFonts w:hint="eastAsia"/>
          <w:sz w:val="30"/>
          <w:szCs w:val="30"/>
        </w:rPr>
        <w:t>万左右，当时林某某将存折交给我和存折的密码告诉我，存折的户名是林某某，是在农村信用社开设的存折，我到银行取款的时候，需要填写取款凭证，取款凭证是需要签名的，我填写的是林某某的名字，而且要输入存折的密码。我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月先后在林某某的这个存折上取了</w:t>
      </w:r>
      <w:r>
        <w:rPr>
          <w:rFonts w:hint="eastAsia"/>
          <w:sz w:val="30"/>
          <w:szCs w:val="30"/>
        </w:rPr>
        <w:t>13</w:t>
      </w:r>
      <w:r>
        <w:rPr>
          <w:rFonts w:hint="eastAsia"/>
          <w:sz w:val="30"/>
          <w:szCs w:val="30"/>
        </w:rPr>
        <w:t>笔款，共</w:t>
      </w:r>
      <w:r>
        <w:rPr>
          <w:rFonts w:hint="eastAsia"/>
          <w:sz w:val="30"/>
          <w:szCs w:val="30"/>
        </w:rPr>
        <w:t>164600</w:t>
      </w:r>
      <w:r>
        <w:rPr>
          <w:rFonts w:hint="eastAsia"/>
          <w:sz w:val="30"/>
          <w:szCs w:val="30"/>
        </w:rPr>
        <w:t>元，扣除我给他的</w:t>
      </w:r>
      <w:r>
        <w:rPr>
          <w:rFonts w:hint="eastAsia"/>
          <w:sz w:val="30"/>
          <w:szCs w:val="30"/>
        </w:rPr>
        <w:t>40000</w:t>
      </w:r>
      <w:r>
        <w:rPr>
          <w:rFonts w:hint="eastAsia"/>
          <w:sz w:val="30"/>
          <w:szCs w:val="30"/>
        </w:rPr>
        <w:t>元，我真正向他借的钱是</w:t>
      </w:r>
      <w:r>
        <w:rPr>
          <w:rFonts w:hint="eastAsia"/>
          <w:sz w:val="30"/>
          <w:szCs w:val="30"/>
        </w:rPr>
        <w:t>124600</w:t>
      </w:r>
      <w:r>
        <w:rPr>
          <w:rFonts w:hint="eastAsia"/>
          <w:sz w:val="30"/>
          <w:szCs w:val="30"/>
        </w:rPr>
        <w:t>元，都用来给我老公办厂。</w:t>
      </w:r>
    </w:p>
    <w:p w14:paraId="26A82EDA" w14:textId="77777777" w:rsidR="002E7D35" w:rsidRDefault="002E7D35">
      <w:pPr>
        <w:spacing w:line="500" w:lineRule="atLeast"/>
        <w:ind w:firstLine="600"/>
        <w:divId w:val="219831826"/>
        <w:rPr>
          <w:rFonts w:hint="eastAsia"/>
          <w:sz w:val="30"/>
          <w:szCs w:val="30"/>
        </w:rPr>
      </w:pPr>
      <w:r>
        <w:rPr>
          <w:rFonts w:hint="eastAsia"/>
          <w:sz w:val="30"/>
          <w:szCs w:val="30"/>
        </w:rPr>
        <w:t>6</w:t>
      </w:r>
      <w:r>
        <w:rPr>
          <w:rFonts w:hint="eastAsia"/>
          <w:sz w:val="30"/>
          <w:szCs w:val="30"/>
        </w:rPr>
        <w:t>、证人何某甲、谢某某、宾某某、甘某某、梁某甲、杜某某、唐某的证言，证实被告人林某某多次介绍没有资质的建筑施工资质的工程队挂靠到丰盛分公司，使丰盛分公司获取“管理费”收入。</w:t>
      </w:r>
    </w:p>
    <w:p w14:paraId="1D1A1739" w14:textId="77777777" w:rsidR="002E7D35" w:rsidRDefault="002E7D35">
      <w:pPr>
        <w:spacing w:line="500" w:lineRule="atLeast"/>
        <w:ind w:firstLine="600"/>
        <w:divId w:val="1995833423"/>
        <w:rPr>
          <w:rFonts w:hint="eastAsia"/>
          <w:sz w:val="30"/>
          <w:szCs w:val="30"/>
        </w:rPr>
      </w:pPr>
      <w:r>
        <w:rPr>
          <w:rFonts w:hint="eastAsia"/>
          <w:sz w:val="30"/>
          <w:szCs w:val="30"/>
        </w:rPr>
        <w:t>7</w:t>
      </w:r>
      <w:r>
        <w:rPr>
          <w:rFonts w:hint="eastAsia"/>
          <w:sz w:val="30"/>
          <w:szCs w:val="30"/>
        </w:rPr>
        <w:t>、证人陆某某的证言：杨某某不是丰盛公司内部人员，因为杨某某已经承包德庆分公司，他每年交纳管理费给总公司，我丰盛公司与他签订承包经营合同，该公司是由杨某某自负盈亏的。我总公司将资质给德庆分公司负责人杨某某承包经营的，他才向我总公司缴纳管理费。德庆分公司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年每年缴纳</w:t>
      </w:r>
      <w:r>
        <w:rPr>
          <w:rFonts w:hint="eastAsia"/>
          <w:sz w:val="30"/>
          <w:szCs w:val="30"/>
        </w:rPr>
        <w:t>50000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年每年要缴纳</w:t>
      </w:r>
      <w:r>
        <w:rPr>
          <w:rFonts w:hint="eastAsia"/>
          <w:sz w:val="30"/>
          <w:szCs w:val="30"/>
        </w:rPr>
        <w:t>70000</w:t>
      </w:r>
      <w:r>
        <w:rPr>
          <w:rFonts w:hint="eastAsia"/>
          <w:sz w:val="30"/>
          <w:szCs w:val="30"/>
        </w:rPr>
        <w:t>元。</w:t>
      </w:r>
    </w:p>
    <w:p w14:paraId="0CF997C3" w14:textId="77777777" w:rsidR="002E7D35" w:rsidRDefault="002E7D35">
      <w:pPr>
        <w:spacing w:line="500" w:lineRule="atLeast"/>
        <w:ind w:firstLine="600"/>
        <w:divId w:val="1550722179"/>
        <w:rPr>
          <w:rFonts w:hint="eastAsia"/>
          <w:sz w:val="30"/>
          <w:szCs w:val="30"/>
        </w:rPr>
      </w:pPr>
      <w:r>
        <w:rPr>
          <w:rFonts w:hint="eastAsia"/>
          <w:sz w:val="30"/>
          <w:szCs w:val="30"/>
        </w:rPr>
        <w:t>8</w:t>
      </w:r>
      <w:r>
        <w:rPr>
          <w:rFonts w:hint="eastAsia"/>
          <w:sz w:val="30"/>
          <w:szCs w:val="30"/>
        </w:rPr>
        <w:t>、何某某存款到林某某存折的存款凭证、何某某在杨某某存折上取款的材料、林某某存折的银行流水单及杨某某在农信存折的银行流水单，证实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日，何某某通过杨某某农信账户</w:t>
      </w:r>
      <w:r>
        <w:rPr>
          <w:rFonts w:hint="eastAsia"/>
          <w:sz w:val="30"/>
          <w:szCs w:val="30"/>
        </w:rPr>
        <w:t>5988060301101001083898</w:t>
      </w:r>
      <w:r>
        <w:rPr>
          <w:rFonts w:hint="eastAsia"/>
          <w:sz w:val="30"/>
          <w:szCs w:val="30"/>
        </w:rPr>
        <w:t>转账</w:t>
      </w:r>
      <w:r>
        <w:rPr>
          <w:rFonts w:hint="eastAsia"/>
          <w:sz w:val="30"/>
          <w:szCs w:val="30"/>
        </w:rPr>
        <w:t>50000</w:t>
      </w:r>
      <w:r>
        <w:rPr>
          <w:rFonts w:hint="eastAsia"/>
          <w:sz w:val="30"/>
          <w:szCs w:val="30"/>
        </w:rPr>
        <w:t>到林某某农信账户</w:t>
      </w:r>
      <w:r>
        <w:rPr>
          <w:rFonts w:hint="eastAsia"/>
          <w:sz w:val="30"/>
          <w:szCs w:val="30"/>
        </w:rPr>
        <w:t>5988060201101002433401</w:t>
      </w:r>
      <w:r>
        <w:rPr>
          <w:rFonts w:hint="eastAsia"/>
          <w:sz w:val="30"/>
          <w:szCs w:val="30"/>
        </w:rPr>
        <w:t>，同年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4</w:t>
      </w:r>
      <w:r>
        <w:rPr>
          <w:rFonts w:hint="eastAsia"/>
          <w:sz w:val="30"/>
          <w:szCs w:val="30"/>
        </w:rPr>
        <w:t>月</w:t>
      </w:r>
      <w:r>
        <w:rPr>
          <w:rFonts w:hint="eastAsia"/>
          <w:sz w:val="30"/>
          <w:szCs w:val="30"/>
        </w:rPr>
        <w:t>8</w:t>
      </w:r>
      <w:r>
        <w:rPr>
          <w:rFonts w:hint="eastAsia"/>
          <w:sz w:val="30"/>
          <w:szCs w:val="30"/>
        </w:rPr>
        <w:t>日，何某某分别现存</w:t>
      </w:r>
      <w:r>
        <w:rPr>
          <w:rFonts w:hint="eastAsia"/>
          <w:sz w:val="30"/>
          <w:szCs w:val="30"/>
        </w:rPr>
        <w:t>4800</w:t>
      </w:r>
      <w:r>
        <w:rPr>
          <w:rFonts w:hint="eastAsia"/>
          <w:sz w:val="30"/>
          <w:szCs w:val="30"/>
        </w:rPr>
        <w:t>元、</w:t>
      </w:r>
      <w:r>
        <w:rPr>
          <w:rFonts w:hint="eastAsia"/>
          <w:sz w:val="30"/>
          <w:szCs w:val="30"/>
        </w:rPr>
        <w:t>40000</w:t>
      </w:r>
      <w:r>
        <w:rPr>
          <w:rFonts w:hint="eastAsia"/>
          <w:sz w:val="30"/>
          <w:szCs w:val="30"/>
        </w:rPr>
        <w:t>元到该账户中。</w:t>
      </w:r>
    </w:p>
    <w:p w14:paraId="5E3FD434" w14:textId="77777777" w:rsidR="002E7D35" w:rsidRDefault="002E7D35">
      <w:pPr>
        <w:spacing w:line="500" w:lineRule="atLeast"/>
        <w:ind w:firstLine="600"/>
        <w:divId w:val="1087845503"/>
        <w:rPr>
          <w:rFonts w:hint="eastAsia"/>
          <w:sz w:val="30"/>
          <w:szCs w:val="30"/>
        </w:rPr>
      </w:pPr>
      <w:r>
        <w:rPr>
          <w:rFonts w:hint="eastAsia"/>
          <w:sz w:val="30"/>
          <w:szCs w:val="30"/>
        </w:rPr>
        <w:t>9</w:t>
      </w:r>
      <w:r>
        <w:rPr>
          <w:rFonts w:hint="eastAsia"/>
          <w:sz w:val="30"/>
          <w:szCs w:val="30"/>
        </w:rPr>
        <w:t>、被告人林某某的身份材料，证实被告人林某某</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日被任命为德庆县工程质量监督站站长、兼任德庆县工程安全监督站站长。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日，被告人林某某提交辞职信，但未获组织批准，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日，仍挂任德庆县工程质量监督站站长、德庆县建筑施工安全监督站站长。</w:t>
      </w:r>
    </w:p>
    <w:p w14:paraId="51BCA9DA" w14:textId="77777777" w:rsidR="002E7D35" w:rsidRDefault="002E7D35">
      <w:pPr>
        <w:spacing w:line="500" w:lineRule="atLeast"/>
        <w:ind w:firstLine="600"/>
        <w:divId w:val="1955210513"/>
        <w:rPr>
          <w:rFonts w:hint="eastAsia"/>
          <w:sz w:val="30"/>
          <w:szCs w:val="30"/>
        </w:rPr>
      </w:pPr>
      <w:r>
        <w:rPr>
          <w:rFonts w:hint="eastAsia"/>
          <w:sz w:val="30"/>
          <w:szCs w:val="30"/>
        </w:rPr>
        <w:t>11</w:t>
      </w:r>
      <w:r>
        <w:rPr>
          <w:rFonts w:hint="eastAsia"/>
          <w:sz w:val="30"/>
          <w:szCs w:val="30"/>
        </w:rPr>
        <w:t>、被告人林某某的退赃材料，证实被告人林某某于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5</w:t>
      </w:r>
      <w:r>
        <w:rPr>
          <w:rFonts w:hint="eastAsia"/>
          <w:sz w:val="30"/>
          <w:szCs w:val="30"/>
        </w:rPr>
        <w:t>月</w:t>
      </w:r>
      <w:r>
        <w:rPr>
          <w:rFonts w:hint="eastAsia"/>
          <w:sz w:val="30"/>
          <w:szCs w:val="30"/>
        </w:rPr>
        <w:t>30</w:t>
      </w:r>
      <w:r>
        <w:rPr>
          <w:rFonts w:hint="eastAsia"/>
          <w:sz w:val="30"/>
          <w:szCs w:val="30"/>
        </w:rPr>
        <w:t>日，分多次退出赃款。</w:t>
      </w:r>
    </w:p>
    <w:p w14:paraId="4DCCFDAA" w14:textId="77777777" w:rsidR="002E7D35" w:rsidRDefault="002E7D35">
      <w:pPr>
        <w:spacing w:line="500" w:lineRule="atLeast"/>
        <w:ind w:firstLine="600"/>
        <w:divId w:val="84885282"/>
        <w:rPr>
          <w:rFonts w:hint="eastAsia"/>
          <w:sz w:val="30"/>
          <w:szCs w:val="30"/>
        </w:rPr>
      </w:pPr>
      <w:r>
        <w:rPr>
          <w:rFonts w:hint="eastAsia"/>
          <w:sz w:val="30"/>
          <w:szCs w:val="30"/>
        </w:rPr>
        <w:t>12</w:t>
      </w:r>
      <w:r>
        <w:rPr>
          <w:rFonts w:hint="eastAsia"/>
          <w:sz w:val="30"/>
          <w:szCs w:val="30"/>
        </w:rPr>
        <w:t>、关于林某某主动交代问题的情况说明、检察院的立案决定书，证实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日，被告人林某某主动向中共德庆县纪律检查委员会交待其受贿的犯罪事实之后，德庆县人民检察院于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日对林某某受贿一案立案侦查，同日对林某某刑事拘留。</w:t>
      </w:r>
    </w:p>
    <w:p w14:paraId="4C2C4B0F" w14:textId="77777777" w:rsidR="002E7D35" w:rsidRDefault="002E7D35">
      <w:pPr>
        <w:spacing w:line="500" w:lineRule="atLeast"/>
        <w:ind w:firstLine="600"/>
        <w:divId w:val="497161105"/>
        <w:rPr>
          <w:rFonts w:hint="eastAsia"/>
          <w:sz w:val="30"/>
          <w:szCs w:val="30"/>
        </w:rPr>
      </w:pPr>
      <w:r>
        <w:rPr>
          <w:rFonts w:hint="eastAsia"/>
          <w:sz w:val="30"/>
          <w:szCs w:val="30"/>
        </w:rPr>
        <w:t>13</w:t>
      </w:r>
      <w:r>
        <w:rPr>
          <w:rFonts w:hint="eastAsia"/>
          <w:sz w:val="30"/>
          <w:szCs w:val="30"/>
        </w:rPr>
        <w:t>、其他书证等材料。</w:t>
      </w:r>
    </w:p>
    <w:p w14:paraId="5A48524B" w14:textId="77777777" w:rsidR="002E7D35" w:rsidRDefault="002E7D35">
      <w:pPr>
        <w:spacing w:line="500" w:lineRule="atLeast"/>
        <w:ind w:firstLine="600"/>
        <w:divId w:val="836072621"/>
        <w:rPr>
          <w:rFonts w:hint="eastAsia"/>
          <w:sz w:val="30"/>
          <w:szCs w:val="30"/>
        </w:rPr>
      </w:pPr>
      <w:r>
        <w:rPr>
          <w:rFonts w:hint="eastAsia"/>
          <w:sz w:val="30"/>
          <w:szCs w:val="30"/>
        </w:rPr>
        <w:t>以上证据均经庭上质证，相互印证，足以认定。</w:t>
      </w:r>
    </w:p>
    <w:p w14:paraId="2389EAE7" w14:textId="77777777" w:rsidR="002E7D35" w:rsidRDefault="002E7D35">
      <w:pPr>
        <w:spacing w:line="500" w:lineRule="atLeast"/>
        <w:ind w:firstLine="600"/>
        <w:divId w:val="1005477266"/>
        <w:rPr>
          <w:rFonts w:hint="eastAsia"/>
          <w:sz w:val="30"/>
          <w:szCs w:val="30"/>
        </w:rPr>
      </w:pPr>
      <w:r>
        <w:rPr>
          <w:rFonts w:hint="eastAsia"/>
          <w:sz w:val="30"/>
          <w:szCs w:val="30"/>
        </w:rPr>
        <w:t>本院认为，被告人林某某无视国家法律，利用职务上的便利，非法收受他人财物，为他人谋取利益，其行为已构成受贿罪。鉴于被告人林某某犯罪以后自动投案，如实供述自己的罪行，是自首，且积极退出全部赃款，依法可以减轻处罚。公诉机关指控被告人林某某的犯罪事实清楚，证据充分，受贿罪的罪名成立。被告人林某某的辩护人提出被告人林某某有自首情节，积极退赃，有悔罪表现的辩护意见，经查属实，本院予以确认。但其提出被告人林某某身患高血压、颈椎骨质增生、胆结石、肾结石等疾病，不宜继续羁押的辩护意见，经查，证据不足，本院不予采信。根据被告人林某某的犯罪事实、性质、情节及对社会的危害性，经本院审判委员会讨论决定，并依照《中华人民共和国刑法》第三百八十五条第一款、第三百八十六条、第三百八十三条第一款第（二）项、第二款、第九十三条、六十七条第一款、第七十二条、第七十三条的规定，判决如下：</w:t>
      </w:r>
    </w:p>
    <w:p w14:paraId="7D0569B8" w14:textId="77777777" w:rsidR="002E7D35" w:rsidRDefault="002E7D35">
      <w:pPr>
        <w:spacing w:line="500" w:lineRule="atLeast"/>
        <w:ind w:firstLine="600"/>
        <w:divId w:val="1500852855"/>
        <w:rPr>
          <w:rFonts w:hint="eastAsia"/>
          <w:sz w:val="30"/>
          <w:szCs w:val="30"/>
        </w:rPr>
      </w:pPr>
      <w:r>
        <w:rPr>
          <w:rFonts w:hint="eastAsia"/>
          <w:sz w:val="30"/>
          <w:szCs w:val="30"/>
        </w:rPr>
        <w:t>被告人林某某犯受贿罪，判处有期徒刑三年，缓刑五年。</w:t>
      </w:r>
    </w:p>
    <w:p w14:paraId="53B5B4D3" w14:textId="77777777" w:rsidR="002E7D35" w:rsidRDefault="002E7D35">
      <w:pPr>
        <w:spacing w:line="500" w:lineRule="atLeast"/>
        <w:ind w:firstLine="600"/>
        <w:divId w:val="468481080"/>
        <w:rPr>
          <w:rFonts w:hint="eastAsia"/>
          <w:sz w:val="30"/>
          <w:szCs w:val="30"/>
        </w:rPr>
      </w:pPr>
      <w:r>
        <w:rPr>
          <w:rFonts w:hint="eastAsia"/>
          <w:sz w:val="30"/>
          <w:szCs w:val="30"/>
        </w:rPr>
        <w:t>（缓刑考验期，从判决确定之日起计算。）</w:t>
      </w:r>
    </w:p>
    <w:p w14:paraId="7CE6DB97" w14:textId="77777777" w:rsidR="002E7D35" w:rsidRDefault="002E7D35">
      <w:pPr>
        <w:spacing w:line="500" w:lineRule="atLeast"/>
        <w:ind w:firstLine="600"/>
        <w:divId w:val="112192307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F8320FF" w14:textId="77777777" w:rsidR="002E7D35" w:rsidRDefault="002E7D35">
      <w:pPr>
        <w:spacing w:line="500" w:lineRule="atLeast"/>
        <w:jc w:val="right"/>
        <w:divId w:val="1640261888"/>
        <w:rPr>
          <w:rFonts w:hint="eastAsia"/>
          <w:sz w:val="30"/>
          <w:szCs w:val="30"/>
        </w:rPr>
      </w:pPr>
      <w:r>
        <w:rPr>
          <w:rFonts w:hint="eastAsia"/>
          <w:sz w:val="30"/>
          <w:szCs w:val="30"/>
        </w:rPr>
        <w:t>审　判　长　　张庆飞</w:t>
      </w:r>
    </w:p>
    <w:p w14:paraId="2495BB44" w14:textId="77777777" w:rsidR="002E7D35" w:rsidRDefault="002E7D35">
      <w:pPr>
        <w:spacing w:line="500" w:lineRule="atLeast"/>
        <w:jc w:val="right"/>
        <w:divId w:val="1479834056"/>
        <w:rPr>
          <w:rFonts w:hint="eastAsia"/>
          <w:sz w:val="30"/>
          <w:szCs w:val="30"/>
        </w:rPr>
      </w:pPr>
      <w:r>
        <w:rPr>
          <w:rFonts w:hint="eastAsia"/>
          <w:sz w:val="30"/>
          <w:szCs w:val="30"/>
        </w:rPr>
        <w:t>审　判　员　　梁光强</w:t>
      </w:r>
    </w:p>
    <w:p w14:paraId="1F3DF75F" w14:textId="77777777" w:rsidR="002E7D35" w:rsidRDefault="002E7D35">
      <w:pPr>
        <w:spacing w:line="500" w:lineRule="atLeast"/>
        <w:jc w:val="right"/>
        <w:divId w:val="729302075"/>
        <w:rPr>
          <w:rFonts w:hint="eastAsia"/>
          <w:sz w:val="30"/>
          <w:szCs w:val="30"/>
        </w:rPr>
      </w:pPr>
      <w:r>
        <w:rPr>
          <w:rFonts w:hint="eastAsia"/>
          <w:sz w:val="30"/>
          <w:szCs w:val="30"/>
        </w:rPr>
        <w:t>人民陪审员　　徐伟奇</w:t>
      </w:r>
    </w:p>
    <w:p w14:paraId="2747BEEC" w14:textId="77777777" w:rsidR="002E7D35" w:rsidRDefault="002E7D35">
      <w:pPr>
        <w:spacing w:line="500" w:lineRule="atLeast"/>
        <w:jc w:val="right"/>
        <w:divId w:val="935136748"/>
        <w:rPr>
          <w:rFonts w:hint="eastAsia"/>
          <w:sz w:val="30"/>
          <w:szCs w:val="30"/>
        </w:rPr>
      </w:pPr>
      <w:r>
        <w:rPr>
          <w:rFonts w:hint="eastAsia"/>
          <w:sz w:val="30"/>
          <w:szCs w:val="30"/>
        </w:rPr>
        <w:t>二〇一四年十一月十三日</w:t>
      </w:r>
    </w:p>
    <w:p w14:paraId="06741B2F" w14:textId="77777777" w:rsidR="002E7D35" w:rsidRDefault="002E7D35">
      <w:pPr>
        <w:spacing w:line="500" w:lineRule="atLeast"/>
        <w:jc w:val="right"/>
        <w:divId w:val="733817737"/>
        <w:rPr>
          <w:rFonts w:hint="eastAsia"/>
          <w:sz w:val="30"/>
          <w:szCs w:val="30"/>
        </w:rPr>
      </w:pPr>
      <w:r>
        <w:rPr>
          <w:rFonts w:hint="eastAsia"/>
          <w:sz w:val="30"/>
          <w:szCs w:val="30"/>
        </w:rPr>
        <w:t>书　记　员　　许环珊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0035" w14:textId="77777777" w:rsidR="006560DA" w:rsidRDefault="006560DA" w:rsidP="006560DA">
      <w:pPr>
        <w:rPr>
          <w:rFonts w:hint="eastAsia"/>
        </w:rPr>
      </w:pPr>
      <w:r>
        <w:separator/>
      </w:r>
    </w:p>
  </w:endnote>
  <w:endnote w:type="continuationSeparator" w:id="0">
    <w:p w14:paraId="36DCFEE3" w14:textId="77777777" w:rsidR="006560DA" w:rsidRDefault="006560DA" w:rsidP="006560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907A" w14:textId="77777777" w:rsidR="006560DA" w:rsidRDefault="006560DA" w:rsidP="006560DA">
      <w:pPr>
        <w:rPr>
          <w:rFonts w:hint="eastAsia"/>
        </w:rPr>
      </w:pPr>
      <w:r>
        <w:separator/>
      </w:r>
    </w:p>
  </w:footnote>
  <w:footnote w:type="continuationSeparator" w:id="0">
    <w:p w14:paraId="0B7E9258" w14:textId="77777777" w:rsidR="006560DA" w:rsidRDefault="006560DA" w:rsidP="006560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60DA"/>
    <w:rsid w:val="002E7D35"/>
    <w:rsid w:val="006560D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6FC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60DA"/>
    <w:pPr>
      <w:tabs>
        <w:tab w:val="center" w:pos="4153"/>
        <w:tab w:val="right" w:pos="8306"/>
      </w:tabs>
      <w:snapToGrid w:val="0"/>
      <w:jc w:val="center"/>
    </w:pPr>
    <w:rPr>
      <w:sz w:val="18"/>
      <w:szCs w:val="18"/>
    </w:rPr>
  </w:style>
  <w:style w:type="character" w:customStyle="1" w:styleId="a4">
    <w:name w:val="页眉 字符"/>
    <w:basedOn w:val="a0"/>
    <w:link w:val="a3"/>
    <w:uiPriority w:val="99"/>
    <w:rsid w:val="006560DA"/>
    <w:rPr>
      <w:rFonts w:ascii="宋体" w:eastAsia="宋体" w:hAnsi="宋体" w:cs="宋体"/>
      <w:sz w:val="18"/>
      <w:szCs w:val="18"/>
    </w:rPr>
  </w:style>
  <w:style w:type="paragraph" w:styleId="a5">
    <w:name w:val="footer"/>
    <w:basedOn w:val="a"/>
    <w:link w:val="a6"/>
    <w:uiPriority w:val="99"/>
    <w:unhideWhenUsed/>
    <w:rsid w:val="006560DA"/>
    <w:pPr>
      <w:tabs>
        <w:tab w:val="center" w:pos="4153"/>
        <w:tab w:val="right" w:pos="8306"/>
      </w:tabs>
      <w:snapToGrid w:val="0"/>
    </w:pPr>
    <w:rPr>
      <w:sz w:val="18"/>
      <w:szCs w:val="18"/>
    </w:rPr>
  </w:style>
  <w:style w:type="character" w:customStyle="1" w:styleId="a6">
    <w:name w:val="页脚 字符"/>
    <w:basedOn w:val="a0"/>
    <w:link w:val="a5"/>
    <w:uiPriority w:val="99"/>
    <w:rsid w:val="006560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5053">
      <w:marLeft w:val="0"/>
      <w:marRight w:val="0"/>
      <w:marTop w:val="10"/>
      <w:marBottom w:val="10"/>
      <w:divBdr>
        <w:top w:val="none" w:sz="0" w:space="0" w:color="auto"/>
        <w:left w:val="none" w:sz="0" w:space="0" w:color="auto"/>
        <w:bottom w:val="none" w:sz="0" w:space="0" w:color="auto"/>
        <w:right w:val="none" w:sz="0" w:space="0" w:color="auto"/>
      </w:divBdr>
    </w:div>
    <w:div w:id="84885282">
      <w:marLeft w:val="0"/>
      <w:marRight w:val="0"/>
      <w:marTop w:val="10"/>
      <w:marBottom w:val="10"/>
      <w:divBdr>
        <w:top w:val="none" w:sz="0" w:space="0" w:color="auto"/>
        <w:left w:val="none" w:sz="0" w:space="0" w:color="auto"/>
        <w:bottom w:val="none" w:sz="0" w:space="0" w:color="auto"/>
        <w:right w:val="none" w:sz="0" w:space="0" w:color="auto"/>
      </w:divBdr>
    </w:div>
    <w:div w:id="205602755">
      <w:marLeft w:val="0"/>
      <w:marRight w:val="0"/>
      <w:marTop w:val="10"/>
      <w:marBottom w:val="10"/>
      <w:divBdr>
        <w:top w:val="none" w:sz="0" w:space="0" w:color="auto"/>
        <w:left w:val="none" w:sz="0" w:space="0" w:color="auto"/>
        <w:bottom w:val="none" w:sz="0" w:space="0" w:color="auto"/>
        <w:right w:val="none" w:sz="0" w:space="0" w:color="auto"/>
      </w:divBdr>
    </w:div>
    <w:div w:id="219831826">
      <w:marLeft w:val="0"/>
      <w:marRight w:val="0"/>
      <w:marTop w:val="10"/>
      <w:marBottom w:val="10"/>
      <w:divBdr>
        <w:top w:val="none" w:sz="0" w:space="0" w:color="auto"/>
        <w:left w:val="none" w:sz="0" w:space="0" w:color="auto"/>
        <w:bottom w:val="none" w:sz="0" w:space="0" w:color="auto"/>
        <w:right w:val="none" w:sz="0" w:space="0" w:color="auto"/>
      </w:divBdr>
    </w:div>
    <w:div w:id="364520532">
      <w:marLeft w:val="0"/>
      <w:marRight w:val="0"/>
      <w:marTop w:val="10"/>
      <w:marBottom w:val="10"/>
      <w:divBdr>
        <w:top w:val="none" w:sz="0" w:space="0" w:color="auto"/>
        <w:left w:val="none" w:sz="0" w:space="0" w:color="auto"/>
        <w:bottom w:val="none" w:sz="0" w:space="0" w:color="auto"/>
        <w:right w:val="none" w:sz="0" w:space="0" w:color="auto"/>
      </w:divBdr>
    </w:div>
    <w:div w:id="447820178">
      <w:marLeft w:val="0"/>
      <w:marRight w:val="0"/>
      <w:marTop w:val="10"/>
      <w:marBottom w:val="10"/>
      <w:divBdr>
        <w:top w:val="none" w:sz="0" w:space="0" w:color="auto"/>
        <w:left w:val="none" w:sz="0" w:space="0" w:color="auto"/>
        <w:bottom w:val="none" w:sz="0" w:space="0" w:color="auto"/>
        <w:right w:val="none" w:sz="0" w:space="0" w:color="auto"/>
      </w:divBdr>
    </w:div>
    <w:div w:id="468481080">
      <w:marLeft w:val="0"/>
      <w:marRight w:val="0"/>
      <w:marTop w:val="10"/>
      <w:marBottom w:val="10"/>
      <w:divBdr>
        <w:top w:val="none" w:sz="0" w:space="0" w:color="auto"/>
        <w:left w:val="none" w:sz="0" w:space="0" w:color="auto"/>
        <w:bottom w:val="none" w:sz="0" w:space="0" w:color="auto"/>
        <w:right w:val="none" w:sz="0" w:space="0" w:color="auto"/>
      </w:divBdr>
    </w:div>
    <w:div w:id="497161105">
      <w:marLeft w:val="0"/>
      <w:marRight w:val="0"/>
      <w:marTop w:val="10"/>
      <w:marBottom w:val="10"/>
      <w:divBdr>
        <w:top w:val="none" w:sz="0" w:space="0" w:color="auto"/>
        <w:left w:val="none" w:sz="0" w:space="0" w:color="auto"/>
        <w:bottom w:val="none" w:sz="0" w:space="0" w:color="auto"/>
        <w:right w:val="none" w:sz="0" w:space="0" w:color="auto"/>
      </w:divBdr>
    </w:div>
    <w:div w:id="518468301">
      <w:marLeft w:val="0"/>
      <w:marRight w:val="0"/>
      <w:marTop w:val="10"/>
      <w:marBottom w:val="10"/>
      <w:divBdr>
        <w:top w:val="none" w:sz="0" w:space="0" w:color="auto"/>
        <w:left w:val="none" w:sz="0" w:space="0" w:color="auto"/>
        <w:bottom w:val="none" w:sz="0" w:space="0" w:color="auto"/>
        <w:right w:val="none" w:sz="0" w:space="0" w:color="auto"/>
      </w:divBdr>
    </w:div>
    <w:div w:id="691229105">
      <w:marLeft w:val="0"/>
      <w:marRight w:val="0"/>
      <w:marTop w:val="10"/>
      <w:marBottom w:val="10"/>
      <w:divBdr>
        <w:top w:val="none" w:sz="0" w:space="0" w:color="auto"/>
        <w:left w:val="none" w:sz="0" w:space="0" w:color="auto"/>
        <w:bottom w:val="none" w:sz="0" w:space="0" w:color="auto"/>
        <w:right w:val="none" w:sz="0" w:space="0" w:color="auto"/>
      </w:divBdr>
    </w:div>
    <w:div w:id="714280454">
      <w:marLeft w:val="0"/>
      <w:marRight w:val="0"/>
      <w:marTop w:val="10"/>
      <w:marBottom w:val="10"/>
      <w:divBdr>
        <w:top w:val="none" w:sz="0" w:space="0" w:color="auto"/>
        <w:left w:val="none" w:sz="0" w:space="0" w:color="auto"/>
        <w:bottom w:val="none" w:sz="0" w:space="0" w:color="auto"/>
        <w:right w:val="none" w:sz="0" w:space="0" w:color="auto"/>
      </w:divBdr>
    </w:div>
    <w:div w:id="723794182">
      <w:marLeft w:val="0"/>
      <w:marRight w:val="0"/>
      <w:marTop w:val="10"/>
      <w:marBottom w:val="10"/>
      <w:divBdr>
        <w:top w:val="none" w:sz="0" w:space="0" w:color="auto"/>
        <w:left w:val="none" w:sz="0" w:space="0" w:color="auto"/>
        <w:bottom w:val="none" w:sz="0" w:space="0" w:color="auto"/>
        <w:right w:val="none" w:sz="0" w:space="0" w:color="auto"/>
      </w:divBdr>
    </w:div>
    <w:div w:id="729302075">
      <w:marLeft w:val="0"/>
      <w:marRight w:val="720"/>
      <w:marTop w:val="10"/>
      <w:marBottom w:val="10"/>
      <w:divBdr>
        <w:top w:val="none" w:sz="0" w:space="0" w:color="auto"/>
        <w:left w:val="none" w:sz="0" w:space="0" w:color="auto"/>
        <w:bottom w:val="none" w:sz="0" w:space="0" w:color="auto"/>
        <w:right w:val="none" w:sz="0" w:space="0" w:color="auto"/>
      </w:divBdr>
    </w:div>
    <w:div w:id="733817737">
      <w:marLeft w:val="0"/>
      <w:marRight w:val="720"/>
      <w:marTop w:val="10"/>
      <w:marBottom w:val="10"/>
      <w:divBdr>
        <w:top w:val="none" w:sz="0" w:space="0" w:color="auto"/>
        <w:left w:val="none" w:sz="0" w:space="0" w:color="auto"/>
        <w:bottom w:val="none" w:sz="0" w:space="0" w:color="auto"/>
        <w:right w:val="none" w:sz="0" w:space="0" w:color="auto"/>
      </w:divBdr>
    </w:div>
    <w:div w:id="836072621">
      <w:marLeft w:val="0"/>
      <w:marRight w:val="0"/>
      <w:marTop w:val="10"/>
      <w:marBottom w:val="10"/>
      <w:divBdr>
        <w:top w:val="none" w:sz="0" w:space="0" w:color="auto"/>
        <w:left w:val="none" w:sz="0" w:space="0" w:color="auto"/>
        <w:bottom w:val="none" w:sz="0" w:space="0" w:color="auto"/>
        <w:right w:val="none" w:sz="0" w:space="0" w:color="auto"/>
      </w:divBdr>
    </w:div>
    <w:div w:id="935136748">
      <w:marLeft w:val="0"/>
      <w:marRight w:val="720"/>
      <w:marTop w:val="10"/>
      <w:marBottom w:val="10"/>
      <w:divBdr>
        <w:top w:val="none" w:sz="0" w:space="0" w:color="auto"/>
        <w:left w:val="none" w:sz="0" w:space="0" w:color="auto"/>
        <w:bottom w:val="none" w:sz="0" w:space="0" w:color="auto"/>
        <w:right w:val="none" w:sz="0" w:space="0" w:color="auto"/>
      </w:divBdr>
    </w:div>
    <w:div w:id="1005477266">
      <w:marLeft w:val="0"/>
      <w:marRight w:val="0"/>
      <w:marTop w:val="10"/>
      <w:marBottom w:val="10"/>
      <w:divBdr>
        <w:top w:val="none" w:sz="0" w:space="0" w:color="auto"/>
        <w:left w:val="none" w:sz="0" w:space="0" w:color="auto"/>
        <w:bottom w:val="none" w:sz="0" w:space="0" w:color="auto"/>
        <w:right w:val="none" w:sz="0" w:space="0" w:color="auto"/>
      </w:divBdr>
    </w:div>
    <w:div w:id="1039011272">
      <w:marLeft w:val="0"/>
      <w:marRight w:val="0"/>
      <w:marTop w:val="10"/>
      <w:marBottom w:val="10"/>
      <w:divBdr>
        <w:top w:val="none" w:sz="0" w:space="0" w:color="auto"/>
        <w:left w:val="none" w:sz="0" w:space="0" w:color="auto"/>
        <w:bottom w:val="none" w:sz="0" w:space="0" w:color="auto"/>
        <w:right w:val="none" w:sz="0" w:space="0" w:color="auto"/>
      </w:divBdr>
    </w:div>
    <w:div w:id="1087845503">
      <w:marLeft w:val="0"/>
      <w:marRight w:val="0"/>
      <w:marTop w:val="10"/>
      <w:marBottom w:val="10"/>
      <w:divBdr>
        <w:top w:val="none" w:sz="0" w:space="0" w:color="auto"/>
        <w:left w:val="none" w:sz="0" w:space="0" w:color="auto"/>
        <w:bottom w:val="none" w:sz="0" w:space="0" w:color="auto"/>
        <w:right w:val="none" w:sz="0" w:space="0" w:color="auto"/>
      </w:divBdr>
    </w:div>
    <w:div w:id="1121923074">
      <w:marLeft w:val="0"/>
      <w:marRight w:val="0"/>
      <w:marTop w:val="10"/>
      <w:marBottom w:val="10"/>
      <w:divBdr>
        <w:top w:val="none" w:sz="0" w:space="0" w:color="auto"/>
        <w:left w:val="none" w:sz="0" w:space="0" w:color="auto"/>
        <w:bottom w:val="none" w:sz="0" w:space="0" w:color="auto"/>
        <w:right w:val="none" w:sz="0" w:space="0" w:color="auto"/>
      </w:divBdr>
    </w:div>
    <w:div w:id="1184438357">
      <w:marLeft w:val="0"/>
      <w:marRight w:val="0"/>
      <w:marTop w:val="10"/>
      <w:marBottom w:val="10"/>
      <w:divBdr>
        <w:top w:val="none" w:sz="0" w:space="0" w:color="auto"/>
        <w:left w:val="none" w:sz="0" w:space="0" w:color="auto"/>
        <w:bottom w:val="none" w:sz="0" w:space="0" w:color="auto"/>
        <w:right w:val="none" w:sz="0" w:space="0" w:color="auto"/>
      </w:divBdr>
    </w:div>
    <w:div w:id="1286691565">
      <w:marLeft w:val="0"/>
      <w:marRight w:val="0"/>
      <w:marTop w:val="10"/>
      <w:marBottom w:val="10"/>
      <w:divBdr>
        <w:top w:val="none" w:sz="0" w:space="0" w:color="auto"/>
        <w:left w:val="none" w:sz="0" w:space="0" w:color="auto"/>
        <w:bottom w:val="none" w:sz="0" w:space="0" w:color="auto"/>
        <w:right w:val="none" w:sz="0" w:space="0" w:color="auto"/>
      </w:divBdr>
    </w:div>
    <w:div w:id="1295409446">
      <w:marLeft w:val="0"/>
      <w:marRight w:val="0"/>
      <w:marTop w:val="10"/>
      <w:marBottom w:val="10"/>
      <w:divBdr>
        <w:top w:val="none" w:sz="0" w:space="0" w:color="auto"/>
        <w:left w:val="none" w:sz="0" w:space="0" w:color="auto"/>
        <w:bottom w:val="none" w:sz="0" w:space="0" w:color="auto"/>
        <w:right w:val="none" w:sz="0" w:space="0" w:color="auto"/>
      </w:divBdr>
    </w:div>
    <w:div w:id="1332680401">
      <w:marLeft w:val="0"/>
      <w:marRight w:val="0"/>
      <w:marTop w:val="10"/>
      <w:marBottom w:val="10"/>
      <w:divBdr>
        <w:top w:val="none" w:sz="0" w:space="0" w:color="auto"/>
        <w:left w:val="none" w:sz="0" w:space="0" w:color="auto"/>
        <w:bottom w:val="none" w:sz="0" w:space="0" w:color="auto"/>
        <w:right w:val="none" w:sz="0" w:space="0" w:color="auto"/>
      </w:divBdr>
    </w:div>
    <w:div w:id="1479834056">
      <w:marLeft w:val="0"/>
      <w:marRight w:val="720"/>
      <w:marTop w:val="10"/>
      <w:marBottom w:val="10"/>
      <w:divBdr>
        <w:top w:val="none" w:sz="0" w:space="0" w:color="auto"/>
        <w:left w:val="none" w:sz="0" w:space="0" w:color="auto"/>
        <w:bottom w:val="none" w:sz="0" w:space="0" w:color="auto"/>
        <w:right w:val="none" w:sz="0" w:space="0" w:color="auto"/>
      </w:divBdr>
    </w:div>
    <w:div w:id="1500852855">
      <w:marLeft w:val="0"/>
      <w:marRight w:val="0"/>
      <w:marTop w:val="10"/>
      <w:marBottom w:val="10"/>
      <w:divBdr>
        <w:top w:val="none" w:sz="0" w:space="0" w:color="auto"/>
        <w:left w:val="none" w:sz="0" w:space="0" w:color="auto"/>
        <w:bottom w:val="none" w:sz="0" w:space="0" w:color="auto"/>
        <w:right w:val="none" w:sz="0" w:space="0" w:color="auto"/>
      </w:divBdr>
    </w:div>
    <w:div w:id="1526334621">
      <w:marLeft w:val="0"/>
      <w:marRight w:val="0"/>
      <w:marTop w:val="10"/>
      <w:marBottom w:val="10"/>
      <w:divBdr>
        <w:top w:val="none" w:sz="0" w:space="0" w:color="auto"/>
        <w:left w:val="none" w:sz="0" w:space="0" w:color="auto"/>
        <w:bottom w:val="none" w:sz="0" w:space="0" w:color="auto"/>
        <w:right w:val="none" w:sz="0" w:space="0" w:color="auto"/>
      </w:divBdr>
    </w:div>
    <w:div w:id="1550722179">
      <w:marLeft w:val="0"/>
      <w:marRight w:val="0"/>
      <w:marTop w:val="10"/>
      <w:marBottom w:val="10"/>
      <w:divBdr>
        <w:top w:val="none" w:sz="0" w:space="0" w:color="auto"/>
        <w:left w:val="none" w:sz="0" w:space="0" w:color="auto"/>
        <w:bottom w:val="none" w:sz="0" w:space="0" w:color="auto"/>
        <w:right w:val="none" w:sz="0" w:space="0" w:color="auto"/>
      </w:divBdr>
    </w:div>
    <w:div w:id="1552569445">
      <w:marLeft w:val="0"/>
      <w:marRight w:val="0"/>
      <w:marTop w:val="10"/>
      <w:marBottom w:val="10"/>
      <w:divBdr>
        <w:top w:val="none" w:sz="0" w:space="0" w:color="auto"/>
        <w:left w:val="none" w:sz="0" w:space="0" w:color="auto"/>
        <w:bottom w:val="none" w:sz="0" w:space="0" w:color="auto"/>
        <w:right w:val="none" w:sz="0" w:space="0" w:color="auto"/>
      </w:divBdr>
    </w:div>
    <w:div w:id="1594972372">
      <w:marLeft w:val="0"/>
      <w:marRight w:val="0"/>
      <w:marTop w:val="10"/>
      <w:marBottom w:val="10"/>
      <w:divBdr>
        <w:top w:val="none" w:sz="0" w:space="0" w:color="auto"/>
        <w:left w:val="none" w:sz="0" w:space="0" w:color="auto"/>
        <w:bottom w:val="none" w:sz="0" w:space="0" w:color="auto"/>
        <w:right w:val="none" w:sz="0" w:space="0" w:color="auto"/>
      </w:divBdr>
    </w:div>
    <w:div w:id="1640261888">
      <w:marLeft w:val="0"/>
      <w:marRight w:val="720"/>
      <w:marTop w:val="10"/>
      <w:marBottom w:val="10"/>
      <w:divBdr>
        <w:top w:val="none" w:sz="0" w:space="0" w:color="auto"/>
        <w:left w:val="none" w:sz="0" w:space="0" w:color="auto"/>
        <w:bottom w:val="none" w:sz="0" w:space="0" w:color="auto"/>
        <w:right w:val="none" w:sz="0" w:space="0" w:color="auto"/>
      </w:divBdr>
    </w:div>
    <w:div w:id="1722560054">
      <w:marLeft w:val="0"/>
      <w:marRight w:val="0"/>
      <w:marTop w:val="10"/>
      <w:marBottom w:val="10"/>
      <w:divBdr>
        <w:top w:val="none" w:sz="0" w:space="0" w:color="auto"/>
        <w:left w:val="none" w:sz="0" w:space="0" w:color="auto"/>
        <w:bottom w:val="none" w:sz="0" w:space="0" w:color="auto"/>
        <w:right w:val="none" w:sz="0" w:space="0" w:color="auto"/>
      </w:divBdr>
    </w:div>
    <w:div w:id="1849322674">
      <w:marLeft w:val="0"/>
      <w:marRight w:val="0"/>
      <w:marTop w:val="10"/>
      <w:marBottom w:val="10"/>
      <w:divBdr>
        <w:top w:val="none" w:sz="0" w:space="0" w:color="auto"/>
        <w:left w:val="none" w:sz="0" w:space="0" w:color="auto"/>
        <w:bottom w:val="none" w:sz="0" w:space="0" w:color="auto"/>
        <w:right w:val="none" w:sz="0" w:space="0" w:color="auto"/>
      </w:divBdr>
    </w:div>
    <w:div w:id="1955210513">
      <w:marLeft w:val="0"/>
      <w:marRight w:val="0"/>
      <w:marTop w:val="10"/>
      <w:marBottom w:val="10"/>
      <w:divBdr>
        <w:top w:val="none" w:sz="0" w:space="0" w:color="auto"/>
        <w:left w:val="none" w:sz="0" w:space="0" w:color="auto"/>
        <w:bottom w:val="none" w:sz="0" w:space="0" w:color="auto"/>
        <w:right w:val="none" w:sz="0" w:space="0" w:color="auto"/>
      </w:divBdr>
    </w:div>
    <w:div w:id="1995833423">
      <w:marLeft w:val="0"/>
      <w:marRight w:val="0"/>
      <w:marTop w:val="10"/>
      <w:marBottom w:val="10"/>
      <w:divBdr>
        <w:top w:val="none" w:sz="0" w:space="0" w:color="auto"/>
        <w:left w:val="none" w:sz="0" w:space="0" w:color="auto"/>
        <w:bottom w:val="none" w:sz="0" w:space="0" w:color="auto"/>
        <w:right w:val="none" w:sz="0" w:space="0" w:color="auto"/>
      </w:divBdr>
    </w:div>
    <w:div w:id="2073457045">
      <w:marLeft w:val="0"/>
      <w:marRight w:val="0"/>
      <w:marTop w:val="10"/>
      <w:marBottom w:val="10"/>
      <w:divBdr>
        <w:top w:val="none" w:sz="0" w:space="0" w:color="auto"/>
        <w:left w:val="none" w:sz="0" w:space="0" w:color="auto"/>
        <w:bottom w:val="none" w:sz="0" w:space="0" w:color="auto"/>
        <w:right w:val="none" w:sz="0" w:space="0" w:color="auto"/>
      </w:divBdr>
    </w:div>
    <w:div w:id="2116945333">
      <w:marLeft w:val="0"/>
      <w:marRight w:val="0"/>
      <w:marTop w:val="10"/>
      <w:marBottom w:val="10"/>
      <w:divBdr>
        <w:top w:val="none" w:sz="0" w:space="0" w:color="auto"/>
        <w:left w:val="none" w:sz="0" w:space="0" w:color="auto"/>
        <w:bottom w:val="none" w:sz="0" w:space="0" w:color="auto"/>
        <w:right w:val="none" w:sz="0" w:space="0" w:color="auto"/>
      </w:divBdr>
    </w:div>
    <w:div w:id="21338617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2025-04-30T08:34:00Z</dcterms:created>
  <dcterms:modified xsi:type="dcterms:W3CDTF">2025-04-30T08:34:00Z</dcterms:modified>
</cp:coreProperties>
</file>