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C926" w14:textId="77777777" w:rsidR="0025206C" w:rsidRDefault="0025206C">
      <w:pPr>
        <w:spacing w:line="500" w:lineRule="atLeast"/>
        <w:jc w:val="center"/>
        <w:divId w:val="2124840615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广东省郁南县人民法院</w:t>
      </w:r>
    </w:p>
    <w:p w14:paraId="0F4ABC41" w14:textId="77777777" w:rsidR="0025206C" w:rsidRDefault="0025206C">
      <w:pPr>
        <w:spacing w:line="500" w:lineRule="atLeast"/>
        <w:jc w:val="center"/>
        <w:divId w:val="213281992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4124D06C" w14:textId="77777777" w:rsidR="0025206C" w:rsidRDefault="0025206C">
      <w:pPr>
        <w:spacing w:line="500" w:lineRule="atLeast"/>
        <w:jc w:val="right"/>
        <w:divId w:val="7068736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）云郁法刑初字第</w:t>
      </w:r>
      <w:r>
        <w:rPr>
          <w:rFonts w:hint="eastAsia"/>
          <w:sz w:val="30"/>
          <w:szCs w:val="30"/>
        </w:rPr>
        <w:t>134</w:t>
      </w:r>
      <w:r>
        <w:rPr>
          <w:rFonts w:hint="eastAsia"/>
          <w:sz w:val="30"/>
          <w:szCs w:val="30"/>
        </w:rPr>
        <w:t>号</w:t>
      </w:r>
    </w:p>
    <w:p w14:paraId="3C5C8BA9" w14:textId="77777777" w:rsidR="0025206C" w:rsidRDefault="0025206C">
      <w:pPr>
        <w:spacing w:line="500" w:lineRule="atLeast"/>
        <w:ind w:firstLine="600"/>
        <w:divId w:val="12237550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公诉机关郁南县人民检察院。</w:t>
      </w:r>
    </w:p>
    <w:p w14:paraId="4566B6B9" w14:textId="77777777" w:rsidR="0025206C" w:rsidRDefault="0025206C">
      <w:pPr>
        <w:spacing w:line="500" w:lineRule="atLeast"/>
        <w:ind w:firstLine="600"/>
        <w:divId w:val="7252279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被告人陈某泉，男，广东省郁南县人。因本案，于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日被取保候审。</w:t>
      </w:r>
    </w:p>
    <w:p w14:paraId="107CB95E" w14:textId="77777777" w:rsidR="0025206C" w:rsidRDefault="0025206C">
      <w:pPr>
        <w:spacing w:line="500" w:lineRule="atLeast"/>
        <w:ind w:firstLine="600"/>
        <w:divId w:val="18834007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被告人岑某某，男，广东省郁南县人。因本案，于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日被取保候审。</w:t>
      </w:r>
    </w:p>
    <w:p w14:paraId="1BDFFCAE" w14:textId="77777777" w:rsidR="0025206C" w:rsidRDefault="0025206C">
      <w:pPr>
        <w:spacing w:line="500" w:lineRule="atLeast"/>
        <w:ind w:firstLine="600"/>
        <w:divId w:val="14215638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被告人朱某某，女，广东省郁南县人。因本案，于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日被取保候审。</w:t>
      </w:r>
    </w:p>
    <w:p w14:paraId="7AED5528" w14:textId="77777777" w:rsidR="0025206C" w:rsidRDefault="0025206C">
      <w:pPr>
        <w:spacing w:line="500" w:lineRule="atLeast"/>
        <w:ind w:firstLine="600"/>
        <w:divId w:val="19470829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被告人梁某明，男，广东省郁南县人。因本案，于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日被取保候审。</w:t>
      </w:r>
    </w:p>
    <w:p w14:paraId="7DE8D757" w14:textId="77777777" w:rsidR="0025206C" w:rsidRDefault="0025206C">
      <w:pPr>
        <w:spacing w:line="500" w:lineRule="atLeast"/>
        <w:ind w:firstLine="600"/>
        <w:divId w:val="8163398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被告人陈某坚，男，广东省郁南县人。因本案，于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日被取保候审。</w:t>
      </w:r>
    </w:p>
    <w:p w14:paraId="689A0F87" w14:textId="77777777" w:rsidR="0025206C" w:rsidRDefault="0025206C">
      <w:pPr>
        <w:spacing w:line="500" w:lineRule="atLeast"/>
        <w:ind w:firstLine="600"/>
        <w:divId w:val="526280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郁南县人民检察院以郁检公诉刑诉（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111</w:t>
      </w:r>
      <w:r>
        <w:rPr>
          <w:rFonts w:hint="eastAsia"/>
          <w:sz w:val="30"/>
          <w:szCs w:val="30"/>
        </w:rPr>
        <w:t>号起诉书指控被告人陈某泉、岑某某、朱某某、梁某明、陈某坚犯贪污罪一案，于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向本院提起公诉。本院依法组成合议庭，适用普通程序公开开庭进行了审理。郁南县人民检察院指派检察员郑伟杰出庭支持公诉，被告人陈某泉、岑某某、朱某某、梁某明、陈某坚到庭参加诉讼。现已审理终结。</w:t>
      </w:r>
    </w:p>
    <w:p w14:paraId="79528FAC" w14:textId="77777777" w:rsidR="0025206C" w:rsidRDefault="0025206C">
      <w:pPr>
        <w:spacing w:line="500" w:lineRule="atLeast"/>
        <w:ind w:firstLine="600"/>
        <w:divId w:val="10099107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2004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间，被告人岑某某、陈某泉、朱某某、梁某明、陈某坚在任郁南县通门镇大郎村委会干部期间，利用协助人民政府在划定生态公益林面积、发放管理生态公益林补偿款的职务之便，虚设“麻塘村民一组”、“栗子根村民一组”、“沙埇村民一组”等三个自然村套取广东省生态公益林补偿款共人民币</w:t>
      </w:r>
      <w:r>
        <w:rPr>
          <w:rFonts w:hint="eastAsia"/>
          <w:sz w:val="30"/>
          <w:szCs w:val="30"/>
        </w:rPr>
        <w:t>96592.5</w:t>
      </w:r>
      <w:r>
        <w:rPr>
          <w:rFonts w:hint="eastAsia"/>
          <w:sz w:val="30"/>
          <w:szCs w:val="30"/>
        </w:rPr>
        <w:t>元，并将其中</w:t>
      </w:r>
      <w:r>
        <w:rPr>
          <w:rFonts w:hint="eastAsia"/>
          <w:sz w:val="30"/>
          <w:szCs w:val="30"/>
        </w:rPr>
        <w:t>69110</w:t>
      </w:r>
      <w:r>
        <w:rPr>
          <w:rFonts w:hint="eastAsia"/>
          <w:sz w:val="30"/>
          <w:szCs w:val="30"/>
        </w:rPr>
        <w:t>元用作私分。其中被告人岑某某、陈某泉、朱某某参与</w:t>
      </w:r>
      <w:r>
        <w:rPr>
          <w:rFonts w:hint="eastAsia"/>
          <w:sz w:val="30"/>
          <w:szCs w:val="30"/>
        </w:rPr>
        <w:lastRenderedPageBreak/>
        <w:t>套取生态公益林补偿款</w:t>
      </w:r>
      <w:r>
        <w:rPr>
          <w:rFonts w:hint="eastAsia"/>
          <w:sz w:val="30"/>
          <w:szCs w:val="30"/>
        </w:rPr>
        <w:t>69110</w:t>
      </w:r>
      <w:r>
        <w:rPr>
          <w:rFonts w:hint="eastAsia"/>
          <w:sz w:val="30"/>
          <w:szCs w:val="30"/>
        </w:rPr>
        <w:t>元，每人各自分得</w:t>
      </w:r>
      <w:r>
        <w:rPr>
          <w:rFonts w:hint="eastAsia"/>
          <w:sz w:val="30"/>
          <w:szCs w:val="30"/>
        </w:rPr>
        <w:t>17275</w:t>
      </w:r>
      <w:r>
        <w:rPr>
          <w:rFonts w:hint="eastAsia"/>
          <w:sz w:val="30"/>
          <w:szCs w:val="30"/>
        </w:rPr>
        <w:t>元；被告人梁某明参与套取生态公益林补偿款</w:t>
      </w:r>
      <w:r>
        <w:rPr>
          <w:rFonts w:hint="eastAsia"/>
          <w:sz w:val="30"/>
          <w:szCs w:val="30"/>
        </w:rPr>
        <w:t>54800</w:t>
      </w:r>
      <w:r>
        <w:rPr>
          <w:rFonts w:hint="eastAsia"/>
          <w:sz w:val="30"/>
          <w:szCs w:val="30"/>
        </w:rPr>
        <w:t>元，个人分得</w:t>
      </w:r>
      <w:r>
        <w:rPr>
          <w:rFonts w:hint="eastAsia"/>
          <w:sz w:val="30"/>
          <w:szCs w:val="30"/>
        </w:rPr>
        <w:t>13235</w:t>
      </w:r>
      <w:r>
        <w:rPr>
          <w:rFonts w:hint="eastAsia"/>
          <w:sz w:val="30"/>
          <w:szCs w:val="30"/>
        </w:rPr>
        <w:t>元；被告人陈某坚参与套取生态公益林补偿款</w:t>
      </w:r>
      <w:r>
        <w:rPr>
          <w:rFonts w:hint="eastAsia"/>
          <w:sz w:val="30"/>
          <w:szCs w:val="30"/>
        </w:rPr>
        <w:t>14310</w:t>
      </w:r>
      <w:r>
        <w:rPr>
          <w:rFonts w:hint="eastAsia"/>
          <w:sz w:val="30"/>
          <w:szCs w:val="30"/>
        </w:rPr>
        <w:t>元，个人分得</w:t>
      </w:r>
      <w:r>
        <w:rPr>
          <w:rFonts w:hint="eastAsia"/>
          <w:sz w:val="30"/>
          <w:szCs w:val="30"/>
        </w:rPr>
        <w:t>4050</w:t>
      </w:r>
      <w:r>
        <w:rPr>
          <w:rFonts w:hint="eastAsia"/>
          <w:sz w:val="30"/>
          <w:szCs w:val="30"/>
        </w:rPr>
        <w:t>元。案发后，五被告人均退出所分得的赃款。</w:t>
      </w:r>
    </w:p>
    <w:p w14:paraId="6F5EAD52" w14:textId="77777777" w:rsidR="0025206C" w:rsidRDefault="0025206C">
      <w:pPr>
        <w:spacing w:line="500" w:lineRule="atLeast"/>
        <w:ind w:firstLine="600"/>
        <w:divId w:val="10793320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另查明，五被告人的罪行尚未被有关机关发觉，因被怀疑有以权谋私行为而被郁南县纪律检查委员会对其进行盘问、教育后，主动交代虚列三个村民小组套取生态公益林补偿款的行为。</w:t>
      </w:r>
    </w:p>
    <w:p w14:paraId="1E2C1C1A" w14:textId="77777777" w:rsidR="0025206C" w:rsidRDefault="0025206C">
      <w:pPr>
        <w:spacing w:line="500" w:lineRule="atLeast"/>
        <w:ind w:firstLine="600"/>
        <w:divId w:val="14034097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上述事实，被告人岑某某、陈某泉、朱某某、梁某明、陈某坚在开庭审理过程中无异议，并有公诉机关提供在庭上出示质证的下列证据证实：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、立案材料、抓获、发破案经过、记账凭证、县财政局划拨生态公益林补偿款资料、通门镇生态公益林补偿金发放表、领取情况、证明、退赃凭证、纪委对陈某坚、梁某明开除党籍的决定、户籍证明等；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、证人陈某满、李某某、陈某根、梁某丽等人的证言；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、被告人岑某某、陈某泉、朱某某、梁某明、陈某坚的供述辩解等。</w:t>
      </w:r>
    </w:p>
    <w:p w14:paraId="1D3EC7EC" w14:textId="77777777" w:rsidR="0025206C" w:rsidRDefault="0025206C">
      <w:pPr>
        <w:spacing w:line="500" w:lineRule="atLeast"/>
        <w:ind w:firstLine="600"/>
        <w:divId w:val="16080006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岑某某、陈某泉、朱某某、梁某明、陈某坚在担任村民委员会成员期间，利用协助人民政府划定生态公益林面积，发放、管理生态公益林补偿款的职务之便，虚列三个村民小组套取生态公益林补偿款</w:t>
      </w:r>
      <w:r>
        <w:rPr>
          <w:rFonts w:hint="eastAsia"/>
          <w:sz w:val="30"/>
          <w:szCs w:val="30"/>
        </w:rPr>
        <w:t>96592.5</w:t>
      </w:r>
      <w:r>
        <w:rPr>
          <w:rFonts w:hint="eastAsia"/>
          <w:sz w:val="30"/>
          <w:szCs w:val="30"/>
        </w:rPr>
        <w:t>元，将其中的</w:t>
      </w:r>
      <w:r>
        <w:rPr>
          <w:rFonts w:hint="eastAsia"/>
          <w:sz w:val="30"/>
          <w:szCs w:val="30"/>
        </w:rPr>
        <w:t>69110</w:t>
      </w:r>
      <w:r>
        <w:rPr>
          <w:rFonts w:hint="eastAsia"/>
          <w:sz w:val="30"/>
          <w:szCs w:val="30"/>
        </w:rPr>
        <w:t>元进行私分，其行为已构成贪污罪。《中华人民共和国刑法》第三百八十三条规定“对犯贪污罪的，根据情节轻重，分别依照下列规定处罚：（一）个人贪污数额在十万元以上的，处十年以上有期徒刑或者无期徒刑，可以并处没收财产；情节特别严重的，处死刑，并处没收财产。（二）个人贪污数额在五万元以上不满十万元的，处五年以上有期徒刑，可以并处没收财产；情节特别严重的，处无期徒刑，并处没收财产。（三）个人贪污数额在五千元以上不满五万元的，处一年以上七年以下有期徒刑；情节严重的，处七年以上十年以下有期徒刑。个人贪污数额在五千元以上不满一万元，犯罪后有悔改表现、积极退赃的，可以减轻处罚或者免予刑事处罚，由其所在单位或者上级主管机关给予行政处分。（四）个人贪污数额不满五千元，情节较重的，处二年以下有期徒刑或者拘役；情节较轻的，由其所在单位或者上级主管机关酌情给予行政处分。对多次贪污未经处理的，按照累计贪污数额处罚”。被告人岑某某、陈某泉、朱某某、梁某明参与贪污数额为五万元不满十万元，其行为应处五年以上有期徒刑，可以并处没收财产，被告人陈某坚参与贪污数额为五千元以上不满五万元，其行为应处一年以上七年以下有期徒</w:t>
      </w:r>
      <w:r>
        <w:rPr>
          <w:rFonts w:hint="eastAsia"/>
          <w:sz w:val="30"/>
          <w:szCs w:val="30"/>
        </w:rPr>
        <w:t>刑；但鉴于五被告人的罪行尚未被有关机关发觉，仅因可疑而被有关组织盘问、教育后，主动交代自己的罪行，可视为自首，依法可以从轻或减轻处罚。案发后，被告人岑某某、陈某泉、朱某某、梁某明、陈某坚均退出了全部赃款，故可对五被告人酌情从轻处罚。五被告人在庭审中认罪态度较好，有悔罪表现可酌情从轻处罚。五被告人参与贪污的数额不尽相同，且分得的赃款亦有差别，所以在对五被告人量刑时有所区别。根据五被告人所犯罪的事实、犯罪的性质、情节等综合考虑，对五被告人适用缓刑对其所居住的社区没有重大不良影响，可以适用缓刑。对于五被告人在被纪委调查期间退出的</w:t>
      </w:r>
      <w:r>
        <w:rPr>
          <w:rFonts w:hint="eastAsia"/>
          <w:sz w:val="30"/>
          <w:szCs w:val="30"/>
        </w:rPr>
        <w:t>69110</w:t>
      </w:r>
      <w:r>
        <w:rPr>
          <w:rFonts w:hint="eastAsia"/>
          <w:sz w:val="30"/>
          <w:szCs w:val="30"/>
        </w:rPr>
        <w:t>元赃款，已经退回给了相关单位，本案不再作处理。</w:t>
      </w:r>
    </w:p>
    <w:p w14:paraId="0C885E3D" w14:textId="77777777" w:rsidR="0025206C" w:rsidRDefault="0025206C">
      <w:pPr>
        <w:spacing w:line="500" w:lineRule="atLeast"/>
        <w:ind w:firstLine="600"/>
        <w:divId w:val="222956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综上，公诉机关指控被告人岑某某、陈某泉、朱某某、梁某明、陈某坚的犯罪事实清楚，证据确实充分，罪名成立，应予支持。依照《中华人民共和国刑法》第三百八十三条第一款第（二）项、第（三）项、第六十七条第一款、第七十二条、第七十三条之规定，判决如下：</w:t>
      </w:r>
    </w:p>
    <w:p w14:paraId="6693F1CC" w14:textId="77777777" w:rsidR="0025206C" w:rsidRDefault="0025206C">
      <w:pPr>
        <w:spacing w:line="500" w:lineRule="atLeast"/>
        <w:ind w:firstLine="600"/>
        <w:divId w:val="13361043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一、被告人岑某某犯贪污罪，判处有期徒刑二年，缓刑三年（缓刑考验期限从判决确定之日起计算）。</w:t>
      </w:r>
    </w:p>
    <w:p w14:paraId="54AFFC52" w14:textId="77777777" w:rsidR="0025206C" w:rsidRDefault="0025206C">
      <w:pPr>
        <w:spacing w:line="500" w:lineRule="atLeast"/>
        <w:ind w:firstLine="600"/>
        <w:divId w:val="15941233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二、被告人陈某泉犯贪污罪，判处有期徒刑二年，缓刑三年（缓刑考验期限从判决确定之日起计算）。</w:t>
      </w:r>
    </w:p>
    <w:p w14:paraId="7E6FAE20" w14:textId="77777777" w:rsidR="0025206C" w:rsidRDefault="0025206C">
      <w:pPr>
        <w:spacing w:line="500" w:lineRule="atLeast"/>
        <w:ind w:firstLine="600"/>
        <w:divId w:val="5752819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三、被告人朱某某犯贪污罪，判处有期徒刑二年，缓刑三年（缓刑考验期限从判决确定之日起计算）。</w:t>
      </w:r>
    </w:p>
    <w:p w14:paraId="1D7807C0" w14:textId="77777777" w:rsidR="0025206C" w:rsidRDefault="0025206C">
      <w:pPr>
        <w:spacing w:line="500" w:lineRule="atLeast"/>
        <w:ind w:firstLine="600"/>
        <w:divId w:val="11504376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四、被告人梁某明犯贪污罪，判处有期徒刑一年六个月，缓刑二年三个月（缓刑考验期限从判决确定之日起计算）。</w:t>
      </w:r>
    </w:p>
    <w:p w14:paraId="20CE099F" w14:textId="77777777" w:rsidR="0025206C" w:rsidRDefault="0025206C">
      <w:pPr>
        <w:spacing w:line="500" w:lineRule="atLeast"/>
        <w:ind w:firstLine="600"/>
        <w:divId w:val="8595151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五、被告人陈某坚犯贪污罪，判处有期徒六个月，缓刑一年（缓刑考验期限从判决确定之日起计算）。</w:t>
      </w:r>
    </w:p>
    <w:p w14:paraId="1B53ED6F" w14:textId="77777777" w:rsidR="0025206C" w:rsidRDefault="0025206C">
      <w:pPr>
        <w:spacing w:line="500" w:lineRule="atLeast"/>
        <w:ind w:firstLine="600"/>
        <w:divId w:val="8976707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如不服本判决，可在接到判决书的第二日起十日内，通过本院或者直接向广东省云浮市中级人民法院提出上诉。书面上诉的，应提交上诉状正本一份，副本二份。</w:t>
      </w:r>
    </w:p>
    <w:p w14:paraId="7DC8788A" w14:textId="77777777" w:rsidR="0025206C" w:rsidRDefault="0025206C">
      <w:pPr>
        <w:spacing w:line="500" w:lineRule="atLeast"/>
        <w:jc w:val="right"/>
        <w:divId w:val="14819197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黄文寿</w:t>
      </w:r>
    </w:p>
    <w:p w14:paraId="0EC52F56" w14:textId="77777777" w:rsidR="0025206C" w:rsidRDefault="0025206C">
      <w:pPr>
        <w:spacing w:line="500" w:lineRule="atLeast"/>
        <w:jc w:val="right"/>
        <w:divId w:val="19318881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杨魏浦</w:t>
      </w:r>
    </w:p>
    <w:p w14:paraId="3DB5AA9E" w14:textId="77777777" w:rsidR="0025206C" w:rsidRDefault="0025206C">
      <w:pPr>
        <w:spacing w:line="500" w:lineRule="atLeast"/>
        <w:jc w:val="right"/>
        <w:divId w:val="8377712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谢绍颜</w:t>
      </w:r>
    </w:p>
    <w:p w14:paraId="7D5F47F6" w14:textId="77777777" w:rsidR="0025206C" w:rsidRDefault="0025206C">
      <w:pPr>
        <w:spacing w:line="500" w:lineRule="atLeast"/>
        <w:jc w:val="right"/>
        <w:divId w:val="12703596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二〇一四年十月二十日</w:t>
      </w:r>
    </w:p>
    <w:p w14:paraId="4B589D08" w14:textId="77777777" w:rsidR="0025206C" w:rsidRDefault="0025206C">
      <w:pPr>
        <w:spacing w:line="500" w:lineRule="atLeast"/>
        <w:jc w:val="right"/>
        <w:divId w:val="2820796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耿照阳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6C9A0" w14:textId="77777777" w:rsidR="0025206C" w:rsidRDefault="0025206C" w:rsidP="0025206C">
      <w:pPr>
        <w:rPr>
          <w:rFonts w:hint="eastAsia"/>
        </w:rPr>
      </w:pPr>
      <w:r>
        <w:separator/>
      </w:r>
    </w:p>
  </w:endnote>
  <w:endnote w:type="continuationSeparator" w:id="0">
    <w:p w14:paraId="0AF7684E" w14:textId="77777777" w:rsidR="0025206C" w:rsidRDefault="0025206C" w:rsidP="0025206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9DE37" w14:textId="77777777" w:rsidR="0025206C" w:rsidRDefault="0025206C" w:rsidP="0025206C">
      <w:pPr>
        <w:rPr>
          <w:rFonts w:hint="eastAsia"/>
        </w:rPr>
      </w:pPr>
      <w:r>
        <w:separator/>
      </w:r>
    </w:p>
  </w:footnote>
  <w:footnote w:type="continuationSeparator" w:id="0">
    <w:p w14:paraId="61536D45" w14:textId="77777777" w:rsidR="0025206C" w:rsidRDefault="0025206C" w:rsidP="0025206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06C"/>
    <w:rsid w:val="0025206C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92D936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520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206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206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206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280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66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966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19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36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79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98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128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51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707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7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20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76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50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961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43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97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38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1975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33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06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07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818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29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406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99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2025-04-30T08:50:00Z</dcterms:created>
  <dcterms:modified xsi:type="dcterms:W3CDTF">2025-04-30T08:50:00Z</dcterms:modified>
</cp:coreProperties>
</file>