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9319F" w14:textId="77777777" w:rsidR="002543E1" w:rsidRDefault="002543E1">
      <w:pPr>
        <w:spacing w:line="500" w:lineRule="atLeast"/>
        <w:jc w:val="center"/>
        <w:divId w:val="1441995600"/>
        <w:rPr>
          <w:rFonts w:ascii="黑体" w:eastAsia="黑体" w:hAnsi="黑体"/>
          <w:sz w:val="36"/>
          <w:szCs w:val="36"/>
        </w:rPr>
      </w:pPr>
      <w:r>
        <w:rPr>
          <w:rFonts w:ascii="黑体" w:eastAsia="黑体" w:hAnsi="黑体" w:hint="eastAsia"/>
          <w:sz w:val="36"/>
          <w:szCs w:val="36"/>
        </w:rPr>
        <w:t>广东省佛山市顺德区人民法院</w:t>
      </w:r>
    </w:p>
    <w:p w14:paraId="1F81A144" w14:textId="77777777" w:rsidR="002543E1" w:rsidRDefault="002543E1">
      <w:pPr>
        <w:spacing w:line="500" w:lineRule="atLeast"/>
        <w:jc w:val="center"/>
        <w:divId w:val="16599196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B1474F6" w14:textId="77777777" w:rsidR="002543E1" w:rsidRDefault="002543E1">
      <w:pPr>
        <w:spacing w:line="500" w:lineRule="atLeast"/>
        <w:jc w:val="right"/>
        <w:divId w:val="1332760252"/>
        <w:rPr>
          <w:rFonts w:hint="eastAsia"/>
          <w:sz w:val="30"/>
          <w:szCs w:val="30"/>
        </w:rPr>
      </w:pPr>
      <w:r>
        <w:rPr>
          <w:rFonts w:hint="eastAsia"/>
          <w:sz w:val="30"/>
          <w:szCs w:val="30"/>
        </w:rPr>
        <w:t>（</w:t>
      </w:r>
      <w:r>
        <w:rPr>
          <w:rFonts w:hint="eastAsia"/>
          <w:sz w:val="30"/>
          <w:szCs w:val="30"/>
        </w:rPr>
        <w:t>2015</w:t>
      </w:r>
      <w:r>
        <w:rPr>
          <w:rFonts w:hint="eastAsia"/>
          <w:sz w:val="30"/>
          <w:szCs w:val="30"/>
        </w:rPr>
        <w:t>）佛顺法刑初字第</w:t>
      </w:r>
      <w:r>
        <w:rPr>
          <w:rFonts w:hint="eastAsia"/>
          <w:sz w:val="30"/>
          <w:szCs w:val="30"/>
        </w:rPr>
        <w:t>4062</w:t>
      </w:r>
      <w:r>
        <w:rPr>
          <w:rFonts w:hint="eastAsia"/>
          <w:sz w:val="30"/>
          <w:szCs w:val="30"/>
        </w:rPr>
        <w:t>号</w:t>
      </w:r>
    </w:p>
    <w:p w14:paraId="6AD7D13D" w14:textId="77777777" w:rsidR="002543E1" w:rsidRDefault="002543E1">
      <w:pPr>
        <w:spacing w:line="500" w:lineRule="atLeast"/>
        <w:ind w:firstLine="600"/>
        <w:divId w:val="457994652"/>
        <w:rPr>
          <w:rFonts w:hint="eastAsia"/>
          <w:sz w:val="30"/>
          <w:szCs w:val="30"/>
        </w:rPr>
      </w:pPr>
      <w:r>
        <w:rPr>
          <w:rFonts w:hint="eastAsia"/>
          <w:sz w:val="30"/>
          <w:szCs w:val="30"/>
        </w:rPr>
        <w:t>公诉机关佛山市顺德区人民检察院。</w:t>
      </w:r>
    </w:p>
    <w:p w14:paraId="74830320" w14:textId="77777777" w:rsidR="002543E1" w:rsidRDefault="002543E1">
      <w:pPr>
        <w:spacing w:line="500" w:lineRule="atLeast"/>
        <w:ind w:firstLine="600"/>
        <w:divId w:val="560167236"/>
        <w:rPr>
          <w:rFonts w:hint="eastAsia"/>
          <w:sz w:val="30"/>
          <w:szCs w:val="30"/>
        </w:rPr>
      </w:pPr>
      <w:r>
        <w:rPr>
          <w:rFonts w:hint="eastAsia"/>
          <w:sz w:val="30"/>
          <w:szCs w:val="30"/>
        </w:rPr>
        <w:t>被告人梁某甲，男，汉族，大学本科文化，中共党员，原佛山市××区××街道经济和科技××局副局长，户籍地广东省佛山市顺德区。因涉嫌犯受贿罪于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日被刑事拘留，经佛山市顺德区人民检察院决定于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日对其取保候审，经本院决定于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日继续对其取保候审。</w:t>
      </w:r>
    </w:p>
    <w:p w14:paraId="611BC71A" w14:textId="77777777" w:rsidR="002543E1" w:rsidRDefault="002543E1">
      <w:pPr>
        <w:spacing w:line="500" w:lineRule="atLeast"/>
        <w:ind w:firstLine="600"/>
        <w:divId w:val="1358308825"/>
        <w:rPr>
          <w:rFonts w:hint="eastAsia"/>
          <w:sz w:val="30"/>
          <w:szCs w:val="30"/>
        </w:rPr>
      </w:pPr>
      <w:r>
        <w:rPr>
          <w:rFonts w:hint="eastAsia"/>
          <w:sz w:val="30"/>
          <w:szCs w:val="30"/>
        </w:rPr>
        <w:t>辩护人冯国良，广东沛宇律师事务所律师。</w:t>
      </w:r>
    </w:p>
    <w:p w14:paraId="01B2209E" w14:textId="77777777" w:rsidR="002543E1" w:rsidRDefault="002543E1">
      <w:pPr>
        <w:spacing w:line="500" w:lineRule="atLeast"/>
        <w:ind w:firstLine="600"/>
        <w:divId w:val="2114858095"/>
        <w:rPr>
          <w:rFonts w:hint="eastAsia"/>
          <w:sz w:val="30"/>
          <w:szCs w:val="30"/>
        </w:rPr>
      </w:pPr>
      <w:r>
        <w:rPr>
          <w:rFonts w:hint="eastAsia"/>
          <w:sz w:val="30"/>
          <w:szCs w:val="30"/>
        </w:rPr>
        <w:t>佛山市顺德区人民检察院以佛顺检公诉局刑诉（</w:t>
      </w:r>
      <w:r>
        <w:rPr>
          <w:rFonts w:hint="eastAsia"/>
          <w:sz w:val="30"/>
          <w:szCs w:val="30"/>
        </w:rPr>
        <w:t>2015</w:t>
      </w:r>
      <w:r>
        <w:rPr>
          <w:rFonts w:hint="eastAsia"/>
          <w:sz w:val="30"/>
          <w:szCs w:val="30"/>
        </w:rPr>
        <w:t>）</w:t>
      </w:r>
      <w:r>
        <w:rPr>
          <w:rFonts w:hint="eastAsia"/>
          <w:sz w:val="30"/>
          <w:szCs w:val="30"/>
        </w:rPr>
        <w:t>4150</w:t>
      </w:r>
      <w:r>
        <w:rPr>
          <w:rFonts w:hint="eastAsia"/>
          <w:sz w:val="30"/>
          <w:szCs w:val="30"/>
        </w:rPr>
        <w:t>号起诉书指控被告人梁某甲犯受贿罪，于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日向本院提起公诉。本院依法组成合议庭，公开开庭审理了本案。佛山市顺德区人民检察院以案件需要补充侦查和恢复审理为由，于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日和</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日向本院提出延期、恢复审理申请，本院均予以准许。佛山市顺德区人民检察院指派检察员潘伟出庭支持公诉，被告人梁某甲及其辩护人冯国良到庭参加诉讼。现已审理终结。</w:t>
      </w:r>
    </w:p>
    <w:p w14:paraId="2999FDA7" w14:textId="77777777" w:rsidR="002543E1" w:rsidRDefault="002543E1">
      <w:pPr>
        <w:spacing w:line="500" w:lineRule="atLeast"/>
        <w:ind w:firstLine="600"/>
        <w:divId w:val="816075275"/>
        <w:rPr>
          <w:rFonts w:hint="eastAsia"/>
          <w:sz w:val="30"/>
          <w:szCs w:val="30"/>
        </w:rPr>
      </w:pPr>
      <w:r>
        <w:rPr>
          <w:rFonts w:hint="eastAsia"/>
          <w:sz w:val="30"/>
          <w:szCs w:val="30"/>
        </w:rPr>
        <w:t>佛山市顺德区人民检察院指控称，</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期间，被告人梁某甲先后担任原佛山市顺德区勒流街道经济发展办副主任、勒流经济促进局副局长，负责管理、协助辖区企业各类科技项目申报，联系上级科技系统、审批三资企业变更登记以及协助街道设定工业用地出让条件等工作。期间，被告人梁某甲利用上述职务上的便利，多次收受多家企业负责人给予的贿赂，为企业谋取利益。具体犯罪事实如下：</w:t>
      </w:r>
    </w:p>
    <w:p w14:paraId="13A4C89D" w14:textId="77777777" w:rsidR="002543E1" w:rsidRDefault="002543E1">
      <w:pPr>
        <w:spacing w:line="500" w:lineRule="atLeast"/>
        <w:ind w:firstLine="600"/>
        <w:divId w:val="426776332"/>
        <w:rPr>
          <w:rFonts w:hint="eastAsia"/>
          <w:sz w:val="30"/>
          <w:szCs w:val="30"/>
        </w:rPr>
      </w:pPr>
      <w:r>
        <w:rPr>
          <w:rFonts w:hint="eastAsia"/>
          <w:sz w:val="30"/>
          <w:szCs w:val="30"/>
        </w:rPr>
        <w:lastRenderedPageBreak/>
        <w:t>1.2008</w:t>
      </w:r>
      <w:r>
        <w:rPr>
          <w:rFonts w:hint="eastAsia"/>
          <w:sz w:val="30"/>
          <w:szCs w:val="30"/>
        </w:rPr>
        <w:t>年至</w:t>
      </w:r>
      <w:r>
        <w:rPr>
          <w:rFonts w:hint="eastAsia"/>
          <w:sz w:val="30"/>
          <w:szCs w:val="30"/>
        </w:rPr>
        <w:t>2010</w:t>
      </w:r>
      <w:r>
        <w:rPr>
          <w:rFonts w:hint="eastAsia"/>
          <w:sz w:val="30"/>
          <w:szCs w:val="30"/>
        </w:rPr>
        <w:t>年，广东凯乐斯光电科技公司的伍某甲为感谢被告人梁某甲在其公司申请工业用地、申报高新技术企业等方面的帮助，分多次共送给梁某甲人民币</w:t>
      </w:r>
      <w:r>
        <w:rPr>
          <w:rFonts w:hint="eastAsia"/>
          <w:sz w:val="30"/>
          <w:szCs w:val="30"/>
        </w:rPr>
        <w:t>5.1</w:t>
      </w:r>
      <w:r>
        <w:rPr>
          <w:rFonts w:hint="eastAsia"/>
          <w:sz w:val="30"/>
          <w:szCs w:val="30"/>
        </w:rPr>
        <w:t>万元。</w:t>
      </w:r>
    </w:p>
    <w:p w14:paraId="33B0EA74" w14:textId="77777777" w:rsidR="002543E1" w:rsidRDefault="002543E1">
      <w:pPr>
        <w:spacing w:line="500" w:lineRule="atLeast"/>
        <w:ind w:firstLine="600"/>
        <w:divId w:val="588083437"/>
        <w:rPr>
          <w:rFonts w:hint="eastAsia"/>
          <w:sz w:val="30"/>
          <w:szCs w:val="30"/>
        </w:rPr>
      </w:pPr>
      <w:r>
        <w:rPr>
          <w:rFonts w:hint="eastAsia"/>
          <w:sz w:val="30"/>
          <w:szCs w:val="30"/>
        </w:rPr>
        <w:t>2.2005</w:t>
      </w:r>
      <w:r>
        <w:rPr>
          <w:rFonts w:hint="eastAsia"/>
          <w:sz w:val="30"/>
          <w:szCs w:val="30"/>
        </w:rPr>
        <w:t>年至</w:t>
      </w:r>
      <w:r>
        <w:rPr>
          <w:rFonts w:hint="eastAsia"/>
          <w:sz w:val="30"/>
          <w:szCs w:val="30"/>
        </w:rPr>
        <w:t>2011</w:t>
      </w:r>
      <w:r>
        <w:rPr>
          <w:rFonts w:hint="eastAsia"/>
          <w:sz w:val="30"/>
          <w:szCs w:val="30"/>
        </w:rPr>
        <w:t>年，广东东菱凯琴集团有限公司的张某和为感谢被告人梁某甲在东菱公司申报科技计划项目、高新技术企业认定、民营科技企业认定、中外合资企业申请变更等方面提供的帮助，分多次共送给梁某甲人民币</w:t>
      </w:r>
      <w:r>
        <w:rPr>
          <w:rFonts w:hint="eastAsia"/>
          <w:sz w:val="30"/>
          <w:szCs w:val="30"/>
        </w:rPr>
        <w:t>4.8</w:t>
      </w:r>
      <w:r>
        <w:rPr>
          <w:rFonts w:hint="eastAsia"/>
          <w:sz w:val="30"/>
          <w:szCs w:val="30"/>
        </w:rPr>
        <w:t>万元。</w:t>
      </w:r>
    </w:p>
    <w:p w14:paraId="251F3F8E" w14:textId="77777777" w:rsidR="002543E1" w:rsidRDefault="002543E1">
      <w:pPr>
        <w:spacing w:line="500" w:lineRule="atLeast"/>
        <w:ind w:firstLine="600"/>
        <w:divId w:val="1435173237"/>
        <w:rPr>
          <w:rFonts w:hint="eastAsia"/>
          <w:sz w:val="30"/>
          <w:szCs w:val="30"/>
        </w:rPr>
      </w:pPr>
      <w:r>
        <w:rPr>
          <w:rFonts w:hint="eastAsia"/>
          <w:sz w:val="30"/>
          <w:szCs w:val="30"/>
        </w:rPr>
        <w:t>3.2009</w:t>
      </w:r>
      <w:r>
        <w:rPr>
          <w:rFonts w:hint="eastAsia"/>
          <w:sz w:val="30"/>
          <w:szCs w:val="30"/>
        </w:rPr>
        <w:t>年至</w:t>
      </w:r>
      <w:r>
        <w:rPr>
          <w:rFonts w:hint="eastAsia"/>
          <w:sz w:val="30"/>
          <w:szCs w:val="30"/>
        </w:rPr>
        <w:t>2011</w:t>
      </w:r>
      <w:r>
        <w:rPr>
          <w:rFonts w:hint="eastAsia"/>
          <w:sz w:val="30"/>
          <w:szCs w:val="30"/>
        </w:rPr>
        <w:t>年，广东东泰金属制品有限公司的伍志徵为感谢被告人梁某甲在其公司申请工业用地等方面的帮助，分多次共送给梁某甲人民币</w:t>
      </w:r>
      <w:r>
        <w:rPr>
          <w:rFonts w:hint="eastAsia"/>
          <w:sz w:val="30"/>
          <w:szCs w:val="30"/>
        </w:rPr>
        <w:t>1.2</w:t>
      </w:r>
      <w:r>
        <w:rPr>
          <w:rFonts w:hint="eastAsia"/>
          <w:sz w:val="30"/>
          <w:szCs w:val="30"/>
        </w:rPr>
        <w:t>万元。</w:t>
      </w:r>
    </w:p>
    <w:p w14:paraId="3AD5F524" w14:textId="77777777" w:rsidR="002543E1" w:rsidRDefault="002543E1">
      <w:pPr>
        <w:spacing w:line="500" w:lineRule="atLeast"/>
        <w:ind w:firstLine="600"/>
        <w:divId w:val="2129926133"/>
        <w:rPr>
          <w:rFonts w:hint="eastAsia"/>
          <w:sz w:val="30"/>
          <w:szCs w:val="30"/>
        </w:rPr>
      </w:pPr>
      <w:r>
        <w:rPr>
          <w:rFonts w:hint="eastAsia"/>
          <w:sz w:val="30"/>
          <w:szCs w:val="30"/>
        </w:rPr>
        <w:t>4.2010</w:t>
      </w:r>
      <w:r>
        <w:rPr>
          <w:rFonts w:hint="eastAsia"/>
          <w:sz w:val="30"/>
          <w:szCs w:val="30"/>
        </w:rPr>
        <w:t>年至</w:t>
      </w:r>
      <w:r>
        <w:rPr>
          <w:rFonts w:hint="eastAsia"/>
          <w:sz w:val="30"/>
          <w:szCs w:val="30"/>
        </w:rPr>
        <w:t>2011</w:t>
      </w:r>
      <w:r>
        <w:rPr>
          <w:rFonts w:hint="eastAsia"/>
          <w:sz w:val="30"/>
          <w:szCs w:val="30"/>
        </w:rPr>
        <w:t>年，佛山市顺德区东顺木业有限公司的潘某为感谢被告人梁某甲在其公司申请工业用地上的帮助，两次共送给梁某甲人民币</w:t>
      </w:r>
      <w:r>
        <w:rPr>
          <w:rFonts w:hint="eastAsia"/>
          <w:sz w:val="30"/>
          <w:szCs w:val="30"/>
        </w:rPr>
        <w:t>6000</w:t>
      </w:r>
      <w:r>
        <w:rPr>
          <w:rFonts w:hint="eastAsia"/>
          <w:sz w:val="30"/>
          <w:szCs w:val="30"/>
        </w:rPr>
        <w:t>元。</w:t>
      </w:r>
    </w:p>
    <w:p w14:paraId="3D2A35A7" w14:textId="77777777" w:rsidR="002543E1" w:rsidRDefault="002543E1">
      <w:pPr>
        <w:spacing w:line="500" w:lineRule="atLeast"/>
        <w:ind w:firstLine="600"/>
        <w:divId w:val="546334502"/>
        <w:rPr>
          <w:rFonts w:hint="eastAsia"/>
          <w:sz w:val="30"/>
          <w:szCs w:val="30"/>
        </w:rPr>
      </w:pPr>
      <w:r>
        <w:rPr>
          <w:rFonts w:hint="eastAsia"/>
          <w:sz w:val="30"/>
          <w:szCs w:val="30"/>
        </w:rPr>
        <w:t>5.2009</w:t>
      </w:r>
      <w:r>
        <w:rPr>
          <w:rFonts w:hint="eastAsia"/>
          <w:sz w:val="30"/>
          <w:szCs w:val="30"/>
        </w:rPr>
        <w:t>年至</w:t>
      </w:r>
      <w:r>
        <w:rPr>
          <w:rFonts w:hint="eastAsia"/>
          <w:sz w:val="30"/>
          <w:szCs w:val="30"/>
        </w:rPr>
        <w:t>2011</w:t>
      </w:r>
      <w:r>
        <w:rPr>
          <w:rFonts w:hint="eastAsia"/>
          <w:sz w:val="30"/>
          <w:szCs w:val="30"/>
        </w:rPr>
        <w:t>年，广东锦力电器有限公司的伍某丙为感谢被告人梁某甲在锦力公司获得高薪技术企业认定上的帮忙，三次共送给梁某甲人民币</w:t>
      </w:r>
      <w:r>
        <w:rPr>
          <w:rFonts w:hint="eastAsia"/>
          <w:sz w:val="30"/>
          <w:szCs w:val="30"/>
        </w:rPr>
        <w:t>6000</w:t>
      </w:r>
      <w:r>
        <w:rPr>
          <w:rFonts w:hint="eastAsia"/>
          <w:sz w:val="30"/>
          <w:szCs w:val="30"/>
        </w:rPr>
        <w:t>元。</w:t>
      </w:r>
    </w:p>
    <w:p w14:paraId="17591DC3" w14:textId="77777777" w:rsidR="002543E1" w:rsidRDefault="002543E1">
      <w:pPr>
        <w:spacing w:line="500" w:lineRule="atLeast"/>
        <w:ind w:firstLine="600"/>
        <w:divId w:val="1436318703"/>
        <w:rPr>
          <w:rFonts w:hint="eastAsia"/>
          <w:sz w:val="30"/>
          <w:szCs w:val="30"/>
        </w:rPr>
      </w:pPr>
      <w:r>
        <w:rPr>
          <w:rFonts w:hint="eastAsia"/>
          <w:sz w:val="30"/>
          <w:szCs w:val="30"/>
        </w:rPr>
        <w:t>6.2010</w:t>
      </w:r>
      <w:r>
        <w:rPr>
          <w:rFonts w:hint="eastAsia"/>
          <w:sz w:val="30"/>
          <w:szCs w:val="30"/>
        </w:rPr>
        <w:t>年至</w:t>
      </w:r>
      <w:r>
        <w:rPr>
          <w:rFonts w:hint="eastAsia"/>
          <w:sz w:val="30"/>
          <w:szCs w:val="30"/>
        </w:rPr>
        <w:t>2011</w:t>
      </w:r>
      <w:r>
        <w:rPr>
          <w:rFonts w:hint="eastAsia"/>
          <w:sz w:val="30"/>
          <w:szCs w:val="30"/>
        </w:rPr>
        <w:t>年，广东信华电器有限公司的卢某甲为感谢被告人梁某甲在信华公司投标地块时给予的帮助，分三次共送给梁某甲人民币</w:t>
      </w:r>
      <w:r>
        <w:rPr>
          <w:rFonts w:hint="eastAsia"/>
          <w:sz w:val="30"/>
          <w:szCs w:val="30"/>
        </w:rPr>
        <w:t>1</w:t>
      </w:r>
      <w:r>
        <w:rPr>
          <w:rFonts w:hint="eastAsia"/>
          <w:sz w:val="30"/>
          <w:szCs w:val="30"/>
        </w:rPr>
        <w:t>万元。</w:t>
      </w:r>
    </w:p>
    <w:p w14:paraId="50D7905D" w14:textId="77777777" w:rsidR="002543E1" w:rsidRDefault="002543E1">
      <w:pPr>
        <w:spacing w:line="500" w:lineRule="atLeast"/>
        <w:ind w:firstLine="600"/>
        <w:divId w:val="806316652"/>
        <w:rPr>
          <w:rFonts w:hint="eastAsia"/>
          <w:sz w:val="30"/>
          <w:szCs w:val="30"/>
        </w:rPr>
      </w:pPr>
      <w:r>
        <w:rPr>
          <w:rFonts w:hint="eastAsia"/>
          <w:sz w:val="30"/>
          <w:szCs w:val="30"/>
        </w:rPr>
        <w:t>7.2010</w:t>
      </w:r>
      <w:r>
        <w:rPr>
          <w:rFonts w:hint="eastAsia"/>
          <w:sz w:val="30"/>
          <w:szCs w:val="30"/>
        </w:rPr>
        <w:t>年至</w:t>
      </w:r>
      <w:r>
        <w:rPr>
          <w:rFonts w:hint="eastAsia"/>
          <w:sz w:val="30"/>
          <w:szCs w:val="30"/>
        </w:rPr>
        <w:t>2011</w:t>
      </w:r>
      <w:r>
        <w:rPr>
          <w:rFonts w:hint="eastAsia"/>
          <w:sz w:val="30"/>
          <w:szCs w:val="30"/>
        </w:rPr>
        <w:t>年，广东俊朗松田电器有限公司的卢凤林为感谢被告人梁某甲在其公司认定高新技术企业上的帮助，分两次共送给梁某甲人民币</w:t>
      </w:r>
      <w:r>
        <w:rPr>
          <w:rFonts w:hint="eastAsia"/>
          <w:sz w:val="30"/>
          <w:szCs w:val="30"/>
        </w:rPr>
        <w:t>6000</w:t>
      </w:r>
      <w:r>
        <w:rPr>
          <w:rFonts w:hint="eastAsia"/>
          <w:sz w:val="30"/>
          <w:szCs w:val="30"/>
        </w:rPr>
        <w:t>元。</w:t>
      </w:r>
    </w:p>
    <w:p w14:paraId="78CA2768" w14:textId="77777777" w:rsidR="002543E1" w:rsidRDefault="002543E1">
      <w:pPr>
        <w:spacing w:line="500" w:lineRule="atLeast"/>
        <w:ind w:firstLine="600"/>
        <w:divId w:val="1346979259"/>
        <w:rPr>
          <w:rFonts w:hint="eastAsia"/>
          <w:sz w:val="30"/>
          <w:szCs w:val="30"/>
        </w:rPr>
      </w:pPr>
      <w:r>
        <w:rPr>
          <w:rFonts w:hint="eastAsia"/>
          <w:sz w:val="30"/>
          <w:szCs w:val="30"/>
        </w:rPr>
        <w:t>8.2009</w:t>
      </w:r>
      <w:r>
        <w:rPr>
          <w:rFonts w:hint="eastAsia"/>
          <w:sz w:val="30"/>
          <w:szCs w:val="30"/>
        </w:rPr>
        <w:t>年至</w:t>
      </w:r>
      <w:r>
        <w:rPr>
          <w:rFonts w:hint="eastAsia"/>
          <w:sz w:val="30"/>
          <w:szCs w:val="30"/>
        </w:rPr>
        <w:t>2010</w:t>
      </w:r>
      <w:r>
        <w:rPr>
          <w:rFonts w:hint="eastAsia"/>
          <w:sz w:val="30"/>
          <w:szCs w:val="30"/>
        </w:rPr>
        <w:t>年，广东易得电器有限公司的卢某乙为感谢被告人梁某甲在其公司认定高新技术企业上的帮助，分两次共送给梁某甲人民币</w:t>
      </w:r>
      <w:r>
        <w:rPr>
          <w:rFonts w:hint="eastAsia"/>
          <w:sz w:val="30"/>
          <w:szCs w:val="30"/>
        </w:rPr>
        <w:t>4000</w:t>
      </w:r>
      <w:r>
        <w:rPr>
          <w:rFonts w:hint="eastAsia"/>
          <w:sz w:val="30"/>
          <w:szCs w:val="30"/>
        </w:rPr>
        <w:t>元。</w:t>
      </w:r>
    </w:p>
    <w:p w14:paraId="7E56C8FF" w14:textId="77777777" w:rsidR="002543E1" w:rsidRDefault="002543E1">
      <w:pPr>
        <w:spacing w:line="500" w:lineRule="atLeast"/>
        <w:ind w:firstLine="600"/>
        <w:divId w:val="1110012477"/>
        <w:rPr>
          <w:rFonts w:hint="eastAsia"/>
          <w:sz w:val="30"/>
          <w:szCs w:val="30"/>
        </w:rPr>
      </w:pPr>
      <w:r>
        <w:rPr>
          <w:rFonts w:hint="eastAsia"/>
          <w:sz w:val="30"/>
          <w:szCs w:val="30"/>
        </w:rPr>
        <w:t>9.2009</w:t>
      </w:r>
      <w:r>
        <w:rPr>
          <w:rFonts w:hint="eastAsia"/>
          <w:sz w:val="30"/>
          <w:szCs w:val="30"/>
        </w:rPr>
        <w:t>年至</w:t>
      </w:r>
      <w:r>
        <w:rPr>
          <w:rFonts w:hint="eastAsia"/>
          <w:sz w:val="30"/>
          <w:szCs w:val="30"/>
        </w:rPr>
        <w:t>2010</w:t>
      </w:r>
      <w:r>
        <w:rPr>
          <w:rFonts w:hint="eastAsia"/>
          <w:sz w:val="30"/>
          <w:szCs w:val="30"/>
        </w:rPr>
        <w:t>年，广东科能实业有限公司的梁某丙为感谢被告人梁某甲在其公司认定高新技术企业上的帮助，分两次共送给梁某甲人民币</w:t>
      </w:r>
      <w:r>
        <w:rPr>
          <w:rFonts w:hint="eastAsia"/>
          <w:sz w:val="30"/>
          <w:szCs w:val="30"/>
        </w:rPr>
        <w:t>4000</w:t>
      </w:r>
      <w:r>
        <w:rPr>
          <w:rFonts w:hint="eastAsia"/>
          <w:sz w:val="30"/>
          <w:szCs w:val="30"/>
        </w:rPr>
        <w:t>元。</w:t>
      </w:r>
    </w:p>
    <w:p w14:paraId="6269E787" w14:textId="77777777" w:rsidR="002543E1" w:rsidRDefault="002543E1">
      <w:pPr>
        <w:spacing w:line="500" w:lineRule="atLeast"/>
        <w:ind w:firstLine="600"/>
        <w:divId w:val="1082993664"/>
        <w:rPr>
          <w:rFonts w:hint="eastAsia"/>
          <w:sz w:val="30"/>
          <w:szCs w:val="30"/>
        </w:rPr>
      </w:pPr>
      <w:r>
        <w:rPr>
          <w:rFonts w:hint="eastAsia"/>
          <w:sz w:val="30"/>
          <w:szCs w:val="30"/>
        </w:rPr>
        <w:t>10.2010</w:t>
      </w:r>
      <w:r>
        <w:rPr>
          <w:rFonts w:hint="eastAsia"/>
          <w:sz w:val="30"/>
          <w:szCs w:val="30"/>
        </w:rPr>
        <w:t>年至</w:t>
      </w:r>
      <w:r>
        <w:rPr>
          <w:rFonts w:hint="eastAsia"/>
          <w:sz w:val="30"/>
          <w:szCs w:val="30"/>
        </w:rPr>
        <w:t>2011</w:t>
      </w:r>
      <w:r>
        <w:rPr>
          <w:rFonts w:hint="eastAsia"/>
          <w:sz w:val="30"/>
          <w:szCs w:val="30"/>
        </w:rPr>
        <w:t>年，广东福田电器有限公司的梁某乙为感谢被告人梁某甲在其公司认定高新技术企业等方面的帮助，分两次共送给梁某甲人民币</w:t>
      </w:r>
      <w:r>
        <w:rPr>
          <w:rFonts w:hint="eastAsia"/>
          <w:sz w:val="30"/>
          <w:szCs w:val="30"/>
        </w:rPr>
        <w:t>4000</w:t>
      </w:r>
      <w:r>
        <w:rPr>
          <w:rFonts w:hint="eastAsia"/>
          <w:sz w:val="30"/>
          <w:szCs w:val="30"/>
        </w:rPr>
        <w:t>元。</w:t>
      </w:r>
    </w:p>
    <w:p w14:paraId="13E420DA" w14:textId="77777777" w:rsidR="002543E1" w:rsidRDefault="002543E1">
      <w:pPr>
        <w:spacing w:line="500" w:lineRule="atLeast"/>
        <w:ind w:firstLine="600"/>
        <w:divId w:val="559942583"/>
        <w:rPr>
          <w:rFonts w:hint="eastAsia"/>
          <w:sz w:val="30"/>
          <w:szCs w:val="30"/>
        </w:rPr>
      </w:pPr>
      <w:r>
        <w:rPr>
          <w:rFonts w:hint="eastAsia"/>
          <w:sz w:val="30"/>
          <w:szCs w:val="30"/>
        </w:rPr>
        <w:t>11.2011</w:t>
      </w:r>
      <w:r>
        <w:rPr>
          <w:rFonts w:hint="eastAsia"/>
          <w:sz w:val="30"/>
          <w:szCs w:val="30"/>
        </w:rPr>
        <w:t>年，广东安帝斯家具组件有限公司的霍某为感谢被告人梁某甲在其公司申报科技项目过程中的帮助，送给梁某甲人民币</w:t>
      </w:r>
      <w:r>
        <w:rPr>
          <w:rFonts w:hint="eastAsia"/>
          <w:sz w:val="30"/>
          <w:szCs w:val="30"/>
        </w:rPr>
        <w:t>3000</w:t>
      </w:r>
      <w:r>
        <w:rPr>
          <w:rFonts w:hint="eastAsia"/>
          <w:sz w:val="30"/>
          <w:szCs w:val="30"/>
        </w:rPr>
        <w:t>元。</w:t>
      </w:r>
    </w:p>
    <w:p w14:paraId="31CD19DF" w14:textId="77777777" w:rsidR="002543E1" w:rsidRDefault="002543E1">
      <w:pPr>
        <w:spacing w:line="500" w:lineRule="atLeast"/>
        <w:ind w:firstLine="600"/>
        <w:divId w:val="1727333558"/>
        <w:rPr>
          <w:rFonts w:hint="eastAsia"/>
          <w:sz w:val="30"/>
          <w:szCs w:val="30"/>
        </w:rPr>
      </w:pPr>
      <w:r>
        <w:rPr>
          <w:rFonts w:hint="eastAsia"/>
          <w:sz w:val="30"/>
          <w:szCs w:val="30"/>
        </w:rPr>
        <w:t>12.2009</w:t>
      </w:r>
      <w:r>
        <w:rPr>
          <w:rFonts w:hint="eastAsia"/>
          <w:sz w:val="30"/>
          <w:szCs w:val="30"/>
        </w:rPr>
        <w:t>年至</w:t>
      </w:r>
      <w:r>
        <w:rPr>
          <w:rFonts w:hint="eastAsia"/>
          <w:sz w:val="30"/>
          <w:szCs w:val="30"/>
        </w:rPr>
        <w:t>2011</w:t>
      </w:r>
      <w:r>
        <w:rPr>
          <w:rFonts w:hint="eastAsia"/>
          <w:sz w:val="30"/>
          <w:szCs w:val="30"/>
        </w:rPr>
        <w:t>年，广东顺达船舶工程有限公司的陈某为感谢被告人梁某甲在其公司申报科技计划项目、高新技术企业认定等方面的帮助，分三次共送给梁某甲人民币</w:t>
      </w:r>
      <w:r>
        <w:rPr>
          <w:rFonts w:hint="eastAsia"/>
          <w:sz w:val="30"/>
          <w:szCs w:val="30"/>
        </w:rPr>
        <w:t>1500</w:t>
      </w:r>
      <w:r>
        <w:rPr>
          <w:rFonts w:hint="eastAsia"/>
          <w:sz w:val="30"/>
          <w:szCs w:val="30"/>
        </w:rPr>
        <w:t>元。</w:t>
      </w:r>
    </w:p>
    <w:p w14:paraId="24664F37" w14:textId="77777777" w:rsidR="002543E1" w:rsidRDefault="002543E1">
      <w:pPr>
        <w:spacing w:line="500" w:lineRule="atLeast"/>
        <w:ind w:firstLine="600"/>
        <w:divId w:val="823199563"/>
        <w:rPr>
          <w:rFonts w:hint="eastAsia"/>
          <w:sz w:val="30"/>
          <w:szCs w:val="30"/>
        </w:rPr>
      </w:pPr>
      <w:r>
        <w:rPr>
          <w:rFonts w:hint="eastAsia"/>
          <w:sz w:val="30"/>
          <w:szCs w:val="30"/>
        </w:rPr>
        <w:t>13.2009</w:t>
      </w:r>
      <w:r>
        <w:rPr>
          <w:rFonts w:hint="eastAsia"/>
          <w:sz w:val="30"/>
          <w:szCs w:val="30"/>
        </w:rPr>
        <w:t>年至</w:t>
      </w:r>
      <w:r>
        <w:rPr>
          <w:rFonts w:hint="eastAsia"/>
          <w:sz w:val="30"/>
          <w:szCs w:val="30"/>
        </w:rPr>
        <w:t>2011</w:t>
      </w:r>
      <w:r>
        <w:rPr>
          <w:rFonts w:hint="eastAsia"/>
          <w:sz w:val="30"/>
          <w:szCs w:val="30"/>
        </w:rPr>
        <w:t>年，佛山市顺德区百顺电器有限公司的林锦堂为感谢被告人梁某甲在其公司认定高新技术企业上的帮助，分六次共送给梁某甲人民币</w:t>
      </w:r>
      <w:r>
        <w:rPr>
          <w:rFonts w:hint="eastAsia"/>
          <w:sz w:val="30"/>
          <w:szCs w:val="30"/>
        </w:rPr>
        <w:t>6000</w:t>
      </w:r>
      <w:r>
        <w:rPr>
          <w:rFonts w:hint="eastAsia"/>
          <w:sz w:val="30"/>
          <w:szCs w:val="30"/>
        </w:rPr>
        <w:t>元。</w:t>
      </w:r>
    </w:p>
    <w:p w14:paraId="03F9A43C" w14:textId="77777777" w:rsidR="002543E1" w:rsidRDefault="002543E1">
      <w:pPr>
        <w:spacing w:line="500" w:lineRule="atLeast"/>
        <w:ind w:firstLine="600"/>
        <w:divId w:val="1684362269"/>
        <w:rPr>
          <w:rFonts w:hint="eastAsia"/>
          <w:sz w:val="30"/>
          <w:szCs w:val="30"/>
        </w:rPr>
      </w:pPr>
      <w:r>
        <w:rPr>
          <w:rFonts w:hint="eastAsia"/>
          <w:sz w:val="30"/>
          <w:szCs w:val="30"/>
        </w:rPr>
        <w:t>14.2009</w:t>
      </w:r>
      <w:r>
        <w:rPr>
          <w:rFonts w:hint="eastAsia"/>
          <w:sz w:val="30"/>
          <w:szCs w:val="30"/>
        </w:rPr>
        <w:t>年至</w:t>
      </w:r>
      <w:r>
        <w:rPr>
          <w:rFonts w:hint="eastAsia"/>
          <w:sz w:val="30"/>
          <w:szCs w:val="30"/>
        </w:rPr>
        <w:t>2011</w:t>
      </w:r>
      <w:r>
        <w:rPr>
          <w:rFonts w:hint="eastAsia"/>
          <w:sz w:val="30"/>
          <w:szCs w:val="30"/>
        </w:rPr>
        <w:t>年，广东星运电器照明有限公司的伍某乙为感谢被告人梁某甲在其公司认定高新技术企业上的帮助，分三次共送给梁某甲人民币</w:t>
      </w:r>
      <w:r>
        <w:rPr>
          <w:rFonts w:hint="eastAsia"/>
          <w:sz w:val="30"/>
          <w:szCs w:val="30"/>
        </w:rPr>
        <w:t>6000</w:t>
      </w:r>
      <w:r>
        <w:rPr>
          <w:rFonts w:hint="eastAsia"/>
          <w:sz w:val="30"/>
          <w:szCs w:val="30"/>
        </w:rPr>
        <w:t>元。</w:t>
      </w:r>
    </w:p>
    <w:p w14:paraId="1B1E4E91" w14:textId="77777777" w:rsidR="002543E1" w:rsidRDefault="002543E1">
      <w:pPr>
        <w:spacing w:line="500" w:lineRule="atLeast"/>
        <w:ind w:firstLine="600"/>
        <w:divId w:val="2004358162"/>
        <w:rPr>
          <w:rFonts w:hint="eastAsia"/>
          <w:sz w:val="30"/>
          <w:szCs w:val="30"/>
        </w:rPr>
      </w:pPr>
      <w:r>
        <w:rPr>
          <w:rFonts w:hint="eastAsia"/>
          <w:sz w:val="30"/>
          <w:szCs w:val="30"/>
        </w:rPr>
        <w:t>15.2007</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年，广东小太阳砂磨材料有限公司的唐某为感谢被告人梁某甲在其公司受让土地上的帮助，分四次共送给梁某甲人民币</w:t>
      </w:r>
      <w:r>
        <w:rPr>
          <w:rFonts w:hint="eastAsia"/>
          <w:sz w:val="30"/>
          <w:szCs w:val="30"/>
        </w:rPr>
        <w:t>9000</w:t>
      </w:r>
      <w:r>
        <w:rPr>
          <w:rFonts w:hint="eastAsia"/>
          <w:sz w:val="30"/>
          <w:szCs w:val="30"/>
        </w:rPr>
        <w:t>元。</w:t>
      </w:r>
    </w:p>
    <w:p w14:paraId="74B8D010" w14:textId="77777777" w:rsidR="002543E1" w:rsidRDefault="002543E1">
      <w:pPr>
        <w:spacing w:line="500" w:lineRule="atLeast"/>
        <w:ind w:firstLine="600"/>
        <w:divId w:val="2139563076"/>
        <w:rPr>
          <w:rFonts w:hint="eastAsia"/>
          <w:sz w:val="30"/>
          <w:szCs w:val="30"/>
        </w:rPr>
      </w:pPr>
      <w:r>
        <w:rPr>
          <w:rFonts w:hint="eastAsia"/>
          <w:sz w:val="30"/>
          <w:szCs w:val="30"/>
        </w:rPr>
        <w:t>综上所述，被告人梁某甲受贿的涉案金额为人民币</w:t>
      </w:r>
      <w:r>
        <w:rPr>
          <w:rFonts w:hint="eastAsia"/>
          <w:sz w:val="30"/>
          <w:szCs w:val="30"/>
        </w:rPr>
        <w:t>17.65</w:t>
      </w:r>
      <w:r>
        <w:rPr>
          <w:rFonts w:hint="eastAsia"/>
          <w:sz w:val="30"/>
          <w:szCs w:val="30"/>
        </w:rPr>
        <w:t>万元。</w:t>
      </w:r>
    </w:p>
    <w:p w14:paraId="7112E946" w14:textId="77777777" w:rsidR="002543E1" w:rsidRDefault="002543E1">
      <w:pPr>
        <w:spacing w:line="500" w:lineRule="atLeast"/>
        <w:ind w:firstLine="600"/>
        <w:divId w:val="1235048532"/>
        <w:rPr>
          <w:rFonts w:hint="eastAsia"/>
          <w:sz w:val="30"/>
          <w:szCs w:val="30"/>
        </w:rPr>
      </w:pPr>
      <w:r>
        <w:rPr>
          <w:rFonts w:hint="eastAsia"/>
          <w:sz w:val="30"/>
          <w:szCs w:val="30"/>
        </w:rPr>
        <w:t>公诉机关提供了下列证据予以证明：</w:t>
      </w:r>
      <w:r>
        <w:rPr>
          <w:rFonts w:hint="eastAsia"/>
          <w:sz w:val="30"/>
          <w:szCs w:val="30"/>
        </w:rPr>
        <w:t>1.</w:t>
      </w:r>
      <w:r>
        <w:rPr>
          <w:rFonts w:hint="eastAsia"/>
          <w:sz w:val="30"/>
          <w:szCs w:val="30"/>
        </w:rPr>
        <w:t>被告人梁某甲的供述及对相关书证的指认笔录；</w:t>
      </w:r>
      <w:r>
        <w:rPr>
          <w:rFonts w:hint="eastAsia"/>
          <w:sz w:val="30"/>
          <w:szCs w:val="30"/>
        </w:rPr>
        <w:t>2.</w:t>
      </w:r>
      <w:r>
        <w:rPr>
          <w:rFonts w:hint="eastAsia"/>
          <w:sz w:val="30"/>
          <w:szCs w:val="30"/>
        </w:rPr>
        <w:t>证人伍某甲的证言；</w:t>
      </w:r>
      <w:r>
        <w:rPr>
          <w:rFonts w:hint="eastAsia"/>
          <w:sz w:val="30"/>
          <w:szCs w:val="30"/>
        </w:rPr>
        <w:t>3.</w:t>
      </w:r>
      <w:r>
        <w:rPr>
          <w:rFonts w:hint="eastAsia"/>
          <w:sz w:val="30"/>
          <w:szCs w:val="30"/>
        </w:rPr>
        <w:t>证人卢某甲的证言；</w:t>
      </w:r>
      <w:r>
        <w:rPr>
          <w:rFonts w:hint="eastAsia"/>
          <w:sz w:val="30"/>
          <w:szCs w:val="30"/>
        </w:rPr>
        <w:t>4.</w:t>
      </w:r>
      <w:r>
        <w:rPr>
          <w:rFonts w:hint="eastAsia"/>
          <w:sz w:val="30"/>
          <w:szCs w:val="30"/>
        </w:rPr>
        <w:t>证人陈某的证言；</w:t>
      </w:r>
      <w:r>
        <w:rPr>
          <w:rFonts w:hint="eastAsia"/>
          <w:sz w:val="30"/>
          <w:szCs w:val="30"/>
        </w:rPr>
        <w:t>5.</w:t>
      </w:r>
      <w:r>
        <w:rPr>
          <w:rFonts w:hint="eastAsia"/>
          <w:sz w:val="30"/>
          <w:szCs w:val="30"/>
        </w:rPr>
        <w:t>证人潘某的证言；</w:t>
      </w:r>
      <w:r>
        <w:rPr>
          <w:rFonts w:hint="eastAsia"/>
          <w:sz w:val="30"/>
          <w:szCs w:val="30"/>
        </w:rPr>
        <w:t>6.</w:t>
      </w:r>
      <w:r>
        <w:rPr>
          <w:rFonts w:hint="eastAsia"/>
          <w:sz w:val="30"/>
          <w:szCs w:val="30"/>
        </w:rPr>
        <w:t>证人霍某的证言；</w:t>
      </w:r>
      <w:r>
        <w:rPr>
          <w:rFonts w:hint="eastAsia"/>
          <w:sz w:val="30"/>
          <w:szCs w:val="30"/>
        </w:rPr>
        <w:t>7.</w:t>
      </w:r>
      <w:r>
        <w:rPr>
          <w:rFonts w:hint="eastAsia"/>
          <w:sz w:val="30"/>
          <w:szCs w:val="30"/>
        </w:rPr>
        <w:t>证人梁某乙的证言；</w:t>
      </w:r>
      <w:r>
        <w:rPr>
          <w:rFonts w:hint="eastAsia"/>
          <w:sz w:val="30"/>
          <w:szCs w:val="30"/>
        </w:rPr>
        <w:t>8.</w:t>
      </w:r>
      <w:r>
        <w:rPr>
          <w:rFonts w:hint="eastAsia"/>
          <w:sz w:val="30"/>
          <w:szCs w:val="30"/>
        </w:rPr>
        <w:t>证人伍某乙的证言；</w:t>
      </w:r>
      <w:r>
        <w:rPr>
          <w:rFonts w:hint="eastAsia"/>
          <w:sz w:val="30"/>
          <w:szCs w:val="30"/>
        </w:rPr>
        <w:t>9.</w:t>
      </w:r>
      <w:r>
        <w:rPr>
          <w:rFonts w:hint="eastAsia"/>
          <w:sz w:val="30"/>
          <w:szCs w:val="30"/>
        </w:rPr>
        <w:t>证人林某的证言；</w:t>
      </w:r>
      <w:r>
        <w:rPr>
          <w:rFonts w:hint="eastAsia"/>
          <w:sz w:val="30"/>
          <w:szCs w:val="30"/>
        </w:rPr>
        <w:t>10.</w:t>
      </w:r>
      <w:r>
        <w:rPr>
          <w:rFonts w:hint="eastAsia"/>
          <w:sz w:val="30"/>
          <w:szCs w:val="30"/>
        </w:rPr>
        <w:t>证人伍某丙的证言；</w:t>
      </w:r>
      <w:r>
        <w:rPr>
          <w:rFonts w:hint="eastAsia"/>
          <w:sz w:val="30"/>
          <w:szCs w:val="30"/>
        </w:rPr>
        <w:t>11.</w:t>
      </w:r>
      <w:r>
        <w:rPr>
          <w:rFonts w:hint="eastAsia"/>
          <w:sz w:val="30"/>
          <w:szCs w:val="30"/>
        </w:rPr>
        <w:t>证人伍某丁的证言；</w:t>
      </w:r>
      <w:r>
        <w:rPr>
          <w:rFonts w:hint="eastAsia"/>
          <w:sz w:val="30"/>
          <w:szCs w:val="30"/>
        </w:rPr>
        <w:t>12.</w:t>
      </w:r>
      <w:r>
        <w:rPr>
          <w:rFonts w:hint="eastAsia"/>
          <w:sz w:val="30"/>
          <w:szCs w:val="30"/>
        </w:rPr>
        <w:t>证人卢某乙的证言；</w:t>
      </w:r>
      <w:r>
        <w:rPr>
          <w:rFonts w:hint="eastAsia"/>
          <w:sz w:val="30"/>
          <w:szCs w:val="30"/>
        </w:rPr>
        <w:t>13.</w:t>
      </w:r>
      <w:r>
        <w:rPr>
          <w:rFonts w:hint="eastAsia"/>
          <w:sz w:val="30"/>
          <w:szCs w:val="30"/>
        </w:rPr>
        <w:t>证人梁某丙的证言；</w:t>
      </w:r>
      <w:r>
        <w:rPr>
          <w:rFonts w:hint="eastAsia"/>
          <w:sz w:val="30"/>
          <w:szCs w:val="30"/>
        </w:rPr>
        <w:t>14.</w:t>
      </w:r>
      <w:r>
        <w:rPr>
          <w:rFonts w:hint="eastAsia"/>
          <w:sz w:val="30"/>
          <w:szCs w:val="30"/>
        </w:rPr>
        <w:t>证人张某和的证言；</w:t>
      </w:r>
      <w:r>
        <w:rPr>
          <w:rFonts w:hint="eastAsia"/>
          <w:sz w:val="30"/>
          <w:szCs w:val="30"/>
        </w:rPr>
        <w:t>15.</w:t>
      </w:r>
      <w:r>
        <w:rPr>
          <w:rFonts w:hint="eastAsia"/>
          <w:sz w:val="30"/>
          <w:szCs w:val="30"/>
        </w:rPr>
        <w:t>证人唐某的证言；</w:t>
      </w:r>
      <w:r>
        <w:rPr>
          <w:rFonts w:hint="eastAsia"/>
          <w:sz w:val="30"/>
          <w:szCs w:val="30"/>
        </w:rPr>
        <w:t>16.</w:t>
      </w:r>
      <w:r>
        <w:rPr>
          <w:rFonts w:hint="eastAsia"/>
          <w:sz w:val="30"/>
          <w:szCs w:val="30"/>
        </w:rPr>
        <w:t>证人袁某的证言；</w:t>
      </w:r>
      <w:r>
        <w:rPr>
          <w:rFonts w:hint="eastAsia"/>
          <w:sz w:val="30"/>
          <w:szCs w:val="30"/>
        </w:rPr>
        <w:t>17.</w:t>
      </w:r>
      <w:r>
        <w:rPr>
          <w:rFonts w:hint="eastAsia"/>
          <w:sz w:val="30"/>
          <w:szCs w:val="30"/>
        </w:rPr>
        <w:t>抓获被告人梁某甲的经过；</w:t>
      </w:r>
      <w:r>
        <w:rPr>
          <w:rFonts w:hint="eastAsia"/>
          <w:sz w:val="30"/>
          <w:szCs w:val="30"/>
        </w:rPr>
        <w:t>18.</w:t>
      </w:r>
      <w:r>
        <w:rPr>
          <w:rFonts w:hint="eastAsia"/>
          <w:sz w:val="30"/>
          <w:szCs w:val="30"/>
        </w:rPr>
        <w:t>被告人梁某甲的户籍证明；</w:t>
      </w:r>
      <w:r>
        <w:rPr>
          <w:rFonts w:hint="eastAsia"/>
          <w:sz w:val="30"/>
          <w:szCs w:val="30"/>
        </w:rPr>
        <w:t>19.</w:t>
      </w:r>
      <w:r>
        <w:rPr>
          <w:rFonts w:hint="eastAsia"/>
          <w:sz w:val="30"/>
          <w:szCs w:val="30"/>
        </w:rPr>
        <w:t>纪委线索移送函、情况说明；</w:t>
      </w:r>
      <w:r>
        <w:rPr>
          <w:rFonts w:hint="eastAsia"/>
          <w:sz w:val="30"/>
          <w:szCs w:val="30"/>
        </w:rPr>
        <w:t>20.</w:t>
      </w:r>
      <w:r>
        <w:rPr>
          <w:rFonts w:hint="eastAsia"/>
          <w:sz w:val="30"/>
          <w:szCs w:val="30"/>
        </w:rPr>
        <w:t>扣押决定书、财物收据；</w:t>
      </w:r>
      <w:r>
        <w:rPr>
          <w:rFonts w:hint="eastAsia"/>
          <w:sz w:val="30"/>
          <w:szCs w:val="30"/>
        </w:rPr>
        <w:t>21.</w:t>
      </w:r>
      <w:r>
        <w:rPr>
          <w:rFonts w:hint="eastAsia"/>
          <w:sz w:val="30"/>
          <w:szCs w:val="30"/>
        </w:rPr>
        <w:t>被告人梁某甲的任职材料；</w:t>
      </w:r>
      <w:r>
        <w:rPr>
          <w:rFonts w:hint="eastAsia"/>
          <w:sz w:val="30"/>
          <w:szCs w:val="30"/>
        </w:rPr>
        <w:t>22.</w:t>
      </w:r>
      <w:r>
        <w:rPr>
          <w:rFonts w:hint="eastAsia"/>
          <w:sz w:val="30"/>
          <w:szCs w:val="30"/>
        </w:rPr>
        <w:t>相关用地审批材料；</w:t>
      </w:r>
      <w:r>
        <w:rPr>
          <w:rFonts w:hint="eastAsia"/>
          <w:sz w:val="30"/>
          <w:szCs w:val="30"/>
        </w:rPr>
        <w:t>23.</w:t>
      </w:r>
      <w:r>
        <w:rPr>
          <w:rFonts w:hint="eastAsia"/>
          <w:sz w:val="30"/>
          <w:szCs w:val="30"/>
        </w:rPr>
        <w:t>华泰金属、东顺木业、信华电器、凯乐斯公司在工业工地出让受让方面的书面材料；</w:t>
      </w:r>
      <w:r>
        <w:rPr>
          <w:rFonts w:hint="eastAsia"/>
          <w:sz w:val="30"/>
          <w:szCs w:val="30"/>
        </w:rPr>
        <w:t>24.</w:t>
      </w:r>
      <w:r>
        <w:rPr>
          <w:rFonts w:hint="eastAsia"/>
          <w:sz w:val="30"/>
          <w:szCs w:val="30"/>
        </w:rPr>
        <w:t>凯乐斯科技项目申报资料、本邦科技项目申报资料；</w:t>
      </w:r>
      <w:r>
        <w:rPr>
          <w:rFonts w:hint="eastAsia"/>
          <w:sz w:val="30"/>
          <w:szCs w:val="30"/>
        </w:rPr>
        <w:t>25.</w:t>
      </w:r>
      <w:r>
        <w:rPr>
          <w:rFonts w:hint="eastAsia"/>
          <w:sz w:val="30"/>
          <w:szCs w:val="30"/>
        </w:rPr>
        <w:t>顺达船舶、易得电器星光企业认定材料；</w:t>
      </w:r>
      <w:r>
        <w:rPr>
          <w:rFonts w:hint="eastAsia"/>
          <w:sz w:val="30"/>
          <w:szCs w:val="30"/>
        </w:rPr>
        <w:t>26.</w:t>
      </w:r>
      <w:r>
        <w:rPr>
          <w:rFonts w:hint="eastAsia"/>
          <w:sz w:val="30"/>
          <w:szCs w:val="30"/>
        </w:rPr>
        <w:t>华泰金属、东泰五金、新宝电器相关的企业资料。</w:t>
      </w:r>
    </w:p>
    <w:p w14:paraId="7D8C1F2F" w14:textId="77777777" w:rsidR="002543E1" w:rsidRDefault="002543E1">
      <w:pPr>
        <w:spacing w:line="500" w:lineRule="atLeast"/>
        <w:ind w:firstLine="600"/>
        <w:divId w:val="593636500"/>
        <w:rPr>
          <w:rFonts w:hint="eastAsia"/>
          <w:sz w:val="30"/>
          <w:szCs w:val="30"/>
        </w:rPr>
      </w:pPr>
      <w:r>
        <w:rPr>
          <w:rFonts w:hint="eastAsia"/>
          <w:sz w:val="30"/>
          <w:szCs w:val="30"/>
        </w:rPr>
        <w:t>公诉机关据此认为被告人梁某甲无视国家法律，身为国家工作人员，利用职务便利，多次非法收受他人财物，为他人谋取利益，其行为触犯了《中华人民共和国刑法》第三百八十五条第一款，犯罪事实清楚，证据确实、充分，应当以受贿罪追究其刑事责任。根据《中华人民共和国刑事诉讼法》第一百七十二条的规定，提请本院依法判处。</w:t>
      </w:r>
    </w:p>
    <w:p w14:paraId="0395388D" w14:textId="77777777" w:rsidR="002543E1" w:rsidRDefault="002543E1">
      <w:pPr>
        <w:spacing w:line="500" w:lineRule="atLeast"/>
        <w:ind w:firstLine="600"/>
        <w:divId w:val="1271742714"/>
        <w:rPr>
          <w:rFonts w:hint="eastAsia"/>
          <w:sz w:val="30"/>
          <w:szCs w:val="30"/>
        </w:rPr>
      </w:pPr>
      <w:r>
        <w:rPr>
          <w:rFonts w:hint="eastAsia"/>
          <w:sz w:val="30"/>
          <w:szCs w:val="30"/>
        </w:rPr>
        <w:t>被告人梁某甲对公诉机关指控的犯罪事实和证据均无异议。</w:t>
      </w:r>
    </w:p>
    <w:p w14:paraId="0EA7310C" w14:textId="77777777" w:rsidR="002543E1" w:rsidRDefault="002543E1">
      <w:pPr>
        <w:spacing w:line="500" w:lineRule="atLeast"/>
        <w:ind w:firstLine="600"/>
        <w:divId w:val="1658799102"/>
        <w:rPr>
          <w:rFonts w:hint="eastAsia"/>
          <w:sz w:val="30"/>
          <w:szCs w:val="30"/>
        </w:rPr>
      </w:pPr>
      <w:r>
        <w:rPr>
          <w:rFonts w:hint="eastAsia"/>
          <w:sz w:val="30"/>
          <w:szCs w:val="30"/>
        </w:rPr>
        <w:t>被告人梁某甲的辩护人辩护称：</w:t>
      </w:r>
      <w:r>
        <w:rPr>
          <w:rFonts w:hint="eastAsia"/>
          <w:sz w:val="30"/>
          <w:szCs w:val="30"/>
        </w:rPr>
        <w:t>1.</w:t>
      </w:r>
      <w:r>
        <w:rPr>
          <w:rFonts w:hint="eastAsia"/>
          <w:sz w:val="30"/>
          <w:szCs w:val="30"/>
        </w:rPr>
        <w:t>被告人梁某甲有自首情节；</w:t>
      </w:r>
      <w:r>
        <w:rPr>
          <w:rFonts w:hint="eastAsia"/>
          <w:sz w:val="30"/>
          <w:szCs w:val="30"/>
        </w:rPr>
        <w:t>2.</w:t>
      </w:r>
      <w:r>
        <w:rPr>
          <w:rFonts w:hint="eastAsia"/>
          <w:sz w:val="30"/>
          <w:szCs w:val="30"/>
        </w:rPr>
        <w:t>被告人梁某甲的家属已代为退出赃款；</w:t>
      </w:r>
      <w:r>
        <w:rPr>
          <w:rFonts w:hint="eastAsia"/>
          <w:sz w:val="30"/>
          <w:szCs w:val="30"/>
        </w:rPr>
        <w:t>3.</w:t>
      </w:r>
      <w:r>
        <w:rPr>
          <w:rFonts w:hint="eastAsia"/>
          <w:sz w:val="30"/>
          <w:szCs w:val="30"/>
        </w:rPr>
        <w:t>被告人梁某甲是初犯；</w:t>
      </w:r>
      <w:r>
        <w:rPr>
          <w:rFonts w:hint="eastAsia"/>
          <w:sz w:val="30"/>
          <w:szCs w:val="30"/>
        </w:rPr>
        <w:t>4.</w:t>
      </w:r>
      <w:r>
        <w:rPr>
          <w:rFonts w:hint="eastAsia"/>
          <w:sz w:val="30"/>
          <w:szCs w:val="30"/>
        </w:rPr>
        <w:t>被告人梁某甲没有索贿行为。</w:t>
      </w:r>
    </w:p>
    <w:p w14:paraId="3F115933" w14:textId="77777777" w:rsidR="002543E1" w:rsidRDefault="002543E1">
      <w:pPr>
        <w:spacing w:line="500" w:lineRule="atLeast"/>
        <w:ind w:firstLine="600"/>
        <w:divId w:val="177163776"/>
        <w:rPr>
          <w:rFonts w:hint="eastAsia"/>
          <w:sz w:val="30"/>
          <w:szCs w:val="30"/>
        </w:rPr>
      </w:pPr>
      <w:r>
        <w:rPr>
          <w:rFonts w:hint="eastAsia"/>
          <w:sz w:val="30"/>
          <w:szCs w:val="30"/>
        </w:rPr>
        <w:t>经审理查明，公诉机关指控被告人梁某甲犯受贿罪的事实清楚，证据确实、充分，本院予以确认。</w:t>
      </w:r>
    </w:p>
    <w:p w14:paraId="1797CA14" w14:textId="77777777" w:rsidR="002543E1" w:rsidRDefault="002543E1">
      <w:pPr>
        <w:spacing w:line="500" w:lineRule="atLeast"/>
        <w:ind w:firstLine="600"/>
        <w:divId w:val="1986739831"/>
        <w:rPr>
          <w:rFonts w:hint="eastAsia"/>
          <w:sz w:val="30"/>
          <w:szCs w:val="30"/>
        </w:rPr>
      </w:pPr>
      <w:r>
        <w:rPr>
          <w:rFonts w:hint="eastAsia"/>
          <w:sz w:val="30"/>
          <w:szCs w:val="30"/>
        </w:rPr>
        <w:t>另查明，被告人梁某甲于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向佛山市顺德区纪委主动如实交代了纪委部门尚未掌握的本案全部犯罪事实。同日，佛山市顺德区纪委将被告人梁某甲涉嫌受贿一案移交佛山市顺德区人民检察院办理，被告人梁某甲于当日主动交代其受贿的事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日，佛山市顺德区人民检察院以涉嫌受贿罪对被告人梁某甲立案侦查。案发后，被告人梁某甲家属苏宇玲主动代其退出涉案款项人民币</w:t>
      </w:r>
      <w:r>
        <w:rPr>
          <w:rFonts w:hint="eastAsia"/>
          <w:sz w:val="30"/>
          <w:szCs w:val="30"/>
        </w:rPr>
        <w:t>18.9</w:t>
      </w:r>
      <w:r>
        <w:rPr>
          <w:rFonts w:hint="eastAsia"/>
          <w:sz w:val="30"/>
          <w:szCs w:val="30"/>
        </w:rPr>
        <w:t>万元。</w:t>
      </w:r>
    </w:p>
    <w:p w14:paraId="35301EDC" w14:textId="77777777" w:rsidR="002543E1" w:rsidRDefault="002543E1">
      <w:pPr>
        <w:spacing w:line="500" w:lineRule="atLeast"/>
        <w:ind w:firstLine="600"/>
        <w:divId w:val="1740782740"/>
        <w:rPr>
          <w:rFonts w:hint="eastAsia"/>
          <w:sz w:val="30"/>
          <w:szCs w:val="30"/>
        </w:rPr>
      </w:pPr>
      <w:r>
        <w:rPr>
          <w:rFonts w:hint="eastAsia"/>
          <w:sz w:val="30"/>
          <w:szCs w:val="30"/>
        </w:rPr>
        <w:t>本院认为，被告人梁某甲无视国家法律，作为国家工作人员，利用职务便利，非法收受他人财物，为他人谋取利益，已构成受贿罪。佛山市顺德区人民检察院指控被告人梁某甲犯受贿罪，罪名成立。被告人梁某甲有自首情节，依法可从轻处罚；被告人梁某甲自动退出涉案赃款，有悔罪表现，对被告人梁某甲可酌情从轻处罚。对被告人梁某甲的非法所得应予没收。被告人梁某甲的辩护人提出的辩护意见有理，本院予以采纳。根据被告人的犯罪事实、情节及对社会的危害程度，依照《中华人民共和国刑法》第三百八十五条第一款、第三百八十三条第一款第（一）项、第三百八十六条、第六十七条第一款、第七十二条第一款、第七十三条第二款及第三款、第五十二条、第五十三条、第六十四条的规定，判决如下：</w:t>
      </w:r>
    </w:p>
    <w:p w14:paraId="121C9D3D" w14:textId="77777777" w:rsidR="002543E1" w:rsidRDefault="002543E1">
      <w:pPr>
        <w:spacing w:line="500" w:lineRule="atLeast"/>
        <w:ind w:firstLine="600"/>
        <w:divId w:val="504633275"/>
        <w:rPr>
          <w:rFonts w:hint="eastAsia"/>
          <w:sz w:val="30"/>
          <w:szCs w:val="30"/>
        </w:rPr>
      </w:pPr>
      <w:r>
        <w:rPr>
          <w:rFonts w:hint="eastAsia"/>
          <w:sz w:val="30"/>
          <w:szCs w:val="30"/>
        </w:rPr>
        <w:t>一、被告人梁某甲犯受贿罪，判处有期徒刑一年零六个月，缓刑二年，并处罚金人民币十八万元；</w:t>
      </w:r>
    </w:p>
    <w:p w14:paraId="6EC8F34A" w14:textId="77777777" w:rsidR="002543E1" w:rsidRDefault="002543E1">
      <w:pPr>
        <w:spacing w:line="500" w:lineRule="atLeast"/>
        <w:ind w:firstLine="600"/>
        <w:divId w:val="2063673019"/>
        <w:rPr>
          <w:rFonts w:hint="eastAsia"/>
          <w:sz w:val="30"/>
          <w:szCs w:val="30"/>
        </w:rPr>
      </w:pPr>
      <w:r>
        <w:rPr>
          <w:rFonts w:hint="eastAsia"/>
          <w:sz w:val="30"/>
          <w:szCs w:val="30"/>
        </w:rPr>
        <w:t>（缓刑考验期限从判决确定之日起计算。罚金在判决发生法律效力后三十日内缴纳。）</w:t>
      </w:r>
    </w:p>
    <w:p w14:paraId="2E2A5EB0" w14:textId="77777777" w:rsidR="002543E1" w:rsidRDefault="002543E1">
      <w:pPr>
        <w:spacing w:line="500" w:lineRule="atLeast"/>
        <w:ind w:firstLine="600"/>
        <w:divId w:val="1793741505"/>
        <w:rPr>
          <w:rFonts w:hint="eastAsia"/>
          <w:sz w:val="30"/>
          <w:szCs w:val="30"/>
        </w:rPr>
      </w:pPr>
      <w:r>
        <w:rPr>
          <w:rFonts w:hint="eastAsia"/>
          <w:sz w:val="30"/>
          <w:szCs w:val="30"/>
        </w:rPr>
        <w:t>二、对被告人梁某甲的违法所得人民币</w:t>
      </w:r>
      <w:r>
        <w:rPr>
          <w:rFonts w:hint="eastAsia"/>
          <w:sz w:val="30"/>
          <w:szCs w:val="30"/>
        </w:rPr>
        <w:t>176500</w:t>
      </w:r>
      <w:r>
        <w:rPr>
          <w:rFonts w:hint="eastAsia"/>
          <w:sz w:val="30"/>
          <w:szCs w:val="30"/>
        </w:rPr>
        <w:t>元予以没收，由扣押单位佛山市顺德区人民检察院上缴国库。</w:t>
      </w:r>
    </w:p>
    <w:p w14:paraId="2A7F42B5" w14:textId="77777777" w:rsidR="002543E1" w:rsidRDefault="002543E1">
      <w:pPr>
        <w:spacing w:line="500" w:lineRule="atLeast"/>
        <w:ind w:firstLine="600"/>
        <w:divId w:val="165059706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6F2ED924" w14:textId="77777777" w:rsidR="002543E1" w:rsidRDefault="002543E1">
      <w:pPr>
        <w:spacing w:line="500" w:lineRule="atLeast"/>
        <w:jc w:val="right"/>
        <w:divId w:val="1752892490"/>
        <w:rPr>
          <w:rFonts w:hint="eastAsia"/>
          <w:sz w:val="30"/>
          <w:szCs w:val="30"/>
        </w:rPr>
      </w:pPr>
      <w:r>
        <w:rPr>
          <w:rFonts w:hint="eastAsia"/>
          <w:sz w:val="30"/>
          <w:szCs w:val="30"/>
        </w:rPr>
        <w:t>审　判　长　　邓杏华</w:t>
      </w:r>
    </w:p>
    <w:p w14:paraId="734D2D8A" w14:textId="77777777" w:rsidR="002543E1" w:rsidRDefault="002543E1">
      <w:pPr>
        <w:spacing w:line="500" w:lineRule="atLeast"/>
        <w:jc w:val="right"/>
        <w:divId w:val="143939149"/>
        <w:rPr>
          <w:rFonts w:hint="eastAsia"/>
          <w:sz w:val="30"/>
          <w:szCs w:val="30"/>
        </w:rPr>
      </w:pPr>
      <w:r>
        <w:rPr>
          <w:rFonts w:hint="eastAsia"/>
          <w:sz w:val="30"/>
          <w:szCs w:val="30"/>
        </w:rPr>
        <w:t>人民陪审员　　罗嘉敏</w:t>
      </w:r>
    </w:p>
    <w:p w14:paraId="72D903E3" w14:textId="77777777" w:rsidR="002543E1" w:rsidRDefault="002543E1">
      <w:pPr>
        <w:spacing w:line="500" w:lineRule="atLeast"/>
        <w:jc w:val="right"/>
        <w:divId w:val="1520505481"/>
        <w:rPr>
          <w:rFonts w:hint="eastAsia"/>
          <w:sz w:val="30"/>
          <w:szCs w:val="30"/>
        </w:rPr>
      </w:pPr>
      <w:r>
        <w:rPr>
          <w:rFonts w:hint="eastAsia"/>
          <w:sz w:val="30"/>
          <w:szCs w:val="30"/>
        </w:rPr>
        <w:t>人民陪审员　　帅　霞</w:t>
      </w:r>
    </w:p>
    <w:p w14:paraId="0A7705F1" w14:textId="77777777" w:rsidR="002543E1" w:rsidRDefault="002543E1">
      <w:pPr>
        <w:spacing w:line="500" w:lineRule="atLeast"/>
        <w:jc w:val="right"/>
        <w:divId w:val="663355548"/>
        <w:rPr>
          <w:rFonts w:hint="eastAsia"/>
          <w:sz w:val="30"/>
          <w:szCs w:val="30"/>
        </w:rPr>
      </w:pPr>
      <w:r>
        <w:rPr>
          <w:rFonts w:hint="eastAsia"/>
          <w:sz w:val="30"/>
          <w:szCs w:val="30"/>
        </w:rPr>
        <w:t>二〇一六年五月四日</w:t>
      </w:r>
    </w:p>
    <w:p w14:paraId="132BA660" w14:textId="77777777" w:rsidR="002543E1" w:rsidRDefault="002543E1">
      <w:pPr>
        <w:spacing w:line="500" w:lineRule="atLeast"/>
        <w:jc w:val="right"/>
        <w:divId w:val="1496217425"/>
        <w:rPr>
          <w:rFonts w:hint="eastAsia"/>
          <w:sz w:val="30"/>
          <w:szCs w:val="30"/>
        </w:rPr>
      </w:pPr>
      <w:r>
        <w:rPr>
          <w:rFonts w:hint="eastAsia"/>
          <w:sz w:val="30"/>
          <w:szCs w:val="30"/>
        </w:rPr>
        <w:t>书　记　员　　吴　冰</w:t>
      </w:r>
    </w:p>
    <w:p w14:paraId="0C9A70B8" w14:textId="77777777" w:rsidR="002543E1" w:rsidRDefault="002543E1">
      <w:pPr>
        <w:spacing w:line="500" w:lineRule="atLeast"/>
        <w:ind w:firstLine="600"/>
        <w:divId w:val="73824798"/>
        <w:rPr>
          <w:rFonts w:hint="eastAsia"/>
          <w:sz w:val="30"/>
          <w:szCs w:val="30"/>
        </w:rPr>
      </w:pPr>
      <w:r>
        <w:rPr>
          <w:rFonts w:hint="eastAsia"/>
          <w:sz w:val="30"/>
          <w:szCs w:val="30"/>
        </w:rPr>
        <w:t>附：相关法律条文</w:t>
      </w:r>
    </w:p>
    <w:p w14:paraId="1BE2ED08" w14:textId="77777777" w:rsidR="002543E1" w:rsidRDefault="002543E1">
      <w:pPr>
        <w:spacing w:line="500" w:lineRule="atLeast"/>
        <w:ind w:firstLine="600"/>
        <w:divId w:val="1859152969"/>
        <w:rPr>
          <w:rFonts w:hint="eastAsia"/>
          <w:sz w:val="30"/>
          <w:szCs w:val="30"/>
        </w:rPr>
      </w:pPr>
      <w:r>
        <w:rPr>
          <w:rFonts w:hint="eastAsia"/>
          <w:sz w:val="30"/>
          <w:szCs w:val="30"/>
        </w:rPr>
        <w:t>《中华人民共和国刑法》</w:t>
      </w:r>
    </w:p>
    <w:p w14:paraId="6BAC097F" w14:textId="77777777" w:rsidR="002543E1" w:rsidRDefault="002543E1">
      <w:pPr>
        <w:spacing w:line="500" w:lineRule="atLeast"/>
        <w:ind w:firstLine="600"/>
        <w:divId w:val="116150692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1F532D1" w14:textId="77777777" w:rsidR="002543E1" w:rsidRDefault="002543E1">
      <w:pPr>
        <w:spacing w:line="500" w:lineRule="atLeast"/>
        <w:ind w:firstLine="600"/>
        <w:divId w:val="1275483497"/>
        <w:rPr>
          <w:rFonts w:hint="eastAsia"/>
          <w:sz w:val="30"/>
          <w:szCs w:val="30"/>
        </w:rPr>
      </w:pPr>
      <w:r>
        <w:rPr>
          <w:rFonts w:hint="eastAsia"/>
          <w:sz w:val="30"/>
          <w:szCs w:val="30"/>
        </w:rPr>
        <w:t>国家工作人员在经济往来中，违反国家规定，收受各种名义的回扣、手续费，归个人所有的，以受贿论处。</w:t>
      </w:r>
    </w:p>
    <w:p w14:paraId="76AB4221" w14:textId="77777777" w:rsidR="002543E1" w:rsidRDefault="002543E1">
      <w:pPr>
        <w:spacing w:line="500" w:lineRule="atLeast"/>
        <w:ind w:firstLine="600"/>
        <w:divId w:val="1242369604"/>
        <w:rPr>
          <w:rFonts w:hint="eastAsia"/>
          <w:sz w:val="30"/>
          <w:szCs w:val="30"/>
        </w:rPr>
      </w:pPr>
      <w:r>
        <w:rPr>
          <w:rFonts w:hint="eastAsia"/>
          <w:sz w:val="30"/>
          <w:szCs w:val="30"/>
        </w:rPr>
        <w:t>第三百八十三条对犯贪污罪的，根据情节轻重，分别依照下列规定处罚：</w:t>
      </w:r>
    </w:p>
    <w:p w14:paraId="2314F3C3" w14:textId="77777777" w:rsidR="002543E1" w:rsidRDefault="002543E1">
      <w:pPr>
        <w:spacing w:line="500" w:lineRule="atLeast"/>
        <w:ind w:firstLine="600"/>
        <w:divId w:val="1377047116"/>
        <w:rPr>
          <w:rFonts w:hint="eastAsia"/>
          <w:sz w:val="30"/>
          <w:szCs w:val="30"/>
        </w:rPr>
      </w:pPr>
      <w:r>
        <w:rPr>
          <w:rFonts w:hint="eastAsia"/>
          <w:sz w:val="30"/>
          <w:szCs w:val="30"/>
        </w:rPr>
        <w:t>（一）贪污数额较大或者有其他较重情节的，处三年以下有期徒刑或者拘役，并处罚金。</w:t>
      </w:r>
    </w:p>
    <w:p w14:paraId="75D83868" w14:textId="77777777" w:rsidR="002543E1" w:rsidRDefault="002543E1">
      <w:pPr>
        <w:spacing w:line="500" w:lineRule="atLeast"/>
        <w:ind w:firstLine="600"/>
        <w:divId w:val="2027826363"/>
        <w:rPr>
          <w:rFonts w:hint="eastAsia"/>
          <w:sz w:val="30"/>
          <w:szCs w:val="30"/>
        </w:rPr>
      </w:pPr>
      <w:r>
        <w:rPr>
          <w:rFonts w:hint="eastAsia"/>
          <w:sz w:val="30"/>
          <w:szCs w:val="30"/>
        </w:rPr>
        <w:t>（二）贪污数额巨大或者有其他严重情节的，处三年以上十年以下有期徒刑，并处罚金或者没收财产。</w:t>
      </w:r>
    </w:p>
    <w:p w14:paraId="02F8F34F" w14:textId="77777777" w:rsidR="002543E1" w:rsidRDefault="002543E1">
      <w:pPr>
        <w:spacing w:line="500" w:lineRule="atLeast"/>
        <w:ind w:firstLine="600"/>
        <w:divId w:val="35823768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39AC530" w14:textId="77777777" w:rsidR="002543E1" w:rsidRDefault="002543E1">
      <w:pPr>
        <w:spacing w:line="500" w:lineRule="atLeast"/>
        <w:ind w:firstLine="600"/>
        <w:divId w:val="125978928"/>
        <w:rPr>
          <w:rFonts w:hint="eastAsia"/>
          <w:sz w:val="30"/>
          <w:szCs w:val="30"/>
        </w:rPr>
      </w:pPr>
      <w:r>
        <w:rPr>
          <w:rFonts w:hint="eastAsia"/>
          <w:sz w:val="30"/>
          <w:szCs w:val="30"/>
        </w:rPr>
        <w:t>对多次贪污未经处理的，按照累计贪污数额处罚。</w:t>
      </w:r>
    </w:p>
    <w:p w14:paraId="038B91B8" w14:textId="77777777" w:rsidR="002543E1" w:rsidRDefault="002543E1">
      <w:pPr>
        <w:spacing w:line="500" w:lineRule="atLeast"/>
        <w:ind w:firstLine="600"/>
        <w:divId w:val="136290293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C61EAB5" w14:textId="77777777" w:rsidR="002543E1" w:rsidRDefault="002543E1">
      <w:pPr>
        <w:spacing w:line="500" w:lineRule="atLeast"/>
        <w:ind w:firstLine="600"/>
        <w:divId w:val="118890882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375D155" w14:textId="77777777" w:rsidR="002543E1" w:rsidRDefault="002543E1">
      <w:pPr>
        <w:spacing w:line="500" w:lineRule="atLeast"/>
        <w:ind w:firstLine="600"/>
        <w:divId w:val="212291150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9EC90D6" w14:textId="77777777" w:rsidR="002543E1" w:rsidRDefault="002543E1">
      <w:pPr>
        <w:spacing w:line="500" w:lineRule="atLeast"/>
        <w:ind w:firstLine="600"/>
        <w:divId w:val="66597748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37D0508" w14:textId="77777777" w:rsidR="002543E1" w:rsidRDefault="002543E1">
      <w:pPr>
        <w:spacing w:line="500" w:lineRule="atLeast"/>
        <w:ind w:firstLine="600"/>
        <w:divId w:val="102263036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E36F2F2" w14:textId="77777777" w:rsidR="002543E1" w:rsidRDefault="002543E1">
      <w:pPr>
        <w:spacing w:line="500" w:lineRule="atLeast"/>
        <w:ind w:firstLine="600"/>
        <w:divId w:val="152813073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D133576" w14:textId="77777777" w:rsidR="002543E1" w:rsidRDefault="002543E1">
      <w:pPr>
        <w:spacing w:line="500" w:lineRule="atLeast"/>
        <w:ind w:firstLine="600"/>
        <w:divId w:val="205615801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4F6B9FA" w14:textId="77777777" w:rsidR="002543E1" w:rsidRDefault="002543E1">
      <w:pPr>
        <w:spacing w:line="500" w:lineRule="atLeast"/>
        <w:ind w:firstLine="600"/>
        <w:divId w:val="164627448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8495197" w14:textId="77777777" w:rsidR="002543E1" w:rsidRDefault="002543E1">
      <w:pPr>
        <w:spacing w:line="500" w:lineRule="atLeast"/>
        <w:ind w:firstLine="600"/>
        <w:divId w:val="1763650320"/>
        <w:rPr>
          <w:rFonts w:hint="eastAsia"/>
          <w:sz w:val="30"/>
          <w:szCs w:val="30"/>
        </w:rPr>
      </w:pPr>
      <w:r>
        <w:rPr>
          <w:rFonts w:hint="eastAsia"/>
          <w:sz w:val="30"/>
          <w:szCs w:val="30"/>
        </w:rPr>
        <w:t>（一）犯罪情节较轻；</w:t>
      </w:r>
    </w:p>
    <w:p w14:paraId="7FCBAFF2" w14:textId="77777777" w:rsidR="002543E1" w:rsidRDefault="002543E1">
      <w:pPr>
        <w:spacing w:line="500" w:lineRule="atLeast"/>
        <w:ind w:firstLine="600"/>
        <w:divId w:val="682365826"/>
        <w:rPr>
          <w:rFonts w:hint="eastAsia"/>
          <w:sz w:val="30"/>
          <w:szCs w:val="30"/>
        </w:rPr>
      </w:pPr>
      <w:r>
        <w:rPr>
          <w:rFonts w:hint="eastAsia"/>
          <w:sz w:val="30"/>
          <w:szCs w:val="30"/>
        </w:rPr>
        <w:t>（二）有悔罪表现；</w:t>
      </w:r>
    </w:p>
    <w:p w14:paraId="4429C98E" w14:textId="77777777" w:rsidR="002543E1" w:rsidRDefault="002543E1">
      <w:pPr>
        <w:spacing w:line="500" w:lineRule="atLeast"/>
        <w:ind w:firstLine="600"/>
        <w:divId w:val="1767118699"/>
        <w:rPr>
          <w:rFonts w:hint="eastAsia"/>
          <w:sz w:val="30"/>
          <w:szCs w:val="30"/>
        </w:rPr>
      </w:pPr>
      <w:r>
        <w:rPr>
          <w:rFonts w:hint="eastAsia"/>
          <w:sz w:val="30"/>
          <w:szCs w:val="30"/>
        </w:rPr>
        <w:t>（三）没有再犯罪的危险；</w:t>
      </w:r>
    </w:p>
    <w:p w14:paraId="12262322" w14:textId="77777777" w:rsidR="002543E1" w:rsidRDefault="002543E1">
      <w:pPr>
        <w:spacing w:line="500" w:lineRule="atLeast"/>
        <w:ind w:firstLine="600"/>
        <w:divId w:val="2115321189"/>
        <w:rPr>
          <w:rFonts w:hint="eastAsia"/>
          <w:sz w:val="30"/>
          <w:szCs w:val="30"/>
        </w:rPr>
      </w:pPr>
      <w:r>
        <w:rPr>
          <w:rFonts w:hint="eastAsia"/>
          <w:sz w:val="30"/>
          <w:szCs w:val="30"/>
        </w:rPr>
        <w:t>（四）宣告缓刑对所居住社区没有重大不良影响。</w:t>
      </w:r>
    </w:p>
    <w:p w14:paraId="5C1E7AF5" w14:textId="77777777" w:rsidR="002543E1" w:rsidRDefault="002543E1">
      <w:pPr>
        <w:spacing w:line="500" w:lineRule="atLeast"/>
        <w:ind w:firstLine="600"/>
        <w:divId w:val="147609610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85FFE45" w14:textId="77777777" w:rsidR="002543E1" w:rsidRDefault="002543E1">
      <w:pPr>
        <w:spacing w:line="500" w:lineRule="atLeast"/>
        <w:ind w:firstLine="600"/>
        <w:divId w:val="1945965628"/>
        <w:rPr>
          <w:rFonts w:hint="eastAsia"/>
          <w:sz w:val="30"/>
          <w:szCs w:val="30"/>
        </w:rPr>
      </w:pPr>
      <w:r>
        <w:rPr>
          <w:rFonts w:hint="eastAsia"/>
          <w:sz w:val="30"/>
          <w:szCs w:val="30"/>
        </w:rPr>
        <w:t>被宣告缓刑的犯罪分子，如果被判处附加刑，附加刑仍须执行。</w:t>
      </w:r>
    </w:p>
    <w:p w14:paraId="35AA5ACF" w14:textId="77777777" w:rsidR="002543E1" w:rsidRDefault="002543E1">
      <w:pPr>
        <w:spacing w:line="500" w:lineRule="atLeast"/>
        <w:ind w:firstLine="600"/>
        <w:divId w:val="1181823453"/>
        <w:rPr>
          <w:rFonts w:hint="eastAsia"/>
          <w:sz w:val="30"/>
          <w:szCs w:val="30"/>
        </w:rPr>
      </w:pPr>
      <w:r>
        <w:rPr>
          <w:rFonts w:hint="eastAsia"/>
          <w:sz w:val="30"/>
          <w:szCs w:val="30"/>
        </w:rPr>
        <w:t>第七十三条拘役的缓刑考验期限为原判刑期以上一年以下，但是不能少于二个月。</w:t>
      </w:r>
    </w:p>
    <w:p w14:paraId="636A8473" w14:textId="77777777" w:rsidR="002543E1" w:rsidRDefault="002543E1">
      <w:pPr>
        <w:spacing w:line="500" w:lineRule="atLeast"/>
        <w:ind w:firstLine="600"/>
        <w:divId w:val="153420112"/>
        <w:rPr>
          <w:rFonts w:hint="eastAsia"/>
          <w:sz w:val="30"/>
          <w:szCs w:val="30"/>
        </w:rPr>
      </w:pPr>
      <w:r>
        <w:rPr>
          <w:rFonts w:hint="eastAsia"/>
          <w:sz w:val="30"/>
          <w:szCs w:val="30"/>
        </w:rPr>
        <w:t>有期徒刑的缓刑考验期限为原判刑期以上五年以下，但是不能少于一年。</w:t>
      </w:r>
    </w:p>
    <w:p w14:paraId="08681409" w14:textId="77777777" w:rsidR="002543E1" w:rsidRDefault="002543E1">
      <w:pPr>
        <w:spacing w:line="500" w:lineRule="atLeast"/>
        <w:ind w:firstLine="600"/>
        <w:divId w:val="1411729821"/>
        <w:rPr>
          <w:rFonts w:hint="eastAsia"/>
          <w:sz w:val="30"/>
          <w:szCs w:val="30"/>
        </w:rPr>
      </w:pPr>
      <w:r>
        <w:rPr>
          <w:rFonts w:hint="eastAsia"/>
          <w:sz w:val="30"/>
          <w:szCs w:val="30"/>
        </w:rPr>
        <w:t>缓刑考验期限，从判决确定之日起计算。</w:t>
      </w:r>
    </w:p>
    <w:p w14:paraId="1BD55219" w14:textId="77777777" w:rsidR="002543E1" w:rsidRDefault="002543E1">
      <w:pPr>
        <w:spacing w:line="500" w:lineRule="atLeast"/>
        <w:ind w:firstLine="600"/>
        <w:divId w:val="567691035"/>
        <w:rPr>
          <w:rFonts w:hint="eastAsia"/>
          <w:sz w:val="30"/>
          <w:szCs w:val="30"/>
        </w:rPr>
      </w:pPr>
      <w:r>
        <w:rPr>
          <w:rFonts w:hint="eastAsia"/>
          <w:sz w:val="30"/>
          <w:szCs w:val="30"/>
        </w:rPr>
        <w:t>第五十二条判处罚金，应当根据犯罪情节决定罚金数额。</w:t>
      </w:r>
    </w:p>
    <w:p w14:paraId="61BB3EBB" w14:textId="77777777" w:rsidR="002543E1" w:rsidRDefault="002543E1">
      <w:pPr>
        <w:spacing w:line="500" w:lineRule="atLeast"/>
        <w:ind w:firstLine="600"/>
        <w:divId w:val="185024458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4E6B1" w14:textId="77777777" w:rsidR="001A2595" w:rsidRDefault="001A2595" w:rsidP="001A2595">
      <w:pPr>
        <w:rPr>
          <w:rFonts w:hint="eastAsia"/>
        </w:rPr>
      </w:pPr>
      <w:r>
        <w:separator/>
      </w:r>
    </w:p>
  </w:endnote>
  <w:endnote w:type="continuationSeparator" w:id="0">
    <w:p w14:paraId="01218A80" w14:textId="77777777" w:rsidR="001A2595" w:rsidRDefault="001A2595" w:rsidP="001A25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7AAFB" w14:textId="77777777" w:rsidR="001A2595" w:rsidRDefault="001A2595" w:rsidP="001A2595">
      <w:pPr>
        <w:rPr>
          <w:rFonts w:hint="eastAsia"/>
        </w:rPr>
      </w:pPr>
      <w:r>
        <w:separator/>
      </w:r>
    </w:p>
  </w:footnote>
  <w:footnote w:type="continuationSeparator" w:id="0">
    <w:p w14:paraId="4126AE25" w14:textId="77777777" w:rsidR="001A2595" w:rsidRDefault="001A2595" w:rsidP="001A25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A2595"/>
    <w:rsid w:val="001A2595"/>
    <w:rsid w:val="002543E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876BE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A2595"/>
    <w:pPr>
      <w:tabs>
        <w:tab w:val="center" w:pos="4153"/>
        <w:tab w:val="right" w:pos="8306"/>
      </w:tabs>
      <w:snapToGrid w:val="0"/>
      <w:jc w:val="center"/>
    </w:pPr>
    <w:rPr>
      <w:sz w:val="18"/>
      <w:szCs w:val="18"/>
    </w:rPr>
  </w:style>
  <w:style w:type="character" w:customStyle="1" w:styleId="a4">
    <w:name w:val="页眉 字符"/>
    <w:basedOn w:val="a0"/>
    <w:link w:val="a3"/>
    <w:uiPriority w:val="99"/>
    <w:rsid w:val="001A2595"/>
    <w:rPr>
      <w:rFonts w:ascii="宋体" w:eastAsia="宋体" w:hAnsi="宋体" w:cs="宋体"/>
      <w:sz w:val="18"/>
      <w:szCs w:val="18"/>
    </w:rPr>
  </w:style>
  <w:style w:type="paragraph" w:styleId="a5">
    <w:name w:val="footer"/>
    <w:basedOn w:val="a"/>
    <w:link w:val="a6"/>
    <w:uiPriority w:val="99"/>
    <w:unhideWhenUsed/>
    <w:rsid w:val="001A2595"/>
    <w:pPr>
      <w:tabs>
        <w:tab w:val="center" w:pos="4153"/>
        <w:tab w:val="right" w:pos="8306"/>
      </w:tabs>
      <w:snapToGrid w:val="0"/>
    </w:pPr>
    <w:rPr>
      <w:sz w:val="18"/>
      <w:szCs w:val="18"/>
    </w:rPr>
  </w:style>
  <w:style w:type="character" w:customStyle="1" w:styleId="a6">
    <w:name w:val="页脚 字符"/>
    <w:basedOn w:val="a0"/>
    <w:link w:val="a5"/>
    <w:uiPriority w:val="99"/>
    <w:rsid w:val="001A25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24798">
      <w:marLeft w:val="0"/>
      <w:marRight w:val="0"/>
      <w:marTop w:val="10"/>
      <w:marBottom w:val="10"/>
      <w:divBdr>
        <w:top w:val="none" w:sz="0" w:space="0" w:color="auto"/>
        <w:left w:val="none" w:sz="0" w:space="0" w:color="auto"/>
        <w:bottom w:val="none" w:sz="0" w:space="0" w:color="auto"/>
        <w:right w:val="none" w:sz="0" w:space="0" w:color="auto"/>
      </w:divBdr>
    </w:div>
    <w:div w:id="125978928">
      <w:marLeft w:val="0"/>
      <w:marRight w:val="0"/>
      <w:marTop w:val="10"/>
      <w:marBottom w:val="10"/>
      <w:divBdr>
        <w:top w:val="none" w:sz="0" w:space="0" w:color="auto"/>
        <w:left w:val="none" w:sz="0" w:space="0" w:color="auto"/>
        <w:bottom w:val="none" w:sz="0" w:space="0" w:color="auto"/>
        <w:right w:val="none" w:sz="0" w:space="0" w:color="auto"/>
      </w:divBdr>
    </w:div>
    <w:div w:id="143939149">
      <w:marLeft w:val="0"/>
      <w:marRight w:val="720"/>
      <w:marTop w:val="10"/>
      <w:marBottom w:val="10"/>
      <w:divBdr>
        <w:top w:val="none" w:sz="0" w:space="0" w:color="auto"/>
        <w:left w:val="none" w:sz="0" w:space="0" w:color="auto"/>
        <w:bottom w:val="none" w:sz="0" w:space="0" w:color="auto"/>
        <w:right w:val="none" w:sz="0" w:space="0" w:color="auto"/>
      </w:divBdr>
    </w:div>
    <w:div w:id="153420112">
      <w:marLeft w:val="0"/>
      <w:marRight w:val="0"/>
      <w:marTop w:val="10"/>
      <w:marBottom w:val="10"/>
      <w:divBdr>
        <w:top w:val="none" w:sz="0" w:space="0" w:color="auto"/>
        <w:left w:val="none" w:sz="0" w:space="0" w:color="auto"/>
        <w:bottom w:val="none" w:sz="0" w:space="0" w:color="auto"/>
        <w:right w:val="none" w:sz="0" w:space="0" w:color="auto"/>
      </w:divBdr>
    </w:div>
    <w:div w:id="177163776">
      <w:marLeft w:val="0"/>
      <w:marRight w:val="0"/>
      <w:marTop w:val="10"/>
      <w:marBottom w:val="10"/>
      <w:divBdr>
        <w:top w:val="none" w:sz="0" w:space="0" w:color="auto"/>
        <w:left w:val="none" w:sz="0" w:space="0" w:color="auto"/>
        <w:bottom w:val="none" w:sz="0" w:space="0" w:color="auto"/>
        <w:right w:val="none" w:sz="0" w:space="0" w:color="auto"/>
      </w:divBdr>
    </w:div>
    <w:div w:id="358237683">
      <w:marLeft w:val="0"/>
      <w:marRight w:val="0"/>
      <w:marTop w:val="10"/>
      <w:marBottom w:val="10"/>
      <w:divBdr>
        <w:top w:val="none" w:sz="0" w:space="0" w:color="auto"/>
        <w:left w:val="none" w:sz="0" w:space="0" w:color="auto"/>
        <w:bottom w:val="none" w:sz="0" w:space="0" w:color="auto"/>
        <w:right w:val="none" w:sz="0" w:space="0" w:color="auto"/>
      </w:divBdr>
    </w:div>
    <w:div w:id="426776332">
      <w:marLeft w:val="0"/>
      <w:marRight w:val="0"/>
      <w:marTop w:val="10"/>
      <w:marBottom w:val="10"/>
      <w:divBdr>
        <w:top w:val="none" w:sz="0" w:space="0" w:color="auto"/>
        <w:left w:val="none" w:sz="0" w:space="0" w:color="auto"/>
        <w:bottom w:val="none" w:sz="0" w:space="0" w:color="auto"/>
        <w:right w:val="none" w:sz="0" w:space="0" w:color="auto"/>
      </w:divBdr>
    </w:div>
    <w:div w:id="457994652">
      <w:marLeft w:val="0"/>
      <w:marRight w:val="0"/>
      <w:marTop w:val="10"/>
      <w:marBottom w:val="10"/>
      <w:divBdr>
        <w:top w:val="none" w:sz="0" w:space="0" w:color="auto"/>
        <w:left w:val="none" w:sz="0" w:space="0" w:color="auto"/>
        <w:bottom w:val="none" w:sz="0" w:space="0" w:color="auto"/>
        <w:right w:val="none" w:sz="0" w:space="0" w:color="auto"/>
      </w:divBdr>
    </w:div>
    <w:div w:id="504633275">
      <w:marLeft w:val="0"/>
      <w:marRight w:val="0"/>
      <w:marTop w:val="10"/>
      <w:marBottom w:val="10"/>
      <w:divBdr>
        <w:top w:val="none" w:sz="0" w:space="0" w:color="auto"/>
        <w:left w:val="none" w:sz="0" w:space="0" w:color="auto"/>
        <w:bottom w:val="none" w:sz="0" w:space="0" w:color="auto"/>
        <w:right w:val="none" w:sz="0" w:space="0" w:color="auto"/>
      </w:divBdr>
    </w:div>
    <w:div w:id="546334502">
      <w:marLeft w:val="0"/>
      <w:marRight w:val="0"/>
      <w:marTop w:val="10"/>
      <w:marBottom w:val="10"/>
      <w:divBdr>
        <w:top w:val="none" w:sz="0" w:space="0" w:color="auto"/>
        <w:left w:val="none" w:sz="0" w:space="0" w:color="auto"/>
        <w:bottom w:val="none" w:sz="0" w:space="0" w:color="auto"/>
        <w:right w:val="none" w:sz="0" w:space="0" w:color="auto"/>
      </w:divBdr>
    </w:div>
    <w:div w:id="559942583">
      <w:marLeft w:val="0"/>
      <w:marRight w:val="0"/>
      <w:marTop w:val="10"/>
      <w:marBottom w:val="10"/>
      <w:divBdr>
        <w:top w:val="none" w:sz="0" w:space="0" w:color="auto"/>
        <w:left w:val="none" w:sz="0" w:space="0" w:color="auto"/>
        <w:bottom w:val="none" w:sz="0" w:space="0" w:color="auto"/>
        <w:right w:val="none" w:sz="0" w:space="0" w:color="auto"/>
      </w:divBdr>
    </w:div>
    <w:div w:id="560167236">
      <w:marLeft w:val="0"/>
      <w:marRight w:val="0"/>
      <w:marTop w:val="10"/>
      <w:marBottom w:val="10"/>
      <w:divBdr>
        <w:top w:val="none" w:sz="0" w:space="0" w:color="auto"/>
        <w:left w:val="none" w:sz="0" w:space="0" w:color="auto"/>
        <w:bottom w:val="none" w:sz="0" w:space="0" w:color="auto"/>
        <w:right w:val="none" w:sz="0" w:space="0" w:color="auto"/>
      </w:divBdr>
    </w:div>
    <w:div w:id="567691035">
      <w:marLeft w:val="0"/>
      <w:marRight w:val="0"/>
      <w:marTop w:val="10"/>
      <w:marBottom w:val="10"/>
      <w:divBdr>
        <w:top w:val="none" w:sz="0" w:space="0" w:color="auto"/>
        <w:left w:val="none" w:sz="0" w:space="0" w:color="auto"/>
        <w:bottom w:val="none" w:sz="0" w:space="0" w:color="auto"/>
        <w:right w:val="none" w:sz="0" w:space="0" w:color="auto"/>
      </w:divBdr>
    </w:div>
    <w:div w:id="588083437">
      <w:marLeft w:val="0"/>
      <w:marRight w:val="0"/>
      <w:marTop w:val="10"/>
      <w:marBottom w:val="10"/>
      <w:divBdr>
        <w:top w:val="none" w:sz="0" w:space="0" w:color="auto"/>
        <w:left w:val="none" w:sz="0" w:space="0" w:color="auto"/>
        <w:bottom w:val="none" w:sz="0" w:space="0" w:color="auto"/>
        <w:right w:val="none" w:sz="0" w:space="0" w:color="auto"/>
      </w:divBdr>
    </w:div>
    <w:div w:id="593636500">
      <w:marLeft w:val="0"/>
      <w:marRight w:val="0"/>
      <w:marTop w:val="10"/>
      <w:marBottom w:val="10"/>
      <w:divBdr>
        <w:top w:val="none" w:sz="0" w:space="0" w:color="auto"/>
        <w:left w:val="none" w:sz="0" w:space="0" w:color="auto"/>
        <w:bottom w:val="none" w:sz="0" w:space="0" w:color="auto"/>
        <w:right w:val="none" w:sz="0" w:space="0" w:color="auto"/>
      </w:divBdr>
    </w:div>
    <w:div w:id="663355548">
      <w:marLeft w:val="0"/>
      <w:marRight w:val="720"/>
      <w:marTop w:val="10"/>
      <w:marBottom w:val="10"/>
      <w:divBdr>
        <w:top w:val="none" w:sz="0" w:space="0" w:color="auto"/>
        <w:left w:val="none" w:sz="0" w:space="0" w:color="auto"/>
        <w:bottom w:val="none" w:sz="0" w:space="0" w:color="auto"/>
        <w:right w:val="none" w:sz="0" w:space="0" w:color="auto"/>
      </w:divBdr>
    </w:div>
    <w:div w:id="665977481">
      <w:marLeft w:val="0"/>
      <w:marRight w:val="0"/>
      <w:marTop w:val="10"/>
      <w:marBottom w:val="10"/>
      <w:divBdr>
        <w:top w:val="none" w:sz="0" w:space="0" w:color="auto"/>
        <w:left w:val="none" w:sz="0" w:space="0" w:color="auto"/>
        <w:bottom w:val="none" w:sz="0" w:space="0" w:color="auto"/>
        <w:right w:val="none" w:sz="0" w:space="0" w:color="auto"/>
      </w:divBdr>
    </w:div>
    <w:div w:id="682365826">
      <w:marLeft w:val="0"/>
      <w:marRight w:val="0"/>
      <w:marTop w:val="10"/>
      <w:marBottom w:val="10"/>
      <w:divBdr>
        <w:top w:val="none" w:sz="0" w:space="0" w:color="auto"/>
        <w:left w:val="none" w:sz="0" w:space="0" w:color="auto"/>
        <w:bottom w:val="none" w:sz="0" w:space="0" w:color="auto"/>
        <w:right w:val="none" w:sz="0" w:space="0" w:color="auto"/>
      </w:divBdr>
    </w:div>
    <w:div w:id="806316652">
      <w:marLeft w:val="0"/>
      <w:marRight w:val="0"/>
      <w:marTop w:val="10"/>
      <w:marBottom w:val="10"/>
      <w:divBdr>
        <w:top w:val="none" w:sz="0" w:space="0" w:color="auto"/>
        <w:left w:val="none" w:sz="0" w:space="0" w:color="auto"/>
        <w:bottom w:val="none" w:sz="0" w:space="0" w:color="auto"/>
        <w:right w:val="none" w:sz="0" w:space="0" w:color="auto"/>
      </w:divBdr>
    </w:div>
    <w:div w:id="816075275">
      <w:marLeft w:val="0"/>
      <w:marRight w:val="0"/>
      <w:marTop w:val="10"/>
      <w:marBottom w:val="10"/>
      <w:divBdr>
        <w:top w:val="none" w:sz="0" w:space="0" w:color="auto"/>
        <w:left w:val="none" w:sz="0" w:space="0" w:color="auto"/>
        <w:bottom w:val="none" w:sz="0" w:space="0" w:color="auto"/>
        <w:right w:val="none" w:sz="0" w:space="0" w:color="auto"/>
      </w:divBdr>
    </w:div>
    <w:div w:id="823199563">
      <w:marLeft w:val="0"/>
      <w:marRight w:val="0"/>
      <w:marTop w:val="10"/>
      <w:marBottom w:val="10"/>
      <w:divBdr>
        <w:top w:val="none" w:sz="0" w:space="0" w:color="auto"/>
        <w:left w:val="none" w:sz="0" w:space="0" w:color="auto"/>
        <w:bottom w:val="none" w:sz="0" w:space="0" w:color="auto"/>
        <w:right w:val="none" w:sz="0" w:space="0" w:color="auto"/>
      </w:divBdr>
    </w:div>
    <w:div w:id="1022630362">
      <w:marLeft w:val="0"/>
      <w:marRight w:val="0"/>
      <w:marTop w:val="10"/>
      <w:marBottom w:val="10"/>
      <w:divBdr>
        <w:top w:val="none" w:sz="0" w:space="0" w:color="auto"/>
        <w:left w:val="none" w:sz="0" w:space="0" w:color="auto"/>
        <w:bottom w:val="none" w:sz="0" w:space="0" w:color="auto"/>
        <w:right w:val="none" w:sz="0" w:space="0" w:color="auto"/>
      </w:divBdr>
    </w:div>
    <w:div w:id="1082993664">
      <w:marLeft w:val="0"/>
      <w:marRight w:val="0"/>
      <w:marTop w:val="10"/>
      <w:marBottom w:val="10"/>
      <w:divBdr>
        <w:top w:val="none" w:sz="0" w:space="0" w:color="auto"/>
        <w:left w:val="none" w:sz="0" w:space="0" w:color="auto"/>
        <w:bottom w:val="none" w:sz="0" w:space="0" w:color="auto"/>
        <w:right w:val="none" w:sz="0" w:space="0" w:color="auto"/>
      </w:divBdr>
    </w:div>
    <w:div w:id="1110012477">
      <w:marLeft w:val="0"/>
      <w:marRight w:val="0"/>
      <w:marTop w:val="10"/>
      <w:marBottom w:val="10"/>
      <w:divBdr>
        <w:top w:val="none" w:sz="0" w:space="0" w:color="auto"/>
        <w:left w:val="none" w:sz="0" w:space="0" w:color="auto"/>
        <w:bottom w:val="none" w:sz="0" w:space="0" w:color="auto"/>
        <w:right w:val="none" w:sz="0" w:space="0" w:color="auto"/>
      </w:divBdr>
    </w:div>
    <w:div w:id="1161506925">
      <w:marLeft w:val="0"/>
      <w:marRight w:val="0"/>
      <w:marTop w:val="10"/>
      <w:marBottom w:val="10"/>
      <w:divBdr>
        <w:top w:val="none" w:sz="0" w:space="0" w:color="auto"/>
        <w:left w:val="none" w:sz="0" w:space="0" w:color="auto"/>
        <w:bottom w:val="none" w:sz="0" w:space="0" w:color="auto"/>
        <w:right w:val="none" w:sz="0" w:space="0" w:color="auto"/>
      </w:divBdr>
    </w:div>
    <w:div w:id="1181823453">
      <w:marLeft w:val="0"/>
      <w:marRight w:val="0"/>
      <w:marTop w:val="10"/>
      <w:marBottom w:val="10"/>
      <w:divBdr>
        <w:top w:val="none" w:sz="0" w:space="0" w:color="auto"/>
        <w:left w:val="none" w:sz="0" w:space="0" w:color="auto"/>
        <w:bottom w:val="none" w:sz="0" w:space="0" w:color="auto"/>
        <w:right w:val="none" w:sz="0" w:space="0" w:color="auto"/>
      </w:divBdr>
    </w:div>
    <w:div w:id="1188908821">
      <w:marLeft w:val="0"/>
      <w:marRight w:val="0"/>
      <w:marTop w:val="10"/>
      <w:marBottom w:val="10"/>
      <w:divBdr>
        <w:top w:val="none" w:sz="0" w:space="0" w:color="auto"/>
        <w:left w:val="none" w:sz="0" w:space="0" w:color="auto"/>
        <w:bottom w:val="none" w:sz="0" w:space="0" w:color="auto"/>
        <w:right w:val="none" w:sz="0" w:space="0" w:color="auto"/>
      </w:divBdr>
    </w:div>
    <w:div w:id="1235048532">
      <w:marLeft w:val="0"/>
      <w:marRight w:val="0"/>
      <w:marTop w:val="10"/>
      <w:marBottom w:val="10"/>
      <w:divBdr>
        <w:top w:val="none" w:sz="0" w:space="0" w:color="auto"/>
        <w:left w:val="none" w:sz="0" w:space="0" w:color="auto"/>
        <w:bottom w:val="none" w:sz="0" w:space="0" w:color="auto"/>
        <w:right w:val="none" w:sz="0" w:space="0" w:color="auto"/>
      </w:divBdr>
    </w:div>
    <w:div w:id="1242369604">
      <w:marLeft w:val="0"/>
      <w:marRight w:val="0"/>
      <w:marTop w:val="10"/>
      <w:marBottom w:val="10"/>
      <w:divBdr>
        <w:top w:val="none" w:sz="0" w:space="0" w:color="auto"/>
        <w:left w:val="none" w:sz="0" w:space="0" w:color="auto"/>
        <w:bottom w:val="none" w:sz="0" w:space="0" w:color="auto"/>
        <w:right w:val="none" w:sz="0" w:space="0" w:color="auto"/>
      </w:divBdr>
    </w:div>
    <w:div w:id="1271742714">
      <w:marLeft w:val="0"/>
      <w:marRight w:val="0"/>
      <w:marTop w:val="10"/>
      <w:marBottom w:val="10"/>
      <w:divBdr>
        <w:top w:val="none" w:sz="0" w:space="0" w:color="auto"/>
        <w:left w:val="none" w:sz="0" w:space="0" w:color="auto"/>
        <w:bottom w:val="none" w:sz="0" w:space="0" w:color="auto"/>
        <w:right w:val="none" w:sz="0" w:space="0" w:color="auto"/>
      </w:divBdr>
    </w:div>
    <w:div w:id="1275483497">
      <w:marLeft w:val="0"/>
      <w:marRight w:val="0"/>
      <w:marTop w:val="10"/>
      <w:marBottom w:val="10"/>
      <w:divBdr>
        <w:top w:val="none" w:sz="0" w:space="0" w:color="auto"/>
        <w:left w:val="none" w:sz="0" w:space="0" w:color="auto"/>
        <w:bottom w:val="none" w:sz="0" w:space="0" w:color="auto"/>
        <w:right w:val="none" w:sz="0" w:space="0" w:color="auto"/>
      </w:divBdr>
    </w:div>
    <w:div w:id="1332760252">
      <w:marLeft w:val="0"/>
      <w:marRight w:val="0"/>
      <w:marTop w:val="10"/>
      <w:marBottom w:val="10"/>
      <w:divBdr>
        <w:top w:val="none" w:sz="0" w:space="0" w:color="auto"/>
        <w:left w:val="none" w:sz="0" w:space="0" w:color="auto"/>
        <w:bottom w:val="none" w:sz="0" w:space="0" w:color="auto"/>
        <w:right w:val="none" w:sz="0" w:space="0" w:color="auto"/>
      </w:divBdr>
    </w:div>
    <w:div w:id="1346979259">
      <w:marLeft w:val="0"/>
      <w:marRight w:val="0"/>
      <w:marTop w:val="10"/>
      <w:marBottom w:val="10"/>
      <w:divBdr>
        <w:top w:val="none" w:sz="0" w:space="0" w:color="auto"/>
        <w:left w:val="none" w:sz="0" w:space="0" w:color="auto"/>
        <w:bottom w:val="none" w:sz="0" w:space="0" w:color="auto"/>
        <w:right w:val="none" w:sz="0" w:space="0" w:color="auto"/>
      </w:divBdr>
    </w:div>
    <w:div w:id="1358308825">
      <w:marLeft w:val="0"/>
      <w:marRight w:val="0"/>
      <w:marTop w:val="10"/>
      <w:marBottom w:val="10"/>
      <w:divBdr>
        <w:top w:val="none" w:sz="0" w:space="0" w:color="auto"/>
        <w:left w:val="none" w:sz="0" w:space="0" w:color="auto"/>
        <w:bottom w:val="none" w:sz="0" w:space="0" w:color="auto"/>
        <w:right w:val="none" w:sz="0" w:space="0" w:color="auto"/>
      </w:divBdr>
    </w:div>
    <w:div w:id="1362902933">
      <w:marLeft w:val="0"/>
      <w:marRight w:val="0"/>
      <w:marTop w:val="10"/>
      <w:marBottom w:val="10"/>
      <w:divBdr>
        <w:top w:val="none" w:sz="0" w:space="0" w:color="auto"/>
        <w:left w:val="none" w:sz="0" w:space="0" w:color="auto"/>
        <w:bottom w:val="none" w:sz="0" w:space="0" w:color="auto"/>
        <w:right w:val="none" w:sz="0" w:space="0" w:color="auto"/>
      </w:divBdr>
    </w:div>
    <w:div w:id="1377047116">
      <w:marLeft w:val="0"/>
      <w:marRight w:val="0"/>
      <w:marTop w:val="10"/>
      <w:marBottom w:val="10"/>
      <w:divBdr>
        <w:top w:val="none" w:sz="0" w:space="0" w:color="auto"/>
        <w:left w:val="none" w:sz="0" w:space="0" w:color="auto"/>
        <w:bottom w:val="none" w:sz="0" w:space="0" w:color="auto"/>
        <w:right w:val="none" w:sz="0" w:space="0" w:color="auto"/>
      </w:divBdr>
    </w:div>
    <w:div w:id="1411729821">
      <w:marLeft w:val="0"/>
      <w:marRight w:val="0"/>
      <w:marTop w:val="10"/>
      <w:marBottom w:val="10"/>
      <w:divBdr>
        <w:top w:val="none" w:sz="0" w:space="0" w:color="auto"/>
        <w:left w:val="none" w:sz="0" w:space="0" w:color="auto"/>
        <w:bottom w:val="none" w:sz="0" w:space="0" w:color="auto"/>
        <w:right w:val="none" w:sz="0" w:space="0" w:color="auto"/>
      </w:divBdr>
    </w:div>
    <w:div w:id="1435173237">
      <w:marLeft w:val="0"/>
      <w:marRight w:val="0"/>
      <w:marTop w:val="10"/>
      <w:marBottom w:val="10"/>
      <w:divBdr>
        <w:top w:val="none" w:sz="0" w:space="0" w:color="auto"/>
        <w:left w:val="none" w:sz="0" w:space="0" w:color="auto"/>
        <w:bottom w:val="none" w:sz="0" w:space="0" w:color="auto"/>
        <w:right w:val="none" w:sz="0" w:space="0" w:color="auto"/>
      </w:divBdr>
    </w:div>
    <w:div w:id="1436318703">
      <w:marLeft w:val="0"/>
      <w:marRight w:val="0"/>
      <w:marTop w:val="10"/>
      <w:marBottom w:val="10"/>
      <w:divBdr>
        <w:top w:val="none" w:sz="0" w:space="0" w:color="auto"/>
        <w:left w:val="none" w:sz="0" w:space="0" w:color="auto"/>
        <w:bottom w:val="none" w:sz="0" w:space="0" w:color="auto"/>
        <w:right w:val="none" w:sz="0" w:space="0" w:color="auto"/>
      </w:divBdr>
    </w:div>
    <w:div w:id="1441995600">
      <w:marLeft w:val="0"/>
      <w:marRight w:val="0"/>
      <w:marTop w:val="10"/>
      <w:marBottom w:val="10"/>
      <w:divBdr>
        <w:top w:val="none" w:sz="0" w:space="0" w:color="auto"/>
        <w:left w:val="none" w:sz="0" w:space="0" w:color="auto"/>
        <w:bottom w:val="none" w:sz="0" w:space="0" w:color="auto"/>
        <w:right w:val="none" w:sz="0" w:space="0" w:color="auto"/>
      </w:divBdr>
    </w:div>
    <w:div w:id="1476096107">
      <w:marLeft w:val="0"/>
      <w:marRight w:val="0"/>
      <w:marTop w:val="10"/>
      <w:marBottom w:val="10"/>
      <w:divBdr>
        <w:top w:val="none" w:sz="0" w:space="0" w:color="auto"/>
        <w:left w:val="none" w:sz="0" w:space="0" w:color="auto"/>
        <w:bottom w:val="none" w:sz="0" w:space="0" w:color="auto"/>
        <w:right w:val="none" w:sz="0" w:space="0" w:color="auto"/>
      </w:divBdr>
    </w:div>
    <w:div w:id="1496217425">
      <w:marLeft w:val="0"/>
      <w:marRight w:val="720"/>
      <w:marTop w:val="10"/>
      <w:marBottom w:val="10"/>
      <w:divBdr>
        <w:top w:val="none" w:sz="0" w:space="0" w:color="auto"/>
        <w:left w:val="none" w:sz="0" w:space="0" w:color="auto"/>
        <w:bottom w:val="none" w:sz="0" w:space="0" w:color="auto"/>
        <w:right w:val="none" w:sz="0" w:space="0" w:color="auto"/>
      </w:divBdr>
    </w:div>
    <w:div w:id="1520505481">
      <w:marLeft w:val="0"/>
      <w:marRight w:val="720"/>
      <w:marTop w:val="10"/>
      <w:marBottom w:val="10"/>
      <w:divBdr>
        <w:top w:val="none" w:sz="0" w:space="0" w:color="auto"/>
        <w:left w:val="none" w:sz="0" w:space="0" w:color="auto"/>
        <w:bottom w:val="none" w:sz="0" w:space="0" w:color="auto"/>
        <w:right w:val="none" w:sz="0" w:space="0" w:color="auto"/>
      </w:divBdr>
    </w:div>
    <w:div w:id="1528130734">
      <w:marLeft w:val="0"/>
      <w:marRight w:val="0"/>
      <w:marTop w:val="10"/>
      <w:marBottom w:val="10"/>
      <w:divBdr>
        <w:top w:val="none" w:sz="0" w:space="0" w:color="auto"/>
        <w:left w:val="none" w:sz="0" w:space="0" w:color="auto"/>
        <w:bottom w:val="none" w:sz="0" w:space="0" w:color="auto"/>
        <w:right w:val="none" w:sz="0" w:space="0" w:color="auto"/>
      </w:divBdr>
    </w:div>
    <w:div w:id="1646274485">
      <w:marLeft w:val="0"/>
      <w:marRight w:val="0"/>
      <w:marTop w:val="10"/>
      <w:marBottom w:val="10"/>
      <w:divBdr>
        <w:top w:val="none" w:sz="0" w:space="0" w:color="auto"/>
        <w:left w:val="none" w:sz="0" w:space="0" w:color="auto"/>
        <w:bottom w:val="none" w:sz="0" w:space="0" w:color="auto"/>
        <w:right w:val="none" w:sz="0" w:space="0" w:color="auto"/>
      </w:divBdr>
    </w:div>
    <w:div w:id="1650597069">
      <w:marLeft w:val="0"/>
      <w:marRight w:val="0"/>
      <w:marTop w:val="10"/>
      <w:marBottom w:val="10"/>
      <w:divBdr>
        <w:top w:val="none" w:sz="0" w:space="0" w:color="auto"/>
        <w:left w:val="none" w:sz="0" w:space="0" w:color="auto"/>
        <w:bottom w:val="none" w:sz="0" w:space="0" w:color="auto"/>
        <w:right w:val="none" w:sz="0" w:space="0" w:color="auto"/>
      </w:divBdr>
    </w:div>
    <w:div w:id="1658799102">
      <w:marLeft w:val="0"/>
      <w:marRight w:val="0"/>
      <w:marTop w:val="10"/>
      <w:marBottom w:val="10"/>
      <w:divBdr>
        <w:top w:val="none" w:sz="0" w:space="0" w:color="auto"/>
        <w:left w:val="none" w:sz="0" w:space="0" w:color="auto"/>
        <w:bottom w:val="none" w:sz="0" w:space="0" w:color="auto"/>
        <w:right w:val="none" w:sz="0" w:space="0" w:color="auto"/>
      </w:divBdr>
    </w:div>
    <w:div w:id="1659919655">
      <w:marLeft w:val="0"/>
      <w:marRight w:val="0"/>
      <w:marTop w:val="10"/>
      <w:marBottom w:val="10"/>
      <w:divBdr>
        <w:top w:val="none" w:sz="0" w:space="0" w:color="auto"/>
        <w:left w:val="none" w:sz="0" w:space="0" w:color="auto"/>
        <w:bottom w:val="none" w:sz="0" w:space="0" w:color="auto"/>
        <w:right w:val="none" w:sz="0" w:space="0" w:color="auto"/>
      </w:divBdr>
    </w:div>
    <w:div w:id="1684362269">
      <w:marLeft w:val="0"/>
      <w:marRight w:val="0"/>
      <w:marTop w:val="10"/>
      <w:marBottom w:val="10"/>
      <w:divBdr>
        <w:top w:val="none" w:sz="0" w:space="0" w:color="auto"/>
        <w:left w:val="none" w:sz="0" w:space="0" w:color="auto"/>
        <w:bottom w:val="none" w:sz="0" w:space="0" w:color="auto"/>
        <w:right w:val="none" w:sz="0" w:space="0" w:color="auto"/>
      </w:divBdr>
    </w:div>
    <w:div w:id="1727333558">
      <w:marLeft w:val="0"/>
      <w:marRight w:val="0"/>
      <w:marTop w:val="10"/>
      <w:marBottom w:val="10"/>
      <w:divBdr>
        <w:top w:val="none" w:sz="0" w:space="0" w:color="auto"/>
        <w:left w:val="none" w:sz="0" w:space="0" w:color="auto"/>
        <w:bottom w:val="none" w:sz="0" w:space="0" w:color="auto"/>
        <w:right w:val="none" w:sz="0" w:space="0" w:color="auto"/>
      </w:divBdr>
    </w:div>
    <w:div w:id="1740782740">
      <w:marLeft w:val="0"/>
      <w:marRight w:val="0"/>
      <w:marTop w:val="10"/>
      <w:marBottom w:val="10"/>
      <w:divBdr>
        <w:top w:val="none" w:sz="0" w:space="0" w:color="auto"/>
        <w:left w:val="none" w:sz="0" w:space="0" w:color="auto"/>
        <w:bottom w:val="none" w:sz="0" w:space="0" w:color="auto"/>
        <w:right w:val="none" w:sz="0" w:space="0" w:color="auto"/>
      </w:divBdr>
    </w:div>
    <w:div w:id="1752892490">
      <w:marLeft w:val="0"/>
      <w:marRight w:val="720"/>
      <w:marTop w:val="10"/>
      <w:marBottom w:val="10"/>
      <w:divBdr>
        <w:top w:val="none" w:sz="0" w:space="0" w:color="auto"/>
        <w:left w:val="none" w:sz="0" w:space="0" w:color="auto"/>
        <w:bottom w:val="none" w:sz="0" w:space="0" w:color="auto"/>
        <w:right w:val="none" w:sz="0" w:space="0" w:color="auto"/>
      </w:divBdr>
    </w:div>
    <w:div w:id="1763650320">
      <w:marLeft w:val="0"/>
      <w:marRight w:val="0"/>
      <w:marTop w:val="10"/>
      <w:marBottom w:val="10"/>
      <w:divBdr>
        <w:top w:val="none" w:sz="0" w:space="0" w:color="auto"/>
        <w:left w:val="none" w:sz="0" w:space="0" w:color="auto"/>
        <w:bottom w:val="none" w:sz="0" w:space="0" w:color="auto"/>
        <w:right w:val="none" w:sz="0" w:space="0" w:color="auto"/>
      </w:divBdr>
    </w:div>
    <w:div w:id="1767118699">
      <w:marLeft w:val="0"/>
      <w:marRight w:val="0"/>
      <w:marTop w:val="10"/>
      <w:marBottom w:val="10"/>
      <w:divBdr>
        <w:top w:val="none" w:sz="0" w:space="0" w:color="auto"/>
        <w:left w:val="none" w:sz="0" w:space="0" w:color="auto"/>
        <w:bottom w:val="none" w:sz="0" w:space="0" w:color="auto"/>
        <w:right w:val="none" w:sz="0" w:space="0" w:color="auto"/>
      </w:divBdr>
    </w:div>
    <w:div w:id="1793741505">
      <w:marLeft w:val="0"/>
      <w:marRight w:val="0"/>
      <w:marTop w:val="10"/>
      <w:marBottom w:val="10"/>
      <w:divBdr>
        <w:top w:val="none" w:sz="0" w:space="0" w:color="auto"/>
        <w:left w:val="none" w:sz="0" w:space="0" w:color="auto"/>
        <w:bottom w:val="none" w:sz="0" w:space="0" w:color="auto"/>
        <w:right w:val="none" w:sz="0" w:space="0" w:color="auto"/>
      </w:divBdr>
    </w:div>
    <w:div w:id="1850244587">
      <w:marLeft w:val="0"/>
      <w:marRight w:val="0"/>
      <w:marTop w:val="10"/>
      <w:marBottom w:val="10"/>
      <w:divBdr>
        <w:top w:val="none" w:sz="0" w:space="0" w:color="auto"/>
        <w:left w:val="none" w:sz="0" w:space="0" w:color="auto"/>
        <w:bottom w:val="none" w:sz="0" w:space="0" w:color="auto"/>
        <w:right w:val="none" w:sz="0" w:space="0" w:color="auto"/>
      </w:divBdr>
    </w:div>
    <w:div w:id="1859152969">
      <w:marLeft w:val="0"/>
      <w:marRight w:val="0"/>
      <w:marTop w:val="10"/>
      <w:marBottom w:val="10"/>
      <w:divBdr>
        <w:top w:val="none" w:sz="0" w:space="0" w:color="auto"/>
        <w:left w:val="none" w:sz="0" w:space="0" w:color="auto"/>
        <w:bottom w:val="none" w:sz="0" w:space="0" w:color="auto"/>
        <w:right w:val="none" w:sz="0" w:space="0" w:color="auto"/>
      </w:divBdr>
    </w:div>
    <w:div w:id="1945965628">
      <w:marLeft w:val="0"/>
      <w:marRight w:val="0"/>
      <w:marTop w:val="10"/>
      <w:marBottom w:val="10"/>
      <w:divBdr>
        <w:top w:val="none" w:sz="0" w:space="0" w:color="auto"/>
        <w:left w:val="none" w:sz="0" w:space="0" w:color="auto"/>
        <w:bottom w:val="none" w:sz="0" w:space="0" w:color="auto"/>
        <w:right w:val="none" w:sz="0" w:space="0" w:color="auto"/>
      </w:divBdr>
    </w:div>
    <w:div w:id="1986739831">
      <w:marLeft w:val="0"/>
      <w:marRight w:val="0"/>
      <w:marTop w:val="10"/>
      <w:marBottom w:val="10"/>
      <w:divBdr>
        <w:top w:val="none" w:sz="0" w:space="0" w:color="auto"/>
        <w:left w:val="none" w:sz="0" w:space="0" w:color="auto"/>
        <w:bottom w:val="none" w:sz="0" w:space="0" w:color="auto"/>
        <w:right w:val="none" w:sz="0" w:space="0" w:color="auto"/>
      </w:divBdr>
    </w:div>
    <w:div w:id="2004358162">
      <w:marLeft w:val="0"/>
      <w:marRight w:val="0"/>
      <w:marTop w:val="10"/>
      <w:marBottom w:val="10"/>
      <w:divBdr>
        <w:top w:val="none" w:sz="0" w:space="0" w:color="auto"/>
        <w:left w:val="none" w:sz="0" w:space="0" w:color="auto"/>
        <w:bottom w:val="none" w:sz="0" w:space="0" w:color="auto"/>
        <w:right w:val="none" w:sz="0" w:space="0" w:color="auto"/>
      </w:divBdr>
    </w:div>
    <w:div w:id="2027826363">
      <w:marLeft w:val="0"/>
      <w:marRight w:val="0"/>
      <w:marTop w:val="10"/>
      <w:marBottom w:val="10"/>
      <w:divBdr>
        <w:top w:val="none" w:sz="0" w:space="0" w:color="auto"/>
        <w:left w:val="none" w:sz="0" w:space="0" w:color="auto"/>
        <w:bottom w:val="none" w:sz="0" w:space="0" w:color="auto"/>
        <w:right w:val="none" w:sz="0" w:space="0" w:color="auto"/>
      </w:divBdr>
    </w:div>
    <w:div w:id="2056158012">
      <w:marLeft w:val="0"/>
      <w:marRight w:val="0"/>
      <w:marTop w:val="10"/>
      <w:marBottom w:val="10"/>
      <w:divBdr>
        <w:top w:val="none" w:sz="0" w:space="0" w:color="auto"/>
        <w:left w:val="none" w:sz="0" w:space="0" w:color="auto"/>
        <w:bottom w:val="none" w:sz="0" w:space="0" w:color="auto"/>
        <w:right w:val="none" w:sz="0" w:space="0" w:color="auto"/>
      </w:divBdr>
    </w:div>
    <w:div w:id="2063673019">
      <w:marLeft w:val="0"/>
      <w:marRight w:val="0"/>
      <w:marTop w:val="10"/>
      <w:marBottom w:val="10"/>
      <w:divBdr>
        <w:top w:val="none" w:sz="0" w:space="0" w:color="auto"/>
        <w:left w:val="none" w:sz="0" w:space="0" w:color="auto"/>
        <w:bottom w:val="none" w:sz="0" w:space="0" w:color="auto"/>
        <w:right w:val="none" w:sz="0" w:space="0" w:color="auto"/>
      </w:divBdr>
    </w:div>
    <w:div w:id="2114858095">
      <w:marLeft w:val="0"/>
      <w:marRight w:val="0"/>
      <w:marTop w:val="10"/>
      <w:marBottom w:val="10"/>
      <w:divBdr>
        <w:top w:val="none" w:sz="0" w:space="0" w:color="auto"/>
        <w:left w:val="none" w:sz="0" w:space="0" w:color="auto"/>
        <w:bottom w:val="none" w:sz="0" w:space="0" w:color="auto"/>
        <w:right w:val="none" w:sz="0" w:space="0" w:color="auto"/>
      </w:divBdr>
    </w:div>
    <w:div w:id="2115321189">
      <w:marLeft w:val="0"/>
      <w:marRight w:val="0"/>
      <w:marTop w:val="10"/>
      <w:marBottom w:val="10"/>
      <w:divBdr>
        <w:top w:val="none" w:sz="0" w:space="0" w:color="auto"/>
        <w:left w:val="none" w:sz="0" w:space="0" w:color="auto"/>
        <w:bottom w:val="none" w:sz="0" w:space="0" w:color="auto"/>
        <w:right w:val="none" w:sz="0" w:space="0" w:color="auto"/>
      </w:divBdr>
    </w:div>
    <w:div w:id="2122911506">
      <w:marLeft w:val="0"/>
      <w:marRight w:val="0"/>
      <w:marTop w:val="10"/>
      <w:marBottom w:val="10"/>
      <w:divBdr>
        <w:top w:val="none" w:sz="0" w:space="0" w:color="auto"/>
        <w:left w:val="none" w:sz="0" w:space="0" w:color="auto"/>
        <w:bottom w:val="none" w:sz="0" w:space="0" w:color="auto"/>
        <w:right w:val="none" w:sz="0" w:space="0" w:color="auto"/>
      </w:divBdr>
    </w:div>
    <w:div w:id="2129926133">
      <w:marLeft w:val="0"/>
      <w:marRight w:val="0"/>
      <w:marTop w:val="10"/>
      <w:marBottom w:val="10"/>
      <w:divBdr>
        <w:top w:val="none" w:sz="0" w:space="0" w:color="auto"/>
        <w:left w:val="none" w:sz="0" w:space="0" w:color="auto"/>
        <w:bottom w:val="none" w:sz="0" w:space="0" w:color="auto"/>
        <w:right w:val="none" w:sz="0" w:space="0" w:color="auto"/>
      </w:divBdr>
    </w:div>
    <w:div w:id="21395630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687</Words>
  <Characters>3919</Characters>
  <Application>Microsoft Office Word</Application>
  <DocSecurity>0</DocSecurity>
  <Lines>32</Lines>
  <Paragraphs>9</Paragraphs>
  <ScaleCrop>false</ScaleCrop>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2025-04-30T08:53:00Z</dcterms:created>
  <dcterms:modified xsi:type="dcterms:W3CDTF">2025-04-30T08:53:00Z</dcterms:modified>
</cp:coreProperties>
</file>