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490BA" w14:textId="77777777" w:rsidR="00F61A70" w:rsidRDefault="00F61A70">
      <w:pPr>
        <w:spacing w:line="500" w:lineRule="atLeast"/>
        <w:jc w:val="center"/>
        <w:divId w:val="564293592"/>
        <w:rPr>
          <w:rFonts w:ascii="黑体" w:eastAsia="黑体" w:hAnsi="黑体"/>
          <w:sz w:val="36"/>
          <w:szCs w:val="36"/>
        </w:rPr>
      </w:pPr>
      <w:r>
        <w:rPr>
          <w:rFonts w:ascii="黑体" w:eastAsia="黑体" w:hAnsi="黑体" w:hint="eastAsia"/>
          <w:sz w:val="36"/>
          <w:szCs w:val="36"/>
        </w:rPr>
        <w:t>广东省广州市越秀区人民法院</w:t>
      </w:r>
    </w:p>
    <w:p w14:paraId="1051169A" w14:textId="77777777" w:rsidR="00F61A70" w:rsidRDefault="00F61A70">
      <w:pPr>
        <w:spacing w:line="500" w:lineRule="atLeast"/>
        <w:jc w:val="center"/>
        <w:divId w:val="12309633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1DCBC0F" w14:textId="77777777" w:rsidR="00F61A70" w:rsidRDefault="00F61A70">
      <w:pPr>
        <w:spacing w:line="500" w:lineRule="atLeast"/>
        <w:jc w:val="right"/>
        <w:divId w:val="964966592"/>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884</w:t>
      </w:r>
      <w:r>
        <w:rPr>
          <w:rFonts w:hint="eastAsia"/>
          <w:sz w:val="30"/>
          <w:szCs w:val="30"/>
        </w:rPr>
        <w:t>号</w:t>
      </w:r>
    </w:p>
    <w:p w14:paraId="5C274212" w14:textId="77777777" w:rsidR="00F61A70" w:rsidRDefault="00F61A70">
      <w:pPr>
        <w:spacing w:line="500" w:lineRule="atLeast"/>
        <w:ind w:firstLine="600"/>
        <w:divId w:val="1144279154"/>
        <w:rPr>
          <w:rFonts w:hint="eastAsia"/>
          <w:sz w:val="30"/>
          <w:szCs w:val="30"/>
        </w:rPr>
      </w:pPr>
      <w:r>
        <w:rPr>
          <w:rFonts w:hint="eastAsia"/>
          <w:sz w:val="30"/>
          <w:szCs w:val="30"/>
        </w:rPr>
        <w:t>公诉机关广东省广州市越秀区人民检察院。</w:t>
      </w:r>
    </w:p>
    <w:p w14:paraId="691E9656" w14:textId="77777777" w:rsidR="00F61A70" w:rsidRDefault="00F61A70">
      <w:pPr>
        <w:spacing w:line="500" w:lineRule="atLeast"/>
        <w:ind w:firstLine="600"/>
        <w:divId w:val="1390613395"/>
        <w:rPr>
          <w:rFonts w:hint="eastAsia"/>
          <w:sz w:val="30"/>
          <w:szCs w:val="30"/>
        </w:rPr>
      </w:pPr>
      <w:r>
        <w:rPr>
          <w:rFonts w:hint="eastAsia"/>
          <w:sz w:val="30"/>
          <w:szCs w:val="30"/>
        </w:rPr>
        <w:t>被告人梁正宏，出生地广东省广州市，原广州市第二建筑工程有限公司第六工程处主任，户籍地广东省广州市荔湾区。因本案于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日被羁押，同月</w:t>
      </w:r>
      <w:r>
        <w:rPr>
          <w:rFonts w:hint="eastAsia"/>
          <w:sz w:val="30"/>
          <w:szCs w:val="30"/>
        </w:rPr>
        <w:t>28</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日被逮捕。现押于广州市越秀区看守所。</w:t>
      </w:r>
    </w:p>
    <w:p w14:paraId="557A4D5D" w14:textId="77777777" w:rsidR="00F61A70" w:rsidRDefault="00F61A70">
      <w:pPr>
        <w:spacing w:line="500" w:lineRule="atLeast"/>
        <w:ind w:firstLine="600"/>
        <w:divId w:val="1776244202"/>
        <w:rPr>
          <w:rFonts w:hint="eastAsia"/>
          <w:sz w:val="30"/>
          <w:szCs w:val="30"/>
        </w:rPr>
      </w:pPr>
      <w:r>
        <w:rPr>
          <w:rFonts w:hint="eastAsia"/>
          <w:sz w:val="30"/>
          <w:szCs w:val="30"/>
        </w:rPr>
        <w:t>辩护人刘运全、宋骐，北京大成（广州）律师事务所律师。</w:t>
      </w:r>
    </w:p>
    <w:p w14:paraId="4FF6C6BF" w14:textId="77777777" w:rsidR="00F61A70" w:rsidRDefault="00F61A70">
      <w:pPr>
        <w:spacing w:line="500" w:lineRule="atLeast"/>
        <w:ind w:firstLine="600"/>
        <w:divId w:val="448858764"/>
        <w:rPr>
          <w:rFonts w:hint="eastAsia"/>
          <w:sz w:val="30"/>
          <w:szCs w:val="30"/>
        </w:rPr>
      </w:pPr>
      <w:r>
        <w:rPr>
          <w:rFonts w:hint="eastAsia"/>
          <w:sz w:val="30"/>
          <w:szCs w:val="30"/>
        </w:rPr>
        <w:t>广州市越秀区人民检察院以越检公刑诉（</w:t>
      </w:r>
      <w:r>
        <w:rPr>
          <w:rFonts w:hint="eastAsia"/>
          <w:sz w:val="30"/>
          <w:szCs w:val="30"/>
        </w:rPr>
        <w:t>2014</w:t>
      </w:r>
      <w:r>
        <w:rPr>
          <w:rFonts w:hint="eastAsia"/>
          <w:sz w:val="30"/>
          <w:szCs w:val="30"/>
        </w:rPr>
        <w:t>）</w:t>
      </w:r>
      <w:r>
        <w:rPr>
          <w:rFonts w:hint="eastAsia"/>
          <w:sz w:val="30"/>
          <w:szCs w:val="30"/>
        </w:rPr>
        <w:t>902</w:t>
      </w:r>
      <w:r>
        <w:rPr>
          <w:rFonts w:hint="eastAsia"/>
          <w:sz w:val="30"/>
          <w:szCs w:val="30"/>
        </w:rPr>
        <w:t>号起诉书指控被告人梁正宏犯受贿罪，向本院提起公诉。本院立案后，依法组成合议庭，公开开庭审理了本案，广州市越秀区人民检察院指派检察员张乐芸出庭支持公诉，上列被告人及辩护人到庭参加诉讼。现已审理终结。</w:t>
      </w:r>
    </w:p>
    <w:p w14:paraId="49335EAF" w14:textId="77777777" w:rsidR="00F61A70" w:rsidRDefault="00F61A70">
      <w:pPr>
        <w:spacing w:line="500" w:lineRule="atLeast"/>
        <w:ind w:firstLine="600"/>
        <w:divId w:val="449708954"/>
        <w:rPr>
          <w:rFonts w:hint="eastAsia"/>
          <w:sz w:val="30"/>
          <w:szCs w:val="30"/>
        </w:rPr>
      </w:pPr>
      <w:r>
        <w:rPr>
          <w:rFonts w:hint="eastAsia"/>
          <w:sz w:val="30"/>
          <w:szCs w:val="30"/>
        </w:rPr>
        <w:t>广州市越秀区人民检察院指控，</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被告人梁正宏在广州市第二建筑工程有限公司第六工程处担任主任期间，利用负责单位相关工程施工管理全过程的职务便利，先后多次收受明某、林某、王某、郑某（均另案处理）以“感谢费”的名义贿送的现金共计人民币</w:t>
      </w:r>
      <w:r>
        <w:rPr>
          <w:rFonts w:hint="eastAsia"/>
          <w:sz w:val="30"/>
          <w:szCs w:val="30"/>
        </w:rPr>
        <w:t>50.5</w:t>
      </w:r>
      <w:r>
        <w:rPr>
          <w:rFonts w:hint="eastAsia"/>
          <w:sz w:val="30"/>
          <w:szCs w:val="30"/>
        </w:rPr>
        <w:t>万元。具体犯罪事实分述如下：</w:t>
      </w:r>
    </w:p>
    <w:p w14:paraId="52C43C7C" w14:textId="77777777" w:rsidR="00F61A70" w:rsidRDefault="00F61A70">
      <w:pPr>
        <w:spacing w:line="500" w:lineRule="atLeast"/>
        <w:ind w:firstLine="600"/>
        <w:divId w:val="811991508"/>
        <w:rPr>
          <w:rFonts w:hint="eastAsia"/>
          <w:sz w:val="30"/>
          <w:szCs w:val="30"/>
        </w:rPr>
      </w:pPr>
      <w:r>
        <w:rPr>
          <w:rFonts w:hint="eastAsia"/>
          <w:sz w:val="30"/>
          <w:szCs w:val="30"/>
        </w:rPr>
        <w:t>一、</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年间，被告人梁正宏先后多次收受了项目施工劳务班组管理人员明某贿送的现金人民币</w:t>
      </w:r>
      <w:r>
        <w:rPr>
          <w:rFonts w:hint="eastAsia"/>
          <w:sz w:val="30"/>
          <w:szCs w:val="30"/>
        </w:rPr>
        <w:t>14</w:t>
      </w:r>
      <w:r>
        <w:rPr>
          <w:rFonts w:hint="eastAsia"/>
          <w:sz w:val="30"/>
          <w:szCs w:val="30"/>
        </w:rPr>
        <w:t>万元；</w:t>
      </w:r>
    </w:p>
    <w:p w14:paraId="4D5143E0" w14:textId="77777777" w:rsidR="00F61A70" w:rsidRDefault="00F61A70">
      <w:pPr>
        <w:spacing w:line="500" w:lineRule="atLeast"/>
        <w:ind w:firstLine="600"/>
        <w:divId w:val="917595568"/>
        <w:rPr>
          <w:rFonts w:hint="eastAsia"/>
          <w:sz w:val="30"/>
          <w:szCs w:val="30"/>
        </w:rPr>
      </w:pPr>
      <w:r>
        <w:rPr>
          <w:rFonts w:hint="eastAsia"/>
          <w:sz w:val="30"/>
          <w:szCs w:val="30"/>
        </w:rPr>
        <w:t>二、</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年间，被告人梁正宏先后多次收受了项目施工劳务班组管理人员林某贿送的现金人民币</w:t>
      </w:r>
      <w:r>
        <w:rPr>
          <w:rFonts w:hint="eastAsia"/>
          <w:sz w:val="30"/>
          <w:szCs w:val="30"/>
        </w:rPr>
        <w:t>4.5</w:t>
      </w:r>
      <w:r>
        <w:rPr>
          <w:rFonts w:hint="eastAsia"/>
          <w:sz w:val="30"/>
          <w:szCs w:val="30"/>
        </w:rPr>
        <w:t>万元；</w:t>
      </w:r>
    </w:p>
    <w:p w14:paraId="41A5D89E" w14:textId="77777777" w:rsidR="00F61A70" w:rsidRDefault="00F61A70">
      <w:pPr>
        <w:spacing w:line="500" w:lineRule="atLeast"/>
        <w:ind w:firstLine="600"/>
        <w:divId w:val="1196429412"/>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年间，被告人梁正宏先后四次收受了个体工程承建商王某贿送的现金人民币</w:t>
      </w:r>
      <w:r>
        <w:rPr>
          <w:rFonts w:hint="eastAsia"/>
          <w:sz w:val="30"/>
          <w:szCs w:val="30"/>
        </w:rPr>
        <w:t>2</w:t>
      </w:r>
      <w:r>
        <w:rPr>
          <w:rFonts w:hint="eastAsia"/>
          <w:sz w:val="30"/>
          <w:szCs w:val="30"/>
        </w:rPr>
        <w:t>万元；</w:t>
      </w:r>
    </w:p>
    <w:p w14:paraId="127402FD" w14:textId="77777777" w:rsidR="00F61A70" w:rsidRDefault="00F61A70">
      <w:pPr>
        <w:spacing w:line="500" w:lineRule="atLeast"/>
        <w:ind w:firstLine="600"/>
        <w:divId w:val="1485731865"/>
        <w:rPr>
          <w:rFonts w:hint="eastAsia"/>
          <w:sz w:val="30"/>
          <w:szCs w:val="30"/>
        </w:rPr>
      </w:pPr>
      <w:r>
        <w:rPr>
          <w:rFonts w:hint="eastAsia"/>
          <w:sz w:val="30"/>
          <w:szCs w:val="30"/>
        </w:rPr>
        <w:lastRenderedPageBreak/>
        <w:t>四、</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年间，被告人梁正宏先后多次收受了工程承包人郑某贿送的现金人民币</w:t>
      </w:r>
      <w:r>
        <w:rPr>
          <w:rFonts w:hint="eastAsia"/>
          <w:sz w:val="30"/>
          <w:szCs w:val="30"/>
        </w:rPr>
        <w:t>30</w:t>
      </w:r>
      <w:r>
        <w:rPr>
          <w:rFonts w:hint="eastAsia"/>
          <w:sz w:val="30"/>
          <w:szCs w:val="30"/>
        </w:rPr>
        <w:t>万元。</w:t>
      </w:r>
    </w:p>
    <w:p w14:paraId="07A3525F" w14:textId="77777777" w:rsidR="00F61A70" w:rsidRDefault="00F61A70">
      <w:pPr>
        <w:spacing w:line="500" w:lineRule="atLeast"/>
        <w:ind w:firstLine="600"/>
        <w:divId w:val="130710527"/>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日，被告人梁正宏到该院投案自首，并退缴全部违法所得。</w:t>
      </w:r>
    </w:p>
    <w:p w14:paraId="1F9BAB4E" w14:textId="77777777" w:rsidR="00F61A70" w:rsidRDefault="00F61A70">
      <w:pPr>
        <w:spacing w:line="500" w:lineRule="atLeast"/>
        <w:ind w:firstLine="600"/>
        <w:divId w:val="542180269"/>
        <w:rPr>
          <w:rFonts w:hint="eastAsia"/>
          <w:sz w:val="30"/>
          <w:szCs w:val="30"/>
        </w:rPr>
      </w:pPr>
      <w:r>
        <w:rPr>
          <w:rFonts w:hint="eastAsia"/>
          <w:sz w:val="30"/>
          <w:szCs w:val="30"/>
        </w:rPr>
        <w:t>公诉机关随案提交相关证据，认为被告人梁正宏的行为触犯了《中华人民共和国刑法》第三百八十五条第一款之规定，应当以受贿罪追究其刑事责任。被告人梁正宏是自首，依法可以从轻或者减轻处罚。提请本院依法判处。</w:t>
      </w:r>
    </w:p>
    <w:p w14:paraId="320789EE" w14:textId="77777777" w:rsidR="00F61A70" w:rsidRDefault="00F61A70">
      <w:pPr>
        <w:spacing w:line="500" w:lineRule="atLeast"/>
        <w:ind w:firstLine="600"/>
        <w:divId w:val="2138571138"/>
        <w:rPr>
          <w:rFonts w:hint="eastAsia"/>
          <w:sz w:val="30"/>
          <w:szCs w:val="30"/>
        </w:rPr>
      </w:pPr>
      <w:r>
        <w:rPr>
          <w:rFonts w:hint="eastAsia"/>
          <w:sz w:val="30"/>
          <w:szCs w:val="30"/>
        </w:rPr>
        <w:t>被告人梁正宏对指控其构成受贿罪不持异议，认为郑衍豪给其的</w:t>
      </w:r>
      <w:r>
        <w:rPr>
          <w:rFonts w:hint="eastAsia"/>
          <w:sz w:val="30"/>
          <w:szCs w:val="30"/>
        </w:rPr>
        <w:t>30</w:t>
      </w:r>
      <w:r>
        <w:rPr>
          <w:rFonts w:hint="eastAsia"/>
          <w:sz w:val="30"/>
          <w:szCs w:val="30"/>
        </w:rPr>
        <w:t>万元是加班费，对指控的其余受贿数额不持异议。其辩护人的辩护意见主要是：</w:t>
      </w:r>
      <w:r>
        <w:rPr>
          <w:rFonts w:hint="eastAsia"/>
          <w:sz w:val="30"/>
          <w:szCs w:val="30"/>
        </w:rPr>
        <w:t>1.</w:t>
      </w:r>
      <w:r>
        <w:rPr>
          <w:rFonts w:hint="eastAsia"/>
          <w:sz w:val="30"/>
          <w:szCs w:val="30"/>
        </w:rPr>
        <w:t>对指控的部分受贿数额持异议，认为郑某给付的</w:t>
      </w:r>
      <w:r>
        <w:rPr>
          <w:rFonts w:hint="eastAsia"/>
          <w:sz w:val="30"/>
          <w:szCs w:val="30"/>
        </w:rPr>
        <w:t>30</w:t>
      </w:r>
      <w:r>
        <w:rPr>
          <w:rFonts w:hint="eastAsia"/>
          <w:sz w:val="30"/>
          <w:szCs w:val="30"/>
        </w:rPr>
        <w:t>万元应属于梁正宏的合法劳务所得。</w:t>
      </w:r>
      <w:r>
        <w:rPr>
          <w:rFonts w:hint="eastAsia"/>
          <w:sz w:val="30"/>
          <w:szCs w:val="30"/>
        </w:rPr>
        <w:t>2.</w:t>
      </w:r>
      <w:r>
        <w:rPr>
          <w:rFonts w:hint="eastAsia"/>
          <w:sz w:val="30"/>
          <w:szCs w:val="30"/>
        </w:rPr>
        <w:t>被告人梁正宏具有自首、退赃等情节。综上，请求法庭对被告人梁正宏从轻处理。</w:t>
      </w:r>
    </w:p>
    <w:p w14:paraId="66434AF2" w14:textId="77777777" w:rsidR="00F61A70" w:rsidRDefault="00F61A70">
      <w:pPr>
        <w:spacing w:line="500" w:lineRule="atLeast"/>
        <w:ind w:firstLine="600"/>
        <w:divId w:val="1845851606"/>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被告人梁正宏在广州市第二建筑工程有限公司（以下简称市二建公司）第六工程处担任主任期间，利用负责单位相关工程施工管理全过程等的职务便利，先后多次收受明某、林某、王某（均另案处理）以“感谢费”的名义贿送的现金共计人民币</w:t>
      </w:r>
      <w:r>
        <w:rPr>
          <w:rFonts w:hint="eastAsia"/>
          <w:sz w:val="30"/>
          <w:szCs w:val="30"/>
        </w:rPr>
        <w:t>20.5</w:t>
      </w:r>
      <w:r>
        <w:rPr>
          <w:rFonts w:hint="eastAsia"/>
          <w:sz w:val="30"/>
          <w:szCs w:val="30"/>
        </w:rPr>
        <w:t>万元。具体分述如下：</w:t>
      </w:r>
    </w:p>
    <w:p w14:paraId="3E9F1DCD" w14:textId="77777777" w:rsidR="00F61A70" w:rsidRDefault="00F61A70">
      <w:pPr>
        <w:spacing w:line="500" w:lineRule="atLeast"/>
        <w:ind w:firstLine="600"/>
        <w:divId w:val="1340540417"/>
        <w:rPr>
          <w:rFonts w:hint="eastAsia"/>
          <w:sz w:val="30"/>
          <w:szCs w:val="30"/>
        </w:rPr>
      </w:pPr>
      <w:r>
        <w:rPr>
          <w:rFonts w:hint="eastAsia"/>
          <w:sz w:val="30"/>
          <w:szCs w:val="30"/>
        </w:rPr>
        <w:t>一、</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年间，被告人梁正宏先后多次收受了项目施工劳务班组管理人员明某贿送的现金</w:t>
      </w:r>
      <w:r>
        <w:rPr>
          <w:rFonts w:hint="eastAsia"/>
          <w:sz w:val="30"/>
          <w:szCs w:val="30"/>
        </w:rPr>
        <w:t>14</w:t>
      </w:r>
      <w:r>
        <w:rPr>
          <w:rFonts w:hint="eastAsia"/>
          <w:sz w:val="30"/>
          <w:szCs w:val="30"/>
        </w:rPr>
        <w:t>万元。</w:t>
      </w:r>
    </w:p>
    <w:p w14:paraId="79470CEC" w14:textId="77777777" w:rsidR="00F61A70" w:rsidRDefault="00F61A70">
      <w:pPr>
        <w:spacing w:line="500" w:lineRule="atLeast"/>
        <w:ind w:firstLine="600"/>
        <w:divId w:val="1419206403"/>
        <w:rPr>
          <w:rFonts w:hint="eastAsia"/>
          <w:sz w:val="30"/>
          <w:szCs w:val="30"/>
        </w:rPr>
      </w:pPr>
      <w:r>
        <w:rPr>
          <w:rFonts w:hint="eastAsia"/>
          <w:sz w:val="30"/>
          <w:szCs w:val="30"/>
        </w:rPr>
        <w:t>二、</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年间，被告人梁正宏先后多次收受了项目施工劳务班组管理人员林某贿送的现金</w:t>
      </w:r>
      <w:r>
        <w:rPr>
          <w:rFonts w:hint="eastAsia"/>
          <w:sz w:val="30"/>
          <w:szCs w:val="30"/>
        </w:rPr>
        <w:t>4.5</w:t>
      </w:r>
      <w:r>
        <w:rPr>
          <w:rFonts w:hint="eastAsia"/>
          <w:sz w:val="30"/>
          <w:szCs w:val="30"/>
        </w:rPr>
        <w:t>万元。</w:t>
      </w:r>
    </w:p>
    <w:p w14:paraId="35C7B691" w14:textId="77777777" w:rsidR="00F61A70" w:rsidRDefault="00F61A70">
      <w:pPr>
        <w:spacing w:line="500" w:lineRule="atLeast"/>
        <w:ind w:firstLine="600"/>
        <w:divId w:val="286400905"/>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年间，被告人梁正宏先后四次收受了个体工程承建商王某贿送的现金</w:t>
      </w:r>
      <w:r>
        <w:rPr>
          <w:rFonts w:hint="eastAsia"/>
          <w:sz w:val="30"/>
          <w:szCs w:val="30"/>
        </w:rPr>
        <w:t>2</w:t>
      </w:r>
      <w:r>
        <w:rPr>
          <w:rFonts w:hint="eastAsia"/>
          <w:sz w:val="30"/>
          <w:szCs w:val="30"/>
        </w:rPr>
        <w:t>万元。</w:t>
      </w:r>
    </w:p>
    <w:p w14:paraId="49B3A3D4" w14:textId="77777777" w:rsidR="00F61A70" w:rsidRDefault="00F61A70">
      <w:pPr>
        <w:spacing w:line="500" w:lineRule="atLeast"/>
        <w:ind w:firstLine="600"/>
        <w:divId w:val="568344661"/>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日，被告人梁正宏到广州市越秀区人民检察院投案自首，并退缴全部违法所得。</w:t>
      </w:r>
    </w:p>
    <w:p w14:paraId="0BA0DCFA" w14:textId="77777777" w:rsidR="00F61A70" w:rsidRDefault="00F61A70">
      <w:pPr>
        <w:spacing w:line="500" w:lineRule="atLeast"/>
        <w:ind w:firstLine="600"/>
        <w:divId w:val="133639529"/>
        <w:rPr>
          <w:rFonts w:hint="eastAsia"/>
          <w:sz w:val="30"/>
          <w:szCs w:val="30"/>
        </w:rPr>
      </w:pPr>
      <w:r>
        <w:rPr>
          <w:rFonts w:hint="eastAsia"/>
          <w:sz w:val="30"/>
          <w:szCs w:val="30"/>
        </w:rPr>
        <w:t>上述事实，有经当庭举证、质证，本院予以确认的下列证据证明：</w:t>
      </w:r>
    </w:p>
    <w:p w14:paraId="354A17F2" w14:textId="77777777" w:rsidR="00F61A70" w:rsidRDefault="00F61A70">
      <w:pPr>
        <w:spacing w:line="500" w:lineRule="atLeast"/>
        <w:ind w:firstLine="600"/>
        <w:divId w:val="948506485"/>
        <w:rPr>
          <w:rFonts w:hint="eastAsia"/>
          <w:sz w:val="30"/>
          <w:szCs w:val="30"/>
        </w:rPr>
      </w:pPr>
      <w:r>
        <w:rPr>
          <w:rFonts w:hint="eastAsia"/>
          <w:sz w:val="30"/>
          <w:szCs w:val="30"/>
        </w:rPr>
        <w:t>1.</w:t>
      </w:r>
      <w:r>
        <w:rPr>
          <w:rFonts w:hint="eastAsia"/>
          <w:sz w:val="30"/>
          <w:szCs w:val="30"/>
        </w:rPr>
        <w:t>证人明某的证言，证明其于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年间共贿送现金</w:t>
      </w:r>
      <w:r>
        <w:rPr>
          <w:rFonts w:hint="eastAsia"/>
          <w:sz w:val="30"/>
          <w:szCs w:val="30"/>
        </w:rPr>
        <w:t>14</w:t>
      </w:r>
      <w:r>
        <w:rPr>
          <w:rFonts w:hint="eastAsia"/>
          <w:sz w:val="30"/>
          <w:szCs w:val="30"/>
        </w:rPr>
        <w:t>万元给被告人梁正宏，其是为了感谢梁正宏将其介绍给了工程项目的分包人，以及在项目施工过程中对其给予的关照，所以送钱给梁正宏。</w:t>
      </w:r>
    </w:p>
    <w:p w14:paraId="7685706F" w14:textId="77777777" w:rsidR="00F61A70" w:rsidRDefault="00F61A70">
      <w:pPr>
        <w:spacing w:line="500" w:lineRule="atLeast"/>
        <w:ind w:firstLine="600"/>
        <w:divId w:val="416634001"/>
        <w:rPr>
          <w:rFonts w:hint="eastAsia"/>
          <w:sz w:val="30"/>
          <w:szCs w:val="30"/>
        </w:rPr>
      </w:pPr>
      <w:r>
        <w:rPr>
          <w:rFonts w:hint="eastAsia"/>
          <w:sz w:val="30"/>
          <w:szCs w:val="30"/>
        </w:rPr>
        <w:t>2.</w:t>
      </w:r>
      <w:r>
        <w:rPr>
          <w:rFonts w:hint="eastAsia"/>
          <w:sz w:val="30"/>
          <w:szCs w:val="30"/>
        </w:rPr>
        <w:t>证人林某的证言，证明其于</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年间共贿送现金</w:t>
      </w:r>
      <w:r>
        <w:rPr>
          <w:rFonts w:hint="eastAsia"/>
          <w:sz w:val="30"/>
          <w:szCs w:val="30"/>
        </w:rPr>
        <w:t>4.5</w:t>
      </w:r>
      <w:r>
        <w:rPr>
          <w:rFonts w:hint="eastAsia"/>
          <w:sz w:val="30"/>
          <w:szCs w:val="30"/>
        </w:rPr>
        <w:t>万元给被告人梁正宏，其是为了感谢梁正宏向其告知相关项目工程的细节信息，以及在项目施工过程中对其给予的关照，所以送钱给梁正宏。</w:t>
      </w:r>
    </w:p>
    <w:p w14:paraId="78374423" w14:textId="77777777" w:rsidR="00F61A70" w:rsidRDefault="00F61A70">
      <w:pPr>
        <w:spacing w:line="500" w:lineRule="atLeast"/>
        <w:ind w:firstLine="600"/>
        <w:divId w:val="1818456668"/>
        <w:rPr>
          <w:rFonts w:hint="eastAsia"/>
          <w:sz w:val="30"/>
          <w:szCs w:val="30"/>
        </w:rPr>
      </w:pPr>
      <w:r>
        <w:rPr>
          <w:rFonts w:hint="eastAsia"/>
          <w:sz w:val="30"/>
          <w:szCs w:val="30"/>
        </w:rPr>
        <w:t>3.</w:t>
      </w:r>
      <w:r>
        <w:rPr>
          <w:rFonts w:hint="eastAsia"/>
          <w:sz w:val="30"/>
          <w:szCs w:val="30"/>
        </w:rPr>
        <w:t>证人王某的证言，证明其于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年间通过下属员工梁某共贿送现金</w:t>
      </w:r>
      <w:r>
        <w:rPr>
          <w:rFonts w:hint="eastAsia"/>
          <w:sz w:val="30"/>
          <w:szCs w:val="30"/>
        </w:rPr>
        <w:t>2</w:t>
      </w:r>
      <w:r>
        <w:rPr>
          <w:rFonts w:hint="eastAsia"/>
          <w:sz w:val="30"/>
          <w:szCs w:val="30"/>
        </w:rPr>
        <w:t>万元给被告人梁正宏，其是为了与梁正宏搞好关系，在工程施工过程中能够得到梁正宏的关照，所以送钱给梁正宏。</w:t>
      </w:r>
    </w:p>
    <w:p w14:paraId="7B3DEF9E" w14:textId="77777777" w:rsidR="00F61A70" w:rsidRDefault="00F61A70">
      <w:pPr>
        <w:spacing w:line="500" w:lineRule="atLeast"/>
        <w:ind w:firstLine="600"/>
        <w:divId w:val="1502085448"/>
        <w:rPr>
          <w:rFonts w:hint="eastAsia"/>
          <w:sz w:val="30"/>
          <w:szCs w:val="30"/>
        </w:rPr>
      </w:pPr>
      <w:r>
        <w:rPr>
          <w:rFonts w:hint="eastAsia"/>
          <w:sz w:val="30"/>
          <w:szCs w:val="30"/>
        </w:rPr>
        <w:t>4.</w:t>
      </w:r>
      <w:r>
        <w:rPr>
          <w:rFonts w:hint="eastAsia"/>
          <w:sz w:val="30"/>
          <w:szCs w:val="30"/>
        </w:rPr>
        <w:t>证人梁某的证言，证明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年间老板王某通过其共贿送现金</w:t>
      </w:r>
      <w:r>
        <w:rPr>
          <w:rFonts w:hint="eastAsia"/>
          <w:sz w:val="30"/>
          <w:szCs w:val="30"/>
        </w:rPr>
        <w:t>2</w:t>
      </w:r>
      <w:r>
        <w:rPr>
          <w:rFonts w:hint="eastAsia"/>
          <w:sz w:val="30"/>
          <w:szCs w:val="30"/>
        </w:rPr>
        <w:t>万元给被告人梁正宏。</w:t>
      </w:r>
    </w:p>
    <w:p w14:paraId="121E78D0" w14:textId="77777777" w:rsidR="00F61A70" w:rsidRDefault="00F61A70">
      <w:pPr>
        <w:spacing w:line="500" w:lineRule="atLeast"/>
        <w:ind w:firstLine="600"/>
        <w:divId w:val="897591848"/>
        <w:rPr>
          <w:rFonts w:hint="eastAsia"/>
          <w:sz w:val="30"/>
          <w:szCs w:val="30"/>
        </w:rPr>
      </w:pPr>
      <w:r>
        <w:rPr>
          <w:rFonts w:hint="eastAsia"/>
          <w:sz w:val="30"/>
          <w:szCs w:val="30"/>
        </w:rPr>
        <w:t>5.</w:t>
      </w:r>
      <w:r>
        <w:rPr>
          <w:rFonts w:hint="eastAsia"/>
          <w:sz w:val="30"/>
          <w:szCs w:val="30"/>
        </w:rPr>
        <w:t>证人李某甲、李某乙、杨某的证言，证明被告人梁正宏在案发单位的具体职责。</w:t>
      </w:r>
    </w:p>
    <w:p w14:paraId="360D7325" w14:textId="77777777" w:rsidR="00F61A70" w:rsidRDefault="00F61A70">
      <w:pPr>
        <w:spacing w:line="500" w:lineRule="atLeast"/>
        <w:ind w:firstLine="600"/>
        <w:divId w:val="1200974656"/>
        <w:rPr>
          <w:rFonts w:hint="eastAsia"/>
          <w:sz w:val="30"/>
          <w:szCs w:val="30"/>
        </w:rPr>
      </w:pPr>
      <w:r>
        <w:rPr>
          <w:rFonts w:hint="eastAsia"/>
          <w:sz w:val="30"/>
          <w:szCs w:val="30"/>
        </w:rPr>
        <w:t>6.</w:t>
      </w:r>
      <w:r>
        <w:rPr>
          <w:rFonts w:hint="eastAsia"/>
          <w:sz w:val="30"/>
          <w:szCs w:val="30"/>
        </w:rPr>
        <w:t>涉案施工合同、工程分包合同等，证明涉案合同签订的具体情况。</w:t>
      </w:r>
    </w:p>
    <w:p w14:paraId="3D071308" w14:textId="77777777" w:rsidR="00F61A70" w:rsidRDefault="00F61A70">
      <w:pPr>
        <w:spacing w:line="500" w:lineRule="atLeast"/>
        <w:ind w:firstLine="600"/>
        <w:divId w:val="773599931"/>
        <w:rPr>
          <w:rFonts w:hint="eastAsia"/>
          <w:sz w:val="30"/>
          <w:szCs w:val="30"/>
        </w:rPr>
      </w:pPr>
      <w:r>
        <w:rPr>
          <w:rFonts w:hint="eastAsia"/>
          <w:sz w:val="30"/>
          <w:szCs w:val="30"/>
        </w:rPr>
        <w:t>7.</w:t>
      </w:r>
      <w:r>
        <w:rPr>
          <w:rFonts w:hint="eastAsia"/>
          <w:sz w:val="30"/>
          <w:szCs w:val="30"/>
        </w:rPr>
        <w:t>市二建公司第六工程处经济承包协议，证明郑某向市二建公司承包经营第六工程处的情况。</w:t>
      </w:r>
    </w:p>
    <w:p w14:paraId="5371E369" w14:textId="77777777" w:rsidR="00F61A70" w:rsidRDefault="00F61A70">
      <w:pPr>
        <w:spacing w:line="500" w:lineRule="atLeast"/>
        <w:ind w:firstLine="600"/>
        <w:divId w:val="1425493328"/>
        <w:rPr>
          <w:rFonts w:hint="eastAsia"/>
          <w:sz w:val="30"/>
          <w:szCs w:val="30"/>
        </w:rPr>
      </w:pPr>
      <w:r>
        <w:rPr>
          <w:rFonts w:hint="eastAsia"/>
          <w:sz w:val="30"/>
          <w:szCs w:val="30"/>
        </w:rPr>
        <w:t>8.</w:t>
      </w:r>
      <w:r>
        <w:rPr>
          <w:rFonts w:hint="eastAsia"/>
          <w:sz w:val="30"/>
          <w:szCs w:val="30"/>
        </w:rPr>
        <w:t>被告人梁正宏的劳动合同、任免通知、职责说明等任职书证，证明被告人梁正宏任职的具体情况。</w:t>
      </w:r>
    </w:p>
    <w:p w14:paraId="532E1440" w14:textId="77777777" w:rsidR="00F61A70" w:rsidRDefault="00F61A70">
      <w:pPr>
        <w:spacing w:line="500" w:lineRule="atLeast"/>
        <w:ind w:firstLine="600"/>
        <w:divId w:val="226840892"/>
        <w:rPr>
          <w:rFonts w:hint="eastAsia"/>
          <w:sz w:val="30"/>
          <w:szCs w:val="30"/>
        </w:rPr>
      </w:pPr>
      <w:r>
        <w:rPr>
          <w:rFonts w:hint="eastAsia"/>
          <w:sz w:val="30"/>
          <w:szCs w:val="30"/>
        </w:rPr>
        <w:t>9.</w:t>
      </w:r>
      <w:r>
        <w:rPr>
          <w:rFonts w:hint="eastAsia"/>
          <w:sz w:val="30"/>
          <w:szCs w:val="30"/>
        </w:rPr>
        <w:t>被告人梁正宏的退赃凭证，证明其退出本案赃款的情况。</w:t>
      </w:r>
    </w:p>
    <w:p w14:paraId="29CBC4AD" w14:textId="77777777" w:rsidR="00F61A70" w:rsidRDefault="00F61A70">
      <w:pPr>
        <w:spacing w:line="500" w:lineRule="atLeast"/>
        <w:ind w:firstLine="600"/>
        <w:divId w:val="2074742259"/>
        <w:rPr>
          <w:rFonts w:hint="eastAsia"/>
          <w:sz w:val="30"/>
          <w:szCs w:val="30"/>
        </w:rPr>
      </w:pPr>
      <w:r>
        <w:rPr>
          <w:rFonts w:hint="eastAsia"/>
          <w:sz w:val="30"/>
          <w:szCs w:val="30"/>
        </w:rPr>
        <w:t>10.</w:t>
      </w:r>
      <w:r>
        <w:rPr>
          <w:rFonts w:hint="eastAsia"/>
          <w:sz w:val="30"/>
          <w:szCs w:val="30"/>
        </w:rPr>
        <w:t>广州市越秀区人民检察院反贪污贿赂局出具的破案报告，证明被告人梁正宏归案的具体情况。</w:t>
      </w:r>
    </w:p>
    <w:p w14:paraId="0944EA22" w14:textId="77777777" w:rsidR="00F61A70" w:rsidRDefault="00F61A70">
      <w:pPr>
        <w:spacing w:line="500" w:lineRule="atLeast"/>
        <w:ind w:firstLine="600"/>
        <w:divId w:val="770275829"/>
        <w:rPr>
          <w:rFonts w:hint="eastAsia"/>
          <w:sz w:val="30"/>
          <w:szCs w:val="30"/>
        </w:rPr>
      </w:pPr>
      <w:r>
        <w:rPr>
          <w:rFonts w:hint="eastAsia"/>
          <w:sz w:val="30"/>
          <w:szCs w:val="30"/>
        </w:rPr>
        <w:t>11.</w:t>
      </w:r>
      <w:r>
        <w:rPr>
          <w:rFonts w:hint="eastAsia"/>
          <w:sz w:val="30"/>
          <w:szCs w:val="30"/>
        </w:rPr>
        <w:t>被告人梁正宏的供述，被告人对指控的前述犯罪事实供认不讳。</w:t>
      </w:r>
    </w:p>
    <w:p w14:paraId="33D6C031" w14:textId="77777777" w:rsidR="00F61A70" w:rsidRDefault="00F61A70">
      <w:pPr>
        <w:spacing w:line="500" w:lineRule="atLeast"/>
        <w:ind w:firstLine="600"/>
        <w:divId w:val="1188637605"/>
        <w:rPr>
          <w:rFonts w:hint="eastAsia"/>
          <w:sz w:val="30"/>
          <w:szCs w:val="30"/>
        </w:rPr>
      </w:pPr>
      <w:r>
        <w:rPr>
          <w:rFonts w:hint="eastAsia"/>
          <w:sz w:val="30"/>
          <w:szCs w:val="30"/>
        </w:rPr>
        <w:t>12.</w:t>
      </w:r>
      <w:r>
        <w:rPr>
          <w:rFonts w:hint="eastAsia"/>
          <w:sz w:val="30"/>
          <w:szCs w:val="30"/>
        </w:rPr>
        <w:t>被告人梁正宏的户籍材料，证明被告人的身份情况。</w:t>
      </w:r>
    </w:p>
    <w:p w14:paraId="5097E739" w14:textId="77777777" w:rsidR="00F61A70" w:rsidRDefault="00F61A70">
      <w:pPr>
        <w:spacing w:line="500" w:lineRule="atLeast"/>
        <w:ind w:firstLine="600"/>
        <w:divId w:val="1786342497"/>
        <w:rPr>
          <w:rFonts w:hint="eastAsia"/>
          <w:sz w:val="30"/>
          <w:szCs w:val="30"/>
        </w:rPr>
      </w:pPr>
      <w:r>
        <w:rPr>
          <w:rFonts w:hint="eastAsia"/>
          <w:sz w:val="30"/>
          <w:szCs w:val="30"/>
        </w:rPr>
        <w:t>本院认为，被告人梁正宏身为国家工作人员，利用职务上的便利，非法收受他人财物，为他人谋取利益，其行为已构成受贿罪。公诉机关指控被告人梁正宏构成受贿罪的事实清楚，罪名成立，本院予以支持。惟指控被告人梁正宏收受郑某</w:t>
      </w:r>
      <w:r>
        <w:rPr>
          <w:rFonts w:hint="eastAsia"/>
          <w:sz w:val="30"/>
          <w:szCs w:val="30"/>
        </w:rPr>
        <w:t>30</w:t>
      </w:r>
      <w:r>
        <w:rPr>
          <w:rFonts w:hint="eastAsia"/>
          <w:sz w:val="30"/>
          <w:szCs w:val="30"/>
        </w:rPr>
        <w:t>万元一节，鉴于行受贿双方关于该</w:t>
      </w:r>
      <w:r>
        <w:rPr>
          <w:rFonts w:hint="eastAsia"/>
          <w:sz w:val="30"/>
          <w:szCs w:val="30"/>
        </w:rPr>
        <w:t>30</w:t>
      </w:r>
      <w:r>
        <w:rPr>
          <w:rFonts w:hint="eastAsia"/>
          <w:sz w:val="30"/>
          <w:szCs w:val="30"/>
        </w:rPr>
        <w:t>万元款项的性质陈述一致，且有案发单位证人的证言、承包书证等证据予以佐证，根据疑点利益归于被告人的原则，该部分数额应从被告人的受贿数额中予以剔除。被告人梁正宏犯罪后能主动投案，如实供述自己的罪行，是自首，依法可以从轻或者减轻处罚。且被告人梁正宏已退出本案赃款，结合本案的事实、情节，本院决定对被告人梁正宏予以减轻处罚。辩护人对被告人梁正宏的相关罪轻辩护意见本院已予考虑。依照《中华人民共和国刑法》第九十三条第二款、第三百八十五条、第三百八十六条、第三百八十三条、第六十七条第一款、第五十九条、第六十四条之规定，判决如下：</w:t>
      </w:r>
    </w:p>
    <w:p w14:paraId="6E8E6439" w14:textId="77777777" w:rsidR="00F61A70" w:rsidRDefault="00F61A70">
      <w:pPr>
        <w:spacing w:line="500" w:lineRule="atLeast"/>
        <w:ind w:firstLine="600"/>
        <w:divId w:val="1581408071"/>
        <w:rPr>
          <w:rFonts w:hint="eastAsia"/>
          <w:sz w:val="30"/>
          <w:szCs w:val="30"/>
        </w:rPr>
      </w:pPr>
      <w:r>
        <w:rPr>
          <w:rFonts w:hint="eastAsia"/>
          <w:sz w:val="30"/>
          <w:szCs w:val="30"/>
        </w:rPr>
        <w:t>一、被告人梁正宏犯受贿罪，判处有期徒刑五年，并处没收财产五万元。</w:t>
      </w:r>
    </w:p>
    <w:p w14:paraId="67A7DBD6" w14:textId="77777777" w:rsidR="00F61A70" w:rsidRDefault="00F61A70">
      <w:pPr>
        <w:spacing w:line="500" w:lineRule="atLeast"/>
        <w:ind w:firstLine="600"/>
        <w:divId w:val="135221950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日止。没收财产应于本判决发生法律效力之次日起三十日内向本院缴纳。）</w:t>
      </w:r>
    </w:p>
    <w:p w14:paraId="2DA987C5" w14:textId="77777777" w:rsidR="00F61A70" w:rsidRDefault="00F61A70">
      <w:pPr>
        <w:spacing w:line="500" w:lineRule="atLeast"/>
        <w:ind w:firstLine="600"/>
        <w:divId w:val="696194549"/>
        <w:rPr>
          <w:rFonts w:hint="eastAsia"/>
          <w:sz w:val="30"/>
          <w:szCs w:val="30"/>
        </w:rPr>
      </w:pPr>
      <w:r>
        <w:rPr>
          <w:rFonts w:hint="eastAsia"/>
          <w:sz w:val="30"/>
          <w:szCs w:val="30"/>
        </w:rPr>
        <w:t>二、扣押被告人梁正宏违法所得</w:t>
      </w:r>
      <w:r>
        <w:rPr>
          <w:rFonts w:hint="eastAsia"/>
          <w:sz w:val="30"/>
          <w:szCs w:val="30"/>
        </w:rPr>
        <w:t>20.5</w:t>
      </w:r>
      <w:r>
        <w:rPr>
          <w:rFonts w:hint="eastAsia"/>
          <w:sz w:val="30"/>
          <w:szCs w:val="30"/>
        </w:rPr>
        <w:t>万元予以没收，上缴国库。</w:t>
      </w:r>
    </w:p>
    <w:p w14:paraId="5BCA610A" w14:textId="77777777" w:rsidR="00F61A70" w:rsidRDefault="00F61A70">
      <w:pPr>
        <w:spacing w:line="500" w:lineRule="atLeast"/>
        <w:ind w:firstLine="600"/>
        <w:divId w:val="182820485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7DF9999E" w14:textId="77777777" w:rsidR="00F61A70" w:rsidRDefault="00F61A70">
      <w:pPr>
        <w:spacing w:line="500" w:lineRule="atLeast"/>
        <w:jc w:val="right"/>
        <w:divId w:val="429468178"/>
        <w:rPr>
          <w:rFonts w:hint="eastAsia"/>
          <w:sz w:val="30"/>
          <w:szCs w:val="30"/>
        </w:rPr>
      </w:pPr>
      <w:r>
        <w:rPr>
          <w:rFonts w:hint="eastAsia"/>
          <w:sz w:val="30"/>
          <w:szCs w:val="30"/>
        </w:rPr>
        <w:t>审　判　长　　黄鸿志</w:t>
      </w:r>
    </w:p>
    <w:p w14:paraId="6B872C32" w14:textId="77777777" w:rsidR="00F61A70" w:rsidRDefault="00F61A70">
      <w:pPr>
        <w:spacing w:line="500" w:lineRule="atLeast"/>
        <w:jc w:val="right"/>
        <w:divId w:val="34038452"/>
        <w:rPr>
          <w:rFonts w:hint="eastAsia"/>
          <w:sz w:val="30"/>
          <w:szCs w:val="30"/>
        </w:rPr>
      </w:pPr>
      <w:r>
        <w:rPr>
          <w:rFonts w:hint="eastAsia"/>
          <w:sz w:val="30"/>
          <w:szCs w:val="30"/>
        </w:rPr>
        <w:t>人民陪审员　　程志雄</w:t>
      </w:r>
    </w:p>
    <w:p w14:paraId="3BB76649" w14:textId="77777777" w:rsidR="00F61A70" w:rsidRDefault="00F61A70">
      <w:pPr>
        <w:spacing w:line="500" w:lineRule="atLeast"/>
        <w:jc w:val="right"/>
        <w:divId w:val="1241601500"/>
        <w:rPr>
          <w:rFonts w:hint="eastAsia"/>
          <w:sz w:val="30"/>
          <w:szCs w:val="30"/>
        </w:rPr>
      </w:pPr>
      <w:r>
        <w:rPr>
          <w:rFonts w:hint="eastAsia"/>
          <w:sz w:val="30"/>
          <w:szCs w:val="30"/>
        </w:rPr>
        <w:t>人民陪审员　　曾　红</w:t>
      </w:r>
    </w:p>
    <w:p w14:paraId="05DBDC8F" w14:textId="77777777" w:rsidR="00F61A70" w:rsidRDefault="00F61A70">
      <w:pPr>
        <w:spacing w:line="500" w:lineRule="atLeast"/>
        <w:jc w:val="right"/>
        <w:divId w:val="1984386713"/>
        <w:rPr>
          <w:rFonts w:hint="eastAsia"/>
          <w:sz w:val="30"/>
          <w:szCs w:val="30"/>
        </w:rPr>
      </w:pPr>
      <w:r>
        <w:rPr>
          <w:rFonts w:hint="eastAsia"/>
          <w:sz w:val="30"/>
          <w:szCs w:val="30"/>
        </w:rPr>
        <w:t>二〇一五年五月十三日</w:t>
      </w:r>
    </w:p>
    <w:p w14:paraId="5EA90BDA" w14:textId="77777777" w:rsidR="00F61A70" w:rsidRDefault="00F61A70">
      <w:pPr>
        <w:spacing w:line="500" w:lineRule="atLeast"/>
        <w:jc w:val="right"/>
        <w:divId w:val="1057708124"/>
        <w:rPr>
          <w:rFonts w:hint="eastAsia"/>
          <w:sz w:val="30"/>
          <w:szCs w:val="30"/>
        </w:rPr>
      </w:pPr>
      <w:r>
        <w:rPr>
          <w:rFonts w:hint="eastAsia"/>
          <w:sz w:val="30"/>
          <w:szCs w:val="30"/>
        </w:rPr>
        <w:t>书　记　员　　唐晓晖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B24BA" w14:textId="77777777" w:rsidR="00F61A70" w:rsidRDefault="00F61A70" w:rsidP="00F61A70">
      <w:pPr>
        <w:rPr>
          <w:rFonts w:hint="eastAsia"/>
        </w:rPr>
      </w:pPr>
      <w:r>
        <w:separator/>
      </w:r>
    </w:p>
  </w:endnote>
  <w:endnote w:type="continuationSeparator" w:id="0">
    <w:p w14:paraId="663CD51C" w14:textId="77777777" w:rsidR="00F61A70" w:rsidRDefault="00F61A70" w:rsidP="00F61A7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5E0C1" w14:textId="77777777" w:rsidR="00F61A70" w:rsidRDefault="00F61A70" w:rsidP="00F61A70">
      <w:pPr>
        <w:rPr>
          <w:rFonts w:hint="eastAsia"/>
        </w:rPr>
      </w:pPr>
      <w:r>
        <w:separator/>
      </w:r>
    </w:p>
  </w:footnote>
  <w:footnote w:type="continuationSeparator" w:id="0">
    <w:p w14:paraId="7DAD74EF" w14:textId="77777777" w:rsidR="00F61A70" w:rsidRDefault="00F61A70" w:rsidP="00F61A7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61A70"/>
    <w:rsid w:val="00A23C24"/>
    <w:rsid w:val="00F61A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44BB2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61A70"/>
    <w:pPr>
      <w:tabs>
        <w:tab w:val="center" w:pos="4153"/>
        <w:tab w:val="right" w:pos="8306"/>
      </w:tabs>
      <w:snapToGrid w:val="0"/>
      <w:jc w:val="center"/>
    </w:pPr>
    <w:rPr>
      <w:sz w:val="18"/>
      <w:szCs w:val="18"/>
    </w:rPr>
  </w:style>
  <w:style w:type="character" w:customStyle="1" w:styleId="a4">
    <w:name w:val="页眉 字符"/>
    <w:basedOn w:val="a0"/>
    <w:link w:val="a3"/>
    <w:uiPriority w:val="99"/>
    <w:rsid w:val="00F61A70"/>
    <w:rPr>
      <w:rFonts w:ascii="宋体" w:eastAsia="宋体" w:hAnsi="宋体" w:cs="宋体"/>
      <w:sz w:val="18"/>
      <w:szCs w:val="18"/>
    </w:rPr>
  </w:style>
  <w:style w:type="paragraph" w:styleId="a5">
    <w:name w:val="footer"/>
    <w:basedOn w:val="a"/>
    <w:link w:val="a6"/>
    <w:uiPriority w:val="99"/>
    <w:unhideWhenUsed/>
    <w:rsid w:val="00F61A70"/>
    <w:pPr>
      <w:tabs>
        <w:tab w:val="center" w:pos="4153"/>
        <w:tab w:val="right" w:pos="8306"/>
      </w:tabs>
      <w:snapToGrid w:val="0"/>
    </w:pPr>
    <w:rPr>
      <w:sz w:val="18"/>
      <w:szCs w:val="18"/>
    </w:rPr>
  </w:style>
  <w:style w:type="character" w:customStyle="1" w:styleId="a6">
    <w:name w:val="页脚 字符"/>
    <w:basedOn w:val="a0"/>
    <w:link w:val="a5"/>
    <w:uiPriority w:val="99"/>
    <w:rsid w:val="00F61A7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38452">
      <w:marLeft w:val="0"/>
      <w:marRight w:val="720"/>
      <w:marTop w:val="10"/>
      <w:marBottom w:val="10"/>
      <w:divBdr>
        <w:top w:val="none" w:sz="0" w:space="0" w:color="auto"/>
        <w:left w:val="none" w:sz="0" w:space="0" w:color="auto"/>
        <w:bottom w:val="none" w:sz="0" w:space="0" w:color="auto"/>
        <w:right w:val="none" w:sz="0" w:space="0" w:color="auto"/>
      </w:divBdr>
    </w:div>
    <w:div w:id="130710527">
      <w:marLeft w:val="0"/>
      <w:marRight w:val="0"/>
      <w:marTop w:val="10"/>
      <w:marBottom w:val="10"/>
      <w:divBdr>
        <w:top w:val="none" w:sz="0" w:space="0" w:color="auto"/>
        <w:left w:val="none" w:sz="0" w:space="0" w:color="auto"/>
        <w:bottom w:val="none" w:sz="0" w:space="0" w:color="auto"/>
        <w:right w:val="none" w:sz="0" w:space="0" w:color="auto"/>
      </w:divBdr>
    </w:div>
    <w:div w:id="133639529">
      <w:marLeft w:val="0"/>
      <w:marRight w:val="0"/>
      <w:marTop w:val="10"/>
      <w:marBottom w:val="10"/>
      <w:divBdr>
        <w:top w:val="none" w:sz="0" w:space="0" w:color="auto"/>
        <w:left w:val="none" w:sz="0" w:space="0" w:color="auto"/>
        <w:bottom w:val="none" w:sz="0" w:space="0" w:color="auto"/>
        <w:right w:val="none" w:sz="0" w:space="0" w:color="auto"/>
      </w:divBdr>
    </w:div>
    <w:div w:id="226840892">
      <w:marLeft w:val="0"/>
      <w:marRight w:val="0"/>
      <w:marTop w:val="10"/>
      <w:marBottom w:val="10"/>
      <w:divBdr>
        <w:top w:val="none" w:sz="0" w:space="0" w:color="auto"/>
        <w:left w:val="none" w:sz="0" w:space="0" w:color="auto"/>
        <w:bottom w:val="none" w:sz="0" w:space="0" w:color="auto"/>
        <w:right w:val="none" w:sz="0" w:space="0" w:color="auto"/>
      </w:divBdr>
    </w:div>
    <w:div w:id="286400905">
      <w:marLeft w:val="0"/>
      <w:marRight w:val="0"/>
      <w:marTop w:val="10"/>
      <w:marBottom w:val="10"/>
      <w:divBdr>
        <w:top w:val="none" w:sz="0" w:space="0" w:color="auto"/>
        <w:left w:val="none" w:sz="0" w:space="0" w:color="auto"/>
        <w:bottom w:val="none" w:sz="0" w:space="0" w:color="auto"/>
        <w:right w:val="none" w:sz="0" w:space="0" w:color="auto"/>
      </w:divBdr>
    </w:div>
    <w:div w:id="416634001">
      <w:marLeft w:val="0"/>
      <w:marRight w:val="0"/>
      <w:marTop w:val="10"/>
      <w:marBottom w:val="10"/>
      <w:divBdr>
        <w:top w:val="none" w:sz="0" w:space="0" w:color="auto"/>
        <w:left w:val="none" w:sz="0" w:space="0" w:color="auto"/>
        <w:bottom w:val="none" w:sz="0" w:space="0" w:color="auto"/>
        <w:right w:val="none" w:sz="0" w:space="0" w:color="auto"/>
      </w:divBdr>
    </w:div>
    <w:div w:id="429468178">
      <w:marLeft w:val="0"/>
      <w:marRight w:val="720"/>
      <w:marTop w:val="10"/>
      <w:marBottom w:val="10"/>
      <w:divBdr>
        <w:top w:val="none" w:sz="0" w:space="0" w:color="auto"/>
        <w:left w:val="none" w:sz="0" w:space="0" w:color="auto"/>
        <w:bottom w:val="none" w:sz="0" w:space="0" w:color="auto"/>
        <w:right w:val="none" w:sz="0" w:space="0" w:color="auto"/>
      </w:divBdr>
    </w:div>
    <w:div w:id="448858764">
      <w:marLeft w:val="0"/>
      <w:marRight w:val="0"/>
      <w:marTop w:val="10"/>
      <w:marBottom w:val="10"/>
      <w:divBdr>
        <w:top w:val="none" w:sz="0" w:space="0" w:color="auto"/>
        <w:left w:val="none" w:sz="0" w:space="0" w:color="auto"/>
        <w:bottom w:val="none" w:sz="0" w:space="0" w:color="auto"/>
        <w:right w:val="none" w:sz="0" w:space="0" w:color="auto"/>
      </w:divBdr>
    </w:div>
    <w:div w:id="449708954">
      <w:marLeft w:val="0"/>
      <w:marRight w:val="0"/>
      <w:marTop w:val="10"/>
      <w:marBottom w:val="10"/>
      <w:divBdr>
        <w:top w:val="none" w:sz="0" w:space="0" w:color="auto"/>
        <w:left w:val="none" w:sz="0" w:space="0" w:color="auto"/>
        <w:bottom w:val="none" w:sz="0" w:space="0" w:color="auto"/>
        <w:right w:val="none" w:sz="0" w:space="0" w:color="auto"/>
      </w:divBdr>
    </w:div>
    <w:div w:id="542180269">
      <w:marLeft w:val="0"/>
      <w:marRight w:val="0"/>
      <w:marTop w:val="10"/>
      <w:marBottom w:val="10"/>
      <w:divBdr>
        <w:top w:val="none" w:sz="0" w:space="0" w:color="auto"/>
        <w:left w:val="none" w:sz="0" w:space="0" w:color="auto"/>
        <w:bottom w:val="none" w:sz="0" w:space="0" w:color="auto"/>
        <w:right w:val="none" w:sz="0" w:space="0" w:color="auto"/>
      </w:divBdr>
    </w:div>
    <w:div w:id="564293592">
      <w:marLeft w:val="0"/>
      <w:marRight w:val="0"/>
      <w:marTop w:val="10"/>
      <w:marBottom w:val="10"/>
      <w:divBdr>
        <w:top w:val="none" w:sz="0" w:space="0" w:color="auto"/>
        <w:left w:val="none" w:sz="0" w:space="0" w:color="auto"/>
        <w:bottom w:val="none" w:sz="0" w:space="0" w:color="auto"/>
        <w:right w:val="none" w:sz="0" w:space="0" w:color="auto"/>
      </w:divBdr>
    </w:div>
    <w:div w:id="568344661">
      <w:marLeft w:val="0"/>
      <w:marRight w:val="0"/>
      <w:marTop w:val="10"/>
      <w:marBottom w:val="10"/>
      <w:divBdr>
        <w:top w:val="none" w:sz="0" w:space="0" w:color="auto"/>
        <w:left w:val="none" w:sz="0" w:space="0" w:color="auto"/>
        <w:bottom w:val="none" w:sz="0" w:space="0" w:color="auto"/>
        <w:right w:val="none" w:sz="0" w:space="0" w:color="auto"/>
      </w:divBdr>
    </w:div>
    <w:div w:id="696194549">
      <w:marLeft w:val="0"/>
      <w:marRight w:val="0"/>
      <w:marTop w:val="10"/>
      <w:marBottom w:val="10"/>
      <w:divBdr>
        <w:top w:val="none" w:sz="0" w:space="0" w:color="auto"/>
        <w:left w:val="none" w:sz="0" w:space="0" w:color="auto"/>
        <w:bottom w:val="none" w:sz="0" w:space="0" w:color="auto"/>
        <w:right w:val="none" w:sz="0" w:space="0" w:color="auto"/>
      </w:divBdr>
    </w:div>
    <w:div w:id="770275829">
      <w:marLeft w:val="0"/>
      <w:marRight w:val="0"/>
      <w:marTop w:val="10"/>
      <w:marBottom w:val="10"/>
      <w:divBdr>
        <w:top w:val="none" w:sz="0" w:space="0" w:color="auto"/>
        <w:left w:val="none" w:sz="0" w:space="0" w:color="auto"/>
        <w:bottom w:val="none" w:sz="0" w:space="0" w:color="auto"/>
        <w:right w:val="none" w:sz="0" w:space="0" w:color="auto"/>
      </w:divBdr>
    </w:div>
    <w:div w:id="773599931">
      <w:marLeft w:val="0"/>
      <w:marRight w:val="0"/>
      <w:marTop w:val="10"/>
      <w:marBottom w:val="10"/>
      <w:divBdr>
        <w:top w:val="none" w:sz="0" w:space="0" w:color="auto"/>
        <w:left w:val="none" w:sz="0" w:space="0" w:color="auto"/>
        <w:bottom w:val="none" w:sz="0" w:space="0" w:color="auto"/>
        <w:right w:val="none" w:sz="0" w:space="0" w:color="auto"/>
      </w:divBdr>
    </w:div>
    <w:div w:id="811991508">
      <w:marLeft w:val="0"/>
      <w:marRight w:val="0"/>
      <w:marTop w:val="10"/>
      <w:marBottom w:val="10"/>
      <w:divBdr>
        <w:top w:val="none" w:sz="0" w:space="0" w:color="auto"/>
        <w:left w:val="none" w:sz="0" w:space="0" w:color="auto"/>
        <w:bottom w:val="none" w:sz="0" w:space="0" w:color="auto"/>
        <w:right w:val="none" w:sz="0" w:space="0" w:color="auto"/>
      </w:divBdr>
    </w:div>
    <w:div w:id="897591848">
      <w:marLeft w:val="0"/>
      <w:marRight w:val="0"/>
      <w:marTop w:val="10"/>
      <w:marBottom w:val="10"/>
      <w:divBdr>
        <w:top w:val="none" w:sz="0" w:space="0" w:color="auto"/>
        <w:left w:val="none" w:sz="0" w:space="0" w:color="auto"/>
        <w:bottom w:val="none" w:sz="0" w:space="0" w:color="auto"/>
        <w:right w:val="none" w:sz="0" w:space="0" w:color="auto"/>
      </w:divBdr>
    </w:div>
    <w:div w:id="917595568">
      <w:marLeft w:val="0"/>
      <w:marRight w:val="0"/>
      <w:marTop w:val="10"/>
      <w:marBottom w:val="10"/>
      <w:divBdr>
        <w:top w:val="none" w:sz="0" w:space="0" w:color="auto"/>
        <w:left w:val="none" w:sz="0" w:space="0" w:color="auto"/>
        <w:bottom w:val="none" w:sz="0" w:space="0" w:color="auto"/>
        <w:right w:val="none" w:sz="0" w:space="0" w:color="auto"/>
      </w:divBdr>
    </w:div>
    <w:div w:id="948506485">
      <w:marLeft w:val="0"/>
      <w:marRight w:val="0"/>
      <w:marTop w:val="10"/>
      <w:marBottom w:val="10"/>
      <w:divBdr>
        <w:top w:val="none" w:sz="0" w:space="0" w:color="auto"/>
        <w:left w:val="none" w:sz="0" w:space="0" w:color="auto"/>
        <w:bottom w:val="none" w:sz="0" w:space="0" w:color="auto"/>
        <w:right w:val="none" w:sz="0" w:space="0" w:color="auto"/>
      </w:divBdr>
    </w:div>
    <w:div w:id="964966592">
      <w:marLeft w:val="0"/>
      <w:marRight w:val="0"/>
      <w:marTop w:val="10"/>
      <w:marBottom w:val="10"/>
      <w:divBdr>
        <w:top w:val="none" w:sz="0" w:space="0" w:color="auto"/>
        <w:left w:val="none" w:sz="0" w:space="0" w:color="auto"/>
        <w:bottom w:val="none" w:sz="0" w:space="0" w:color="auto"/>
        <w:right w:val="none" w:sz="0" w:space="0" w:color="auto"/>
      </w:divBdr>
    </w:div>
    <w:div w:id="1057708124">
      <w:marLeft w:val="0"/>
      <w:marRight w:val="720"/>
      <w:marTop w:val="10"/>
      <w:marBottom w:val="10"/>
      <w:divBdr>
        <w:top w:val="none" w:sz="0" w:space="0" w:color="auto"/>
        <w:left w:val="none" w:sz="0" w:space="0" w:color="auto"/>
        <w:bottom w:val="none" w:sz="0" w:space="0" w:color="auto"/>
        <w:right w:val="none" w:sz="0" w:space="0" w:color="auto"/>
      </w:divBdr>
    </w:div>
    <w:div w:id="1144279154">
      <w:marLeft w:val="0"/>
      <w:marRight w:val="0"/>
      <w:marTop w:val="10"/>
      <w:marBottom w:val="10"/>
      <w:divBdr>
        <w:top w:val="none" w:sz="0" w:space="0" w:color="auto"/>
        <w:left w:val="none" w:sz="0" w:space="0" w:color="auto"/>
        <w:bottom w:val="none" w:sz="0" w:space="0" w:color="auto"/>
        <w:right w:val="none" w:sz="0" w:space="0" w:color="auto"/>
      </w:divBdr>
    </w:div>
    <w:div w:id="1188637605">
      <w:marLeft w:val="0"/>
      <w:marRight w:val="0"/>
      <w:marTop w:val="10"/>
      <w:marBottom w:val="10"/>
      <w:divBdr>
        <w:top w:val="none" w:sz="0" w:space="0" w:color="auto"/>
        <w:left w:val="none" w:sz="0" w:space="0" w:color="auto"/>
        <w:bottom w:val="none" w:sz="0" w:space="0" w:color="auto"/>
        <w:right w:val="none" w:sz="0" w:space="0" w:color="auto"/>
      </w:divBdr>
    </w:div>
    <w:div w:id="1196429412">
      <w:marLeft w:val="0"/>
      <w:marRight w:val="0"/>
      <w:marTop w:val="10"/>
      <w:marBottom w:val="10"/>
      <w:divBdr>
        <w:top w:val="none" w:sz="0" w:space="0" w:color="auto"/>
        <w:left w:val="none" w:sz="0" w:space="0" w:color="auto"/>
        <w:bottom w:val="none" w:sz="0" w:space="0" w:color="auto"/>
        <w:right w:val="none" w:sz="0" w:space="0" w:color="auto"/>
      </w:divBdr>
    </w:div>
    <w:div w:id="1200974656">
      <w:marLeft w:val="0"/>
      <w:marRight w:val="0"/>
      <w:marTop w:val="10"/>
      <w:marBottom w:val="10"/>
      <w:divBdr>
        <w:top w:val="none" w:sz="0" w:space="0" w:color="auto"/>
        <w:left w:val="none" w:sz="0" w:space="0" w:color="auto"/>
        <w:bottom w:val="none" w:sz="0" w:space="0" w:color="auto"/>
        <w:right w:val="none" w:sz="0" w:space="0" w:color="auto"/>
      </w:divBdr>
    </w:div>
    <w:div w:id="1230963317">
      <w:marLeft w:val="0"/>
      <w:marRight w:val="0"/>
      <w:marTop w:val="10"/>
      <w:marBottom w:val="10"/>
      <w:divBdr>
        <w:top w:val="none" w:sz="0" w:space="0" w:color="auto"/>
        <w:left w:val="none" w:sz="0" w:space="0" w:color="auto"/>
        <w:bottom w:val="none" w:sz="0" w:space="0" w:color="auto"/>
        <w:right w:val="none" w:sz="0" w:space="0" w:color="auto"/>
      </w:divBdr>
    </w:div>
    <w:div w:id="1241601500">
      <w:marLeft w:val="0"/>
      <w:marRight w:val="720"/>
      <w:marTop w:val="10"/>
      <w:marBottom w:val="10"/>
      <w:divBdr>
        <w:top w:val="none" w:sz="0" w:space="0" w:color="auto"/>
        <w:left w:val="none" w:sz="0" w:space="0" w:color="auto"/>
        <w:bottom w:val="none" w:sz="0" w:space="0" w:color="auto"/>
        <w:right w:val="none" w:sz="0" w:space="0" w:color="auto"/>
      </w:divBdr>
    </w:div>
    <w:div w:id="1340540417">
      <w:marLeft w:val="0"/>
      <w:marRight w:val="0"/>
      <w:marTop w:val="10"/>
      <w:marBottom w:val="10"/>
      <w:divBdr>
        <w:top w:val="none" w:sz="0" w:space="0" w:color="auto"/>
        <w:left w:val="none" w:sz="0" w:space="0" w:color="auto"/>
        <w:bottom w:val="none" w:sz="0" w:space="0" w:color="auto"/>
        <w:right w:val="none" w:sz="0" w:space="0" w:color="auto"/>
      </w:divBdr>
    </w:div>
    <w:div w:id="1352219500">
      <w:marLeft w:val="0"/>
      <w:marRight w:val="0"/>
      <w:marTop w:val="10"/>
      <w:marBottom w:val="10"/>
      <w:divBdr>
        <w:top w:val="none" w:sz="0" w:space="0" w:color="auto"/>
        <w:left w:val="none" w:sz="0" w:space="0" w:color="auto"/>
        <w:bottom w:val="none" w:sz="0" w:space="0" w:color="auto"/>
        <w:right w:val="none" w:sz="0" w:space="0" w:color="auto"/>
      </w:divBdr>
    </w:div>
    <w:div w:id="1390613395">
      <w:marLeft w:val="0"/>
      <w:marRight w:val="0"/>
      <w:marTop w:val="10"/>
      <w:marBottom w:val="10"/>
      <w:divBdr>
        <w:top w:val="none" w:sz="0" w:space="0" w:color="auto"/>
        <w:left w:val="none" w:sz="0" w:space="0" w:color="auto"/>
        <w:bottom w:val="none" w:sz="0" w:space="0" w:color="auto"/>
        <w:right w:val="none" w:sz="0" w:space="0" w:color="auto"/>
      </w:divBdr>
    </w:div>
    <w:div w:id="1419206403">
      <w:marLeft w:val="0"/>
      <w:marRight w:val="0"/>
      <w:marTop w:val="10"/>
      <w:marBottom w:val="10"/>
      <w:divBdr>
        <w:top w:val="none" w:sz="0" w:space="0" w:color="auto"/>
        <w:left w:val="none" w:sz="0" w:space="0" w:color="auto"/>
        <w:bottom w:val="none" w:sz="0" w:space="0" w:color="auto"/>
        <w:right w:val="none" w:sz="0" w:space="0" w:color="auto"/>
      </w:divBdr>
    </w:div>
    <w:div w:id="1425493328">
      <w:marLeft w:val="0"/>
      <w:marRight w:val="0"/>
      <w:marTop w:val="10"/>
      <w:marBottom w:val="10"/>
      <w:divBdr>
        <w:top w:val="none" w:sz="0" w:space="0" w:color="auto"/>
        <w:left w:val="none" w:sz="0" w:space="0" w:color="auto"/>
        <w:bottom w:val="none" w:sz="0" w:space="0" w:color="auto"/>
        <w:right w:val="none" w:sz="0" w:space="0" w:color="auto"/>
      </w:divBdr>
    </w:div>
    <w:div w:id="1485731865">
      <w:marLeft w:val="0"/>
      <w:marRight w:val="0"/>
      <w:marTop w:val="10"/>
      <w:marBottom w:val="10"/>
      <w:divBdr>
        <w:top w:val="none" w:sz="0" w:space="0" w:color="auto"/>
        <w:left w:val="none" w:sz="0" w:space="0" w:color="auto"/>
        <w:bottom w:val="none" w:sz="0" w:space="0" w:color="auto"/>
        <w:right w:val="none" w:sz="0" w:space="0" w:color="auto"/>
      </w:divBdr>
    </w:div>
    <w:div w:id="1502085448">
      <w:marLeft w:val="0"/>
      <w:marRight w:val="0"/>
      <w:marTop w:val="10"/>
      <w:marBottom w:val="10"/>
      <w:divBdr>
        <w:top w:val="none" w:sz="0" w:space="0" w:color="auto"/>
        <w:left w:val="none" w:sz="0" w:space="0" w:color="auto"/>
        <w:bottom w:val="none" w:sz="0" w:space="0" w:color="auto"/>
        <w:right w:val="none" w:sz="0" w:space="0" w:color="auto"/>
      </w:divBdr>
    </w:div>
    <w:div w:id="1581408071">
      <w:marLeft w:val="0"/>
      <w:marRight w:val="0"/>
      <w:marTop w:val="10"/>
      <w:marBottom w:val="10"/>
      <w:divBdr>
        <w:top w:val="none" w:sz="0" w:space="0" w:color="auto"/>
        <w:left w:val="none" w:sz="0" w:space="0" w:color="auto"/>
        <w:bottom w:val="none" w:sz="0" w:space="0" w:color="auto"/>
        <w:right w:val="none" w:sz="0" w:space="0" w:color="auto"/>
      </w:divBdr>
    </w:div>
    <w:div w:id="1776244202">
      <w:marLeft w:val="0"/>
      <w:marRight w:val="0"/>
      <w:marTop w:val="10"/>
      <w:marBottom w:val="10"/>
      <w:divBdr>
        <w:top w:val="none" w:sz="0" w:space="0" w:color="auto"/>
        <w:left w:val="none" w:sz="0" w:space="0" w:color="auto"/>
        <w:bottom w:val="none" w:sz="0" w:space="0" w:color="auto"/>
        <w:right w:val="none" w:sz="0" w:space="0" w:color="auto"/>
      </w:divBdr>
    </w:div>
    <w:div w:id="1786342497">
      <w:marLeft w:val="0"/>
      <w:marRight w:val="0"/>
      <w:marTop w:val="10"/>
      <w:marBottom w:val="10"/>
      <w:divBdr>
        <w:top w:val="none" w:sz="0" w:space="0" w:color="auto"/>
        <w:left w:val="none" w:sz="0" w:space="0" w:color="auto"/>
        <w:bottom w:val="none" w:sz="0" w:space="0" w:color="auto"/>
        <w:right w:val="none" w:sz="0" w:space="0" w:color="auto"/>
      </w:divBdr>
    </w:div>
    <w:div w:id="1818456668">
      <w:marLeft w:val="0"/>
      <w:marRight w:val="0"/>
      <w:marTop w:val="10"/>
      <w:marBottom w:val="10"/>
      <w:divBdr>
        <w:top w:val="none" w:sz="0" w:space="0" w:color="auto"/>
        <w:left w:val="none" w:sz="0" w:space="0" w:color="auto"/>
        <w:bottom w:val="none" w:sz="0" w:space="0" w:color="auto"/>
        <w:right w:val="none" w:sz="0" w:space="0" w:color="auto"/>
      </w:divBdr>
    </w:div>
    <w:div w:id="1828204855">
      <w:marLeft w:val="0"/>
      <w:marRight w:val="0"/>
      <w:marTop w:val="10"/>
      <w:marBottom w:val="10"/>
      <w:divBdr>
        <w:top w:val="none" w:sz="0" w:space="0" w:color="auto"/>
        <w:left w:val="none" w:sz="0" w:space="0" w:color="auto"/>
        <w:bottom w:val="none" w:sz="0" w:space="0" w:color="auto"/>
        <w:right w:val="none" w:sz="0" w:space="0" w:color="auto"/>
      </w:divBdr>
    </w:div>
    <w:div w:id="1845851606">
      <w:marLeft w:val="0"/>
      <w:marRight w:val="0"/>
      <w:marTop w:val="10"/>
      <w:marBottom w:val="10"/>
      <w:divBdr>
        <w:top w:val="none" w:sz="0" w:space="0" w:color="auto"/>
        <w:left w:val="none" w:sz="0" w:space="0" w:color="auto"/>
        <w:bottom w:val="none" w:sz="0" w:space="0" w:color="auto"/>
        <w:right w:val="none" w:sz="0" w:space="0" w:color="auto"/>
      </w:divBdr>
    </w:div>
    <w:div w:id="1984386713">
      <w:marLeft w:val="0"/>
      <w:marRight w:val="720"/>
      <w:marTop w:val="10"/>
      <w:marBottom w:val="10"/>
      <w:divBdr>
        <w:top w:val="none" w:sz="0" w:space="0" w:color="auto"/>
        <w:left w:val="none" w:sz="0" w:space="0" w:color="auto"/>
        <w:bottom w:val="none" w:sz="0" w:space="0" w:color="auto"/>
        <w:right w:val="none" w:sz="0" w:space="0" w:color="auto"/>
      </w:divBdr>
    </w:div>
    <w:div w:id="2074742259">
      <w:marLeft w:val="0"/>
      <w:marRight w:val="0"/>
      <w:marTop w:val="10"/>
      <w:marBottom w:val="10"/>
      <w:divBdr>
        <w:top w:val="none" w:sz="0" w:space="0" w:color="auto"/>
        <w:left w:val="none" w:sz="0" w:space="0" w:color="auto"/>
        <w:bottom w:val="none" w:sz="0" w:space="0" w:color="auto"/>
        <w:right w:val="none" w:sz="0" w:space="0" w:color="auto"/>
      </w:divBdr>
    </w:div>
    <w:div w:id="21385711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390</Words>
  <Characters>2226</Characters>
  <Application>Microsoft Office Word</Application>
  <DocSecurity>0</DocSecurity>
  <Lines>18</Lines>
  <Paragraphs>5</Paragraphs>
  <ScaleCrop>false</ScaleCrop>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2025-04-30T08:58:00Z</dcterms:created>
  <dcterms:modified xsi:type="dcterms:W3CDTF">2025-04-30T08:58:00Z</dcterms:modified>
</cp:coreProperties>
</file>