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A325" w14:textId="77777777" w:rsidR="00465DE9" w:rsidRDefault="00465DE9">
      <w:pPr>
        <w:spacing w:line="500" w:lineRule="atLeast"/>
        <w:jc w:val="center"/>
        <w:divId w:val="136118399"/>
        <w:rPr>
          <w:rFonts w:ascii="黑体" w:eastAsia="黑体" w:hAnsi="黑体"/>
          <w:sz w:val="36"/>
          <w:szCs w:val="36"/>
        </w:rPr>
      </w:pPr>
      <w:r>
        <w:rPr>
          <w:rFonts w:ascii="黑体" w:eastAsia="黑体" w:hAnsi="黑体" w:hint="eastAsia"/>
          <w:sz w:val="36"/>
          <w:szCs w:val="36"/>
        </w:rPr>
        <w:t>广东省德庆县人民法院</w:t>
      </w:r>
    </w:p>
    <w:p w14:paraId="16938B46" w14:textId="77777777" w:rsidR="00465DE9" w:rsidRDefault="00465DE9">
      <w:pPr>
        <w:spacing w:line="500" w:lineRule="atLeast"/>
        <w:jc w:val="center"/>
        <w:divId w:val="3817570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52C530" w14:textId="77777777" w:rsidR="00465DE9" w:rsidRDefault="00465DE9">
      <w:pPr>
        <w:spacing w:line="500" w:lineRule="atLeast"/>
        <w:jc w:val="right"/>
        <w:divId w:val="129069861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107</w:t>
      </w:r>
      <w:r>
        <w:rPr>
          <w:rFonts w:hint="eastAsia"/>
          <w:sz w:val="30"/>
          <w:szCs w:val="30"/>
        </w:rPr>
        <w:t>号</w:t>
      </w:r>
    </w:p>
    <w:p w14:paraId="4363843A" w14:textId="77777777" w:rsidR="00465DE9" w:rsidRDefault="00465DE9">
      <w:pPr>
        <w:spacing w:line="500" w:lineRule="atLeast"/>
        <w:ind w:firstLine="600"/>
        <w:divId w:val="1023095690"/>
        <w:rPr>
          <w:rFonts w:hint="eastAsia"/>
          <w:sz w:val="30"/>
          <w:szCs w:val="30"/>
        </w:rPr>
      </w:pPr>
      <w:r>
        <w:rPr>
          <w:rFonts w:hint="eastAsia"/>
          <w:sz w:val="30"/>
          <w:szCs w:val="30"/>
        </w:rPr>
        <w:t>公诉机关广东省德庆县人民检察院。</w:t>
      </w:r>
    </w:p>
    <w:p w14:paraId="5BD46AFA" w14:textId="77777777" w:rsidR="00465DE9" w:rsidRDefault="00465DE9">
      <w:pPr>
        <w:spacing w:line="500" w:lineRule="atLeast"/>
        <w:ind w:firstLine="600"/>
        <w:divId w:val="1149397581"/>
        <w:rPr>
          <w:rFonts w:hint="eastAsia"/>
          <w:sz w:val="30"/>
          <w:szCs w:val="30"/>
        </w:rPr>
      </w:pPr>
      <w:r>
        <w:rPr>
          <w:rFonts w:hint="eastAsia"/>
          <w:sz w:val="30"/>
          <w:szCs w:val="30"/>
        </w:rPr>
        <w:t>被告人梁波锋，男，</w:t>
      </w:r>
      <w:r>
        <w:rPr>
          <w:rFonts w:hint="eastAsia"/>
          <w:sz w:val="30"/>
          <w:szCs w:val="30"/>
        </w:rPr>
        <w:t>1977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日出生，汉族，大专文化，居民，原广东省德庆县残疾人联合会办公室主任兼会计，户籍地广东省德庆县。</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日因涉嫌挪用公款罪被德庆县公安局刑事拘留，同年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日被逮捕。</w:t>
      </w:r>
    </w:p>
    <w:p w14:paraId="7F18E4B7" w14:textId="77777777" w:rsidR="00465DE9" w:rsidRDefault="00465DE9">
      <w:pPr>
        <w:spacing w:line="500" w:lineRule="atLeast"/>
        <w:ind w:firstLine="600"/>
        <w:divId w:val="845899390"/>
        <w:rPr>
          <w:rFonts w:hint="eastAsia"/>
          <w:sz w:val="30"/>
          <w:szCs w:val="30"/>
        </w:rPr>
      </w:pPr>
      <w:r>
        <w:rPr>
          <w:rFonts w:hint="eastAsia"/>
          <w:sz w:val="30"/>
          <w:szCs w:val="30"/>
        </w:rPr>
        <w:t>辩护人邓伟刚、林锦永，广东创致律师事务所律师。</w:t>
      </w:r>
    </w:p>
    <w:p w14:paraId="790B2FE5" w14:textId="77777777" w:rsidR="00465DE9" w:rsidRDefault="00465DE9">
      <w:pPr>
        <w:spacing w:line="500" w:lineRule="atLeast"/>
        <w:ind w:firstLine="600"/>
        <w:divId w:val="602497547"/>
        <w:rPr>
          <w:rFonts w:hint="eastAsia"/>
          <w:sz w:val="30"/>
          <w:szCs w:val="30"/>
        </w:rPr>
      </w:pPr>
      <w:r>
        <w:rPr>
          <w:rFonts w:hint="eastAsia"/>
          <w:sz w:val="30"/>
          <w:szCs w:val="30"/>
        </w:rPr>
        <w:t>德庆县人民检察院以德检刑诉（</w:t>
      </w:r>
      <w:r>
        <w:rPr>
          <w:rFonts w:hint="eastAsia"/>
          <w:sz w:val="30"/>
          <w:szCs w:val="30"/>
        </w:rPr>
        <w:t>2016</w:t>
      </w:r>
      <w:r>
        <w:rPr>
          <w:rFonts w:hint="eastAsia"/>
          <w:sz w:val="30"/>
          <w:szCs w:val="30"/>
        </w:rPr>
        <w:t>）</w:t>
      </w:r>
      <w:r>
        <w:rPr>
          <w:rFonts w:hint="eastAsia"/>
          <w:sz w:val="30"/>
          <w:szCs w:val="30"/>
        </w:rPr>
        <w:t>103</w:t>
      </w:r>
      <w:r>
        <w:rPr>
          <w:rFonts w:hint="eastAsia"/>
          <w:sz w:val="30"/>
          <w:szCs w:val="30"/>
        </w:rPr>
        <w:t>号起诉书指控被告人梁波锋犯挪用公款罪、贪污罪，于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日向本院提起公诉。本院依法组成合议庭，公开开庭审理了本案，德庆县人民检察院指派代理检察员覃文治出庭支持公诉，被告人梁波锋及其辩护人邓伟刚、林锦永到庭参加诉讼。现已审理终结。</w:t>
      </w:r>
    </w:p>
    <w:p w14:paraId="3D39684A" w14:textId="77777777" w:rsidR="00465DE9" w:rsidRDefault="00465DE9">
      <w:pPr>
        <w:spacing w:line="500" w:lineRule="atLeast"/>
        <w:divId w:val="1666208315"/>
        <w:rPr>
          <w:rFonts w:hint="eastAsia"/>
          <w:sz w:val="30"/>
          <w:szCs w:val="30"/>
        </w:rPr>
      </w:pPr>
      <w:r>
        <w:rPr>
          <w:rFonts w:hint="eastAsia"/>
          <w:sz w:val="30"/>
          <w:szCs w:val="30"/>
        </w:rPr>
        <w:t>德庆县人民检察院指控：</w:t>
      </w:r>
    </w:p>
    <w:p w14:paraId="5E62C1B6" w14:textId="77777777" w:rsidR="00465DE9" w:rsidRDefault="00465DE9">
      <w:pPr>
        <w:spacing w:line="500" w:lineRule="atLeast"/>
        <w:ind w:firstLine="600"/>
        <w:divId w:val="861699474"/>
        <w:rPr>
          <w:rFonts w:hint="eastAsia"/>
          <w:sz w:val="30"/>
          <w:szCs w:val="30"/>
        </w:rPr>
      </w:pPr>
      <w:r>
        <w:rPr>
          <w:rFonts w:hint="eastAsia"/>
          <w:sz w:val="30"/>
          <w:szCs w:val="30"/>
        </w:rPr>
        <w:t>被告人梁波锋利用担任德庆县残疾人联合会办公室主任兼会计以及经常代办出纳业务的职务便利，非法挪用和侵吞单位公款，具体犯罪事实如下：</w:t>
      </w:r>
    </w:p>
    <w:p w14:paraId="0DAE535D" w14:textId="77777777" w:rsidR="00465DE9" w:rsidRDefault="00465DE9">
      <w:pPr>
        <w:spacing w:line="500" w:lineRule="atLeast"/>
        <w:ind w:firstLine="600"/>
        <w:divId w:val="94642355"/>
        <w:rPr>
          <w:rFonts w:hint="eastAsia"/>
          <w:sz w:val="30"/>
          <w:szCs w:val="30"/>
        </w:rPr>
      </w:pPr>
      <w:r>
        <w:rPr>
          <w:rFonts w:hint="eastAsia"/>
          <w:sz w:val="30"/>
          <w:szCs w:val="30"/>
        </w:rPr>
        <w:t>（一）挪用公款</w:t>
      </w:r>
    </w:p>
    <w:p w14:paraId="73C0CE01" w14:textId="77777777" w:rsidR="00465DE9" w:rsidRDefault="00465DE9">
      <w:pPr>
        <w:spacing w:line="500" w:lineRule="atLeast"/>
        <w:ind w:firstLine="600"/>
        <w:divId w:val="1920944562"/>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月间，被告人梁波锋将单位公款</w:t>
      </w:r>
      <w:r>
        <w:rPr>
          <w:rFonts w:hint="eastAsia"/>
          <w:sz w:val="30"/>
          <w:szCs w:val="30"/>
        </w:rPr>
        <w:t>1517080</w:t>
      </w:r>
      <w:r>
        <w:rPr>
          <w:rFonts w:hint="eastAsia"/>
          <w:sz w:val="30"/>
          <w:szCs w:val="30"/>
        </w:rPr>
        <w:t>元，分</w:t>
      </w:r>
      <w:r>
        <w:rPr>
          <w:rFonts w:hint="eastAsia"/>
          <w:sz w:val="30"/>
          <w:szCs w:val="30"/>
        </w:rPr>
        <w:t>46</w:t>
      </w:r>
      <w:r>
        <w:rPr>
          <w:rFonts w:hint="eastAsia"/>
          <w:sz w:val="30"/>
          <w:szCs w:val="30"/>
        </w:rPr>
        <w:t>次以专项经费的名义，从单位账户转账到朋友陈某某的银行账户，然后汇总到自己的个人账户，将其中</w:t>
      </w:r>
      <w:r>
        <w:rPr>
          <w:rFonts w:hint="eastAsia"/>
          <w:sz w:val="30"/>
          <w:szCs w:val="30"/>
        </w:rPr>
        <w:t>1437080</w:t>
      </w:r>
      <w:r>
        <w:rPr>
          <w:rFonts w:hint="eastAsia"/>
          <w:sz w:val="30"/>
          <w:szCs w:val="30"/>
        </w:rPr>
        <w:t>元用于网络赌博，其余</w:t>
      </w:r>
      <w:r>
        <w:rPr>
          <w:rFonts w:hint="eastAsia"/>
          <w:sz w:val="30"/>
          <w:szCs w:val="30"/>
        </w:rPr>
        <w:t>80000</w:t>
      </w:r>
      <w:r>
        <w:rPr>
          <w:rFonts w:hint="eastAsia"/>
          <w:sz w:val="30"/>
          <w:szCs w:val="30"/>
        </w:rPr>
        <w:t>用于购买银行理财产品。案发后，被告人梁波锋退还公款</w:t>
      </w:r>
      <w:r>
        <w:rPr>
          <w:rFonts w:hint="eastAsia"/>
          <w:sz w:val="30"/>
          <w:szCs w:val="30"/>
        </w:rPr>
        <w:t>280000</w:t>
      </w:r>
      <w:r>
        <w:rPr>
          <w:rFonts w:hint="eastAsia"/>
          <w:sz w:val="30"/>
          <w:szCs w:val="30"/>
        </w:rPr>
        <w:t>元。</w:t>
      </w:r>
    </w:p>
    <w:p w14:paraId="46ABF78C" w14:textId="77777777" w:rsidR="00465DE9" w:rsidRDefault="00465DE9">
      <w:pPr>
        <w:spacing w:line="500" w:lineRule="atLeast"/>
        <w:ind w:firstLine="600"/>
        <w:divId w:val="1138034546"/>
        <w:rPr>
          <w:rFonts w:hint="eastAsia"/>
          <w:sz w:val="30"/>
          <w:szCs w:val="30"/>
        </w:rPr>
      </w:pPr>
      <w:r>
        <w:rPr>
          <w:rFonts w:hint="eastAsia"/>
          <w:sz w:val="30"/>
          <w:szCs w:val="30"/>
        </w:rPr>
        <w:t>（二）贪污</w:t>
      </w:r>
    </w:p>
    <w:p w14:paraId="4E448103" w14:textId="77777777" w:rsidR="00465DE9" w:rsidRDefault="00465DE9">
      <w:pPr>
        <w:spacing w:line="500" w:lineRule="atLeast"/>
        <w:ind w:firstLine="600"/>
        <w:divId w:val="924189637"/>
        <w:rPr>
          <w:rFonts w:hint="eastAsia"/>
          <w:sz w:val="30"/>
          <w:szCs w:val="30"/>
        </w:rPr>
      </w:pPr>
      <w:r>
        <w:rPr>
          <w:rFonts w:hint="eastAsia"/>
          <w:sz w:val="30"/>
          <w:szCs w:val="30"/>
        </w:rPr>
        <w:lastRenderedPageBreak/>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月份，被告人梁波锋先后</w:t>
      </w:r>
      <w:r>
        <w:rPr>
          <w:rFonts w:hint="eastAsia"/>
          <w:sz w:val="30"/>
          <w:szCs w:val="30"/>
        </w:rPr>
        <w:t>5</w:t>
      </w:r>
      <w:r>
        <w:rPr>
          <w:rFonts w:hint="eastAsia"/>
          <w:sz w:val="30"/>
          <w:szCs w:val="30"/>
        </w:rPr>
        <w:t>次以虚报出支套取现金的方式，共侵吞单位公款</w:t>
      </w:r>
      <w:r>
        <w:rPr>
          <w:rFonts w:hint="eastAsia"/>
          <w:sz w:val="30"/>
          <w:szCs w:val="30"/>
        </w:rPr>
        <w:t>214646</w:t>
      </w:r>
      <w:r>
        <w:rPr>
          <w:rFonts w:hint="eastAsia"/>
          <w:sz w:val="30"/>
          <w:szCs w:val="30"/>
        </w:rPr>
        <w:t>元，用于个人赌博或消费。</w:t>
      </w:r>
    </w:p>
    <w:p w14:paraId="3516310C" w14:textId="77777777" w:rsidR="00465DE9" w:rsidRDefault="00465DE9">
      <w:pPr>
        <w:spacing w:line="500" w:lineRule="atLeast"/>
        <w:ind w:firstLine="600"/>
        <w:divId w:val="892041225"/>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日，德庆县审计局对德庆县残疾人联合会进行审计，发现该单位大量公款转入陈某某的银行账户，经询问，被告人梁波锋主动交代其挪用公款的犯罪事实；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日，被告人梁波锋主动交代侦查机关尚未掌握的贪污犯罪事实。</w:t>
      </w:r>
    </w:p>
    <w:p w14:paraId="2F6474D9" w14:textId="77777777" w:rsidR="00465DE9" w:rsidRDefault="00465DE9">
      <w:pPr>
        <w:spacing w:line="500" w:lineRule="atLeast"/>
        <w:ind w:firstLine="600"/>
        <w:divId w:val="628820861"/>
        <w:rPr>
          <w:rFonts w:hint="eastAsia"/>
          <w:sz w:val="30"/>
          <w:szCs w:val="30"/>
        </w:rPr>
      </w:pPr>
      <w:r>
        <w:rPr>
          <w:rFonts w:hint="eastAsia"/>
          <w:sz w:val="30"/>
          <w:szCs w:val="30"/>
        </w:rPr>
        <w:t>公诉机关向本院提供了相关证据，认为被告人梁波锋的行为已触犯了《中华人民共和国刑法》第三百八十四条第一款、第三百八十二条第一款、第三百八十三条的规定，犯罪事实清楚，证据确实、充分，应当以挪用公款罪、贪污罪对其实行数罪并罚。被告人梁波锋具有自首情节，可以从轻或减轻处罚。诉请本院依法判处。</w:t>
      </w:r>
    </w:p>
    <w:p w14:paraId="3BE37A5B" w14:textId="77777777" w:rsidR="00465DE9" w:rsidRDefault="00465DE9">
      <w:pPr>
        <w:spacing w:line="500" w:lineRule="atLeast"/>
        <w:ind w:firstLine="600"/>
        <w:divId w:val="934096731"/>
        <w:rPr>
          <w:rFonts w:hint="eastAsia"/>
          <w:sz w:val="30"/>
          <w:szCs w:val="30"/>
        </w:rPr>
      </w:pPr>
      <w:r>
        <w:rPr>
          <w:rFonts w:hint="eastAsia"/>
          <w:sz w:val="30"/>
          <w:szCs w:val="30"/>
        </w:rPr>
        <w:t>被告人梁波锋对公诉机关指控的犯罪事实没有意见。</w:t>
      </w:r>
    </w:p>
    <w:p w14:paraId="20D9C083" w14:textId="77777777" w:rsidR="00465DE9" w:rsidRDefault="00465DE9">
      <w:pPr>
        <w:spacing w:line="500" w:lineRule="atLeast"/>
        <w:ind w:firstLine="600"/>
        <w:divId w:val="1329864963"/>
        <w:rPr>
          <w:rFonts w:hint="eastAsia"/>
          <w:sz w:val="30"/>
          <w:szCs w:val="30"/>
        </w:rPr>
      </w:pPr>
      <w:r>
        <w:rPr>
          <w:rFonts w:hint="eastAsia"/>
          <w:sz w:val="30"/>
          <w:szCs w:val="30"/>
        </w:rPr>
        <w:t>被告人梁波锋的辩护人提出的辩护意见是：造成本案的发生，原因在于被告人梁波锋所在单位的财务管理混乱；被告人梁波锋被指控的两罪中均有自首情节，依法可从轻或减轻处罚；被告人梁波锋积极退赃、认罪态度好，确有悔罪表现，依法可从轻处罚。</w:t>
      </w:r>
    </w:p>
    <w:p w14:paraId="5CBB380E" w14:textId="77777777" w:rsidR="00465DE9" w:rsidRDefault="00465DE9">
      <w:pPr>
        <w:spacing w:line="500" w:lineRule="atLeast"/>
        <w:ind w:firstLine="600"/>
        <w:divId w:val="261768651"/>
        <w:rPr>
          <w:rFonts w:hint="eastAsia"/>
          <w:sz w:val="30"/>
          <w:szCs w:val="30"/>
        </w:rPr>
      </w:pPr>
      <w:r>
        <w:rPr>
          <w:rFonts w:hint="eastAsia"/>
          <w:sz w:val="30"/>
          <w:szCs w:val="30"/>
        </w:rPr>
        <w:t>经审理查明：</w:t>
      </w:r>
    </w:p>
    <w:p w14:paraId="15626275" w14:textId="77777777" w:rsidR="00465DE9" w:rsidRDefault="00465DE9">
      <w:pPr>
        <w:spacing w:line="500" w:lineRule="atLeast"/>
        <w:ind w:firstLine="600"/>
        <w:divId w:val="425423029"/>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月间，被告人梁波锋沉迷于网络赌博，利用其担任德庆县残疾人联合会办公室主任兼会计以及经常代办出纳业务的职务便利，将单位公款人民币</w:t>
      </w:r>
      <w:r>
        <w:rPr>
          <w:rFonts w:hint="eastAsia"/>
          <w:sz w:val="30"/>
          <w:szCs w:val="30"/>
        </w:rPr>
        <w:t>1517080</w:t>
      </w:r>
      <w:r>
        <w:rPr>
          <w:rFonts w:hint="eastAsia"/>
          <w:sz w:val="30"/>
          <w:szCs w:val="30"/>
        </w:rPr>
        <w:t>元，分</w:t>
      </w:r>
      <w:r>
        <w:rPr>
          <w:rFonts w:hint="eastAsia"/>
          <w:sz w:val="30"/>
          <w:szCs w:val="30"/>
        </w:rPr>
        <w:t>40</w:t>
      </w:r>
      <w:r>
        <w:rPr>
          <w:rFonts w:hint="eastAsia"/>
          <w:sz w:val="30"/>
          <w:szCs w:val="30"/>
        </w:rPr>
        <w:t>多次以专项经费的名义，从单位账户中转账到其朋友陈某某的银行账户，然后再转到自己的个人账户，将其中的人民币</w:t>
      </w:r>
      <w:r>
        <w:rPr>
          <w:rFonts w:hint="eastAsia"/>
          <w:sz w:val="30"/>
          <w:szCs w:val="30"/>
        </w:rPr>
        <w:t>1437080</w:t>
      </w:r>
      <w:r>
        <w:rPr>
          <w:rFonts w:hint="eastAsia"/>
          <w:sz w:val="30"/>
          <w:szCs w:val="30"/>
        </w:rPr>
        <w:t>元用于网络赌博，其余人民币</w:t>
      </w:r>
      <w:r>
        <w:rPr>
          <w:rFonts w:hint="eastAsia"/>
          <w:sz w:val="30"/>
          <w:szCs w:val="30"/>
        </w:rPr>
        <w:t>80000</w:t>
      </w:r>
      <w:r>
        <w:rPr>
          <w:rFonts w:hint="eastAsia"/>
          <w:sz w:val="30"/>
          <w:szCs w:val="30"/>
        </w:rPr>
        <w:t>元用于购买银行理财产品。</w:t>
      </w:r>
    </w:p>
    <w:p w14:paraId="7A67CF28" w14:textId="77777777" w:rsidR="00465DE9" w:rsidRDefault="00465DE9">
      <w:pPr>
        <w:spacing w:line="500" w:lineRule="atLeast"/>
        <w:ind w:firstLine="600"/>
        <w:divId w:val="2103337858"/>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日，被告人梁波锋利用职务的便利，先后</w:t>
      </w:r>
      <w:r>
        <w:rPr>
          <w:rFonts w:hint="eastAsia"/>
          <w:sz w:val="30"/>
          <w:szCs w:val="30"/>
        </w:rPr>
        <w:t>5</w:t>
      </w:r>
      <w:r>
        <w:rPr>
          <w:rFonts w:hint="eastAsia"/>
          <w:sz w:val="30"/>
          <w:szCs w:val="30"/>
        </w:rPr>
        <w:t>次以虚报出支套取现金的方式，共侵吞单位公款人民币</w:t>
      </w:r>
      <w:r>
        <w:rPr>
          <w:rFonts w:hint="eastAsia"/>
          <w:sz w:val="30"/>
          <w:szCs w:val="30"/>
        </w:rPr>
        <w:t>214646</w:t>
      </w:r>
      <w:r>
        <w:rPr>
          <w:rFonts w:hint="eastAsia"/>
          <w:sz w:val="30"/>
          <w:szCs w:val="30"/>
        </w:rPr>
        <w:t>元，用于个人赌博或日常消费。</w:t>
      </w:r>
    </w:p>
    <w:p w14:paraId="7B833B9F" w14:textId="77777777" w:rsidR="00465DE9" w:rsidRDefault="00465DE9">
      <w:pPr>
        <w:spacing w:line="500" w:lineRule="atLeast"/>
        <w:ind w:firstLine="600"/>
        <w:divId w:val="229536855"/>
        <w:rPr>
          <w:rFonts w:hint="eastAsia"/>
          <w:sz w:val="30"/>
          <w:szCs w:val="30"/>
        </w:rPr>
      </w:pPr>
      <w:r>
        <w:rPr>
          <w:rFonts w:hint="eastAsia"/>
          <w:sz w:val="30"/>
          <w:szCs w:val="30"/>
        </w:rPr>
        <w:t>案发后，被告人梁波锋于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日和</w:t>
      </w:r>
      <w:r>
        <w:rPr>
          <w:rFonts w:hint="eastAsia"/>
          <w:sz w:val="30"/>
          <w:szCs w:val="30"/>
        </w:rPr>
        <w:t>7</w:t>
      </w:r>
      <w:r>
        <w:rPr>
          <w:rFonts w:hint="eastAsia"/>
          <w:sz w:val="30"/>
          <w:szCs w:val="30"/>
        </w:rPr>
        <w:t>月</w:t>
      </w:r>
      <w:r>
        <w:rPr>
          <w:rFonts w:hint="eastAsia"/>
          <w:sz w:val="30"/>
          <w:szCs w:val="30"/>
        </w:rPr>
        <w:t>1</w:t>
      </w:r>
      <w:r>
        <w:rPr>
          <w:rFonts w:hint="eastAsia"/>
          <w:sz w:val="30"/>
          <w:szCs w:val="30"/>
        </w:rPr>
        <w:t>日分别向德庆县纪律检查委员会退还部分挪用的公款共人民币</w:t>
      </w:r>
      <w:r>
        <w:rPr>
          <w:rFonts w:hint="eastAsia"/>
          <w:sz w:val="30"/>
          <w:szCs w:val="30"/>
        </w:rPr>
        <w:t>280000</w:t>
      </w:r>
      <w:r>
        <w:rPr>
          <w:rFonts w:hint="eastAsia"/>
          <w:sz w:val="30"/>
          <w:szCs w:val="30"/>
        </w:rPr>
        <w:t>元。</w:t>
      </w:r>
    </w:p>
    <w:p w14:paraId="749339F8" w14:textId="77777777" w:rsidR="00465DE9" w:rsidRDefault="00465DE9">
      <w:pPr>
        <w:spacing w:line="500" w:lineRule="atLeast"/>
        <w:ind w:firstLine="600"/>
        <w:divId w:val="1377852907"/>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日，德庆县审计局对德庆县残疾人联合会</w:t>
      </w:r>
      <w:r>
        <w:rPr>
          <w:rFonts w:hint="eastAsia"/>
          <w:sz w:val="30"/>
          <w:szCs w:val="30"/>
        </w:rPr>
        <w:t>2015</w:t>
      </w:r>
      <w:r>
        <w:rPr>
          <w:rFonts w:hint="eastAsia"/>
          <w:sz w:val="30"/>
          <w:szCs w:val="30"/>
        </w:rPr>
        <w:t>年度预算执行及财政收支情况审计项目过程中，被告人梁波锋主动承认了挪用公款的犯罪行为。德庆县人民检察院于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日立案。</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日，被告人梁波锋在被羁押期间，主动向办案人员交代其贪污单位公款</w:t>
      </w:r>
      <w:r>
        <w:rPr>
          <w:rFonts w:hint="eastAsia"/>
          <w:sz w:val="30"/>
          <w:szCs w:val="30"/>
        </w:rPr>
        <w:t>21</w:t>
      </w:r>
      <w:r>
        <w:rPr>
          <w:rFonts w:hint="eastAsia"/>
          <w:sz w:val="30"/>
          <w:szCs w:val="30"/>
        </w:rPr>
        <w:t>万多元的犯罪事实。</w:t>
      </w:r>
    </w:p>
    <w:p w14:paraId="4F23DEFF" w14:textId="77777777" w:rsidR="00465DE9" w:rsidRDefault="00465DE9">
      <w:pPr>
        <w:spacing w:line="500" w:lineRule="atLeast"/>
        <w:ind w:firstLine="600"/>
        <w:divId w:val="791510896"/>
        <w:rPr>
          <w:rFonts w:hint="eastAsia"/>
          <w:sz w:val="30"/>
          <w:szCs w:val="30"/>
        </w:rPr>
      </w:pPr>
      <w:r>
        <w:rPr>
          <w:rFonts w:hint="eastAsia"/>
          <w:sz w:val="30"/>
          <w:szCs w:val="30"/>
        </w:rPr>
        <w:t>上述事实，有立案决定书、证人证言、任职情况说明、组织机构代码、银行交易流水、财政授权支付凭证、辨认银行交易流水、赌博网站截图、情况说明、退赃凭证、破案经过、户籍资料、被告人梁波锋的供述材料等证据证实，足以认定。</w:t>
      </w:r>
    </w:p>
    <w:p w14:paraId="2E2EB8E0" w14:textId="77777777" w:rsidR="00465DE9" w:rsidRDefault="00465DE9">
      <w:pPr>
        <w:spacing w:line="500" w:lineRule="atLeast"/>
        <w:ind w:firstLine="600"/>
        <w:divId w:val="288707041"/>
        <w:rPr>
          <w:rFonts w:hint="eastAsia"/>
          <w:sz w:val="30"/>
          <w:szCs w:val="30"/>
        </w:rPr>
      </w:pPr>
      <w:r>
        <w:rPr>
          <w:rFonts w:hint="eastAsia"/>
          <w:sz w:val="30"/>
          <w:szCs w:val="30"/>
        </w:rPr>
        <w:t>本院认为，被告人梁波锋无视国家法律，利用职务之便挪用公款</w:t>
      </w:r>
      <w:r>
        <w:rPr>
          <w:rFonts w:hint="eastAsia"/>
          <w:sz w:val="30"/>
          <w:szCs w:val="30"/>
        </w:rPr>
        <w:t>150</w:t>
      </w:r>
      <w:r>
        <w:rPr>
          <w:rFonts w:hint="eastAsia"/>
          <w:sz w:val="30"/>
          <w:szCs w:val="30"/>
        </w:rPr>
        <w:t>多万元用于网络赌博以及归个人使用，其行为已构成挪用公款罪，且情节严重；被告人梁波锋还利用职务之便，以虚报出支套取现金的方式，侵吞单位公款</w:t>
      </w:r>
      <w:r>
        <w:rPr>
          <w:rFonts w:hint="eastAsia"/>
          <w:sz w:val="30"/>
          <w:szCs w:val="30"/>
        </w:rPr>
        <w:t>21</w:t>
      </w:r>
      <w:r>
        <w:rPr>
          <w:rFonts w:hint="eastAsia"/>
          <w:sz w:val="30"/>
          <w:szCs w:val="30"/>
        </w:rPr>
        <w:t>万多元，属于刑法第三百八十三条第一款规定“数额巨大”，其行为已构成贪污罪。依法应对被告人梁波锋实行数罪并罚。鉴于被告人梁波锋犯挪用公款罪后能自动投案并如实供述自己的罪行，并在被羁押期间主动交代侦查机关尚未掌握的贪污犯罪事实，是自首，依法可以对两罪从轻或减轻处罚；被告人梁波锋还退出部分挪用的赃款，依法可以酌情从轻处罚。但被告人梁波锋贪污的公款用于赌博且尚未退赃，可酌定从重处罚。公诉机关指控被告人梁波锋的犯罪事实清楚，证据充分，挪用公款罪和贪污罪罪名成立。被告人梁波锋的辩护人提出的辩护意见，本院予以采纳。依照《中华人民共和国刑法》第三百八十四条第一款、第三百八十二条第一款、第三百八十三条第一款第（二）项、第六十七条第一款、第二款、第六十四条、第六十九条第一款、第五十二条、第五十三条以及最高人民法院、最高人民检察院《关于办理贪污贿赂刑事案件适用法律若干问题的解释》第五条第（一）项、第二条第一款、第十八条、第十九条的规定，判决如下：</w:t>
      </w:r>
    </w:p>
    <w:p w14:paraId="517733DA" w14:textId="77777777" w:rsidR="00465DE9" w:rsidRDefault="00465DE9">
      <w:pPr>
        <w:spacing w:line="500" w:lineRule="atLeast"/>
        <w:ind w:firstLine="600"/>
        <w:divId w:val="1369644656"/>
        <w:rPr>
          <w:rFonts w:hint="eastAsia"/>
          <w:sz w:val="30"/>
          <w:szCs w:val="30"/>
        </w:rPr>
      </w:pPr>
      <w:r>
        <w:rPr>
          <w:rFonts w:hint="eastAsia"/>
          <w:sz w:val="30"/>
          <w:szCs w:val="30"/>
        </w:rPr>
        <w:t>一、被告人梁波锋犯挪用公款罪，判处有期徒刑四年；犯贪污罪，判处有期徒刑三年，并处罚金人民币</w:t>
      </w:r>
      <w:r>
        <w:rPr>
          <w:rFonts w:hint="eastAsia"/>
          <w:sz w:val="30"/>
          <w:szCs w:val="30"/>
        </w:rPr>
        <w:t>220000</w:t>
      </w:r>
      <w:r>
        <w:rPr>
          <w:rFonts w:hint="eastAsia"/>
          <w:sz w:val="30"/>
          <w:szCs w:val="30"/>
        </w:rPr>
        <w:t>元。总和刑期七年，决定执行有期徒刑六年六个月，并处罚金人民币</w:t>
      </w:r>
      <w:r>
        <w:rPr>
          <w:rFonts w:hint="eastAsia"/>
          <w:sz w:val="30"/>
          <w:szCs w:val="30"/>
        </w:rPr>
        <w:t>220000</w:t>
      </w:r>
      <w:r>
        <w:rPr>
          <w:rFonts w:hint="eastAsia"/>
          <w:sz w:val="30"/>
          <w:szCs w:val="30"/>
        </w:rPr>
        <w:t>元。</w:t>
      </w:r>
    </w:p>
    <w:p w14:paraId="650D212A" w14:textId="77777777" w:rsidR="00465DE9" w:rsidRDefault="00465DE9">
      <w:pPr>
        <w:spacing w:line="500" w:lineRule="atLeast"/>
        <w:ind w:firstLine="600"/>
        <w:divId w:val="11166804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日止。罚金限于本判决生效之日起</w:t>
      </w:r>
      <w:r>
        <w:rPr>
          <w:rFonts w:hint="eastAsia"/>
          <w:sz w:val="30"/>
          <w:szCs w:val="30"/>
        </w:rPr>
        <w:t>5</w:t>
      </w:r>
      <w:r>
        <w:rPr>
          <w:rFonts w:hint="eastAsia"/>
          <w:sz w:val="30"/>
          <w:szCs w:val="30"/>
        </w:rPr>
        <w:t>日内缴纳）。</w:t>
      </w:r>
    </w:p>
    <w:p w14:paraId="43BE2279" w14:textId="77777777" w:rsidR="00465DE9" w:rsidRDefault="00465DE9">
      <w:pPr>
        <w:spacing w:line="500" w:lineRule="atLeast"/>
        <w:ind w:firstLine="600"/>
        <w:divId w:val="140662485"/>
        <w:rPr>
          <w:rFonts w:hint="eastAsia"/>
          <w:sz w:val="30"/>
          <w:szCs w:val="30"/>
        </w:rPr>
      </w:pPr>
      <w:r>
        <w:rPr>
          <w:rFonts w:hint="eastAsia"/>
          <w:sz w:val="30"/>
          <w:szCs w:val="30"/>
        </w:rPr>
        <w:t>二、责令被告人梁波锋退出挪用的公款人民币</w:t>
      </w:r>
      <w:r>
        <w:rPr>
          <w:rFonts w:hint="eastAsia"/>
          <w:sz w:val="30"/>
          <w:szCs w:val="30"/>
        </w:rPr>
        <w:t>1237080</w:t>
      </w:r>
      <w:r>
        <w:rPr>
          <w:rFonts w:hint="eastAsia"/>
          <w:sz w:val="30"/>
          <w:szCs w:val="30"/>
        </w:rPr>
        <w:t>元（已扣减退出的</w:t>
      </w:r>
      <w:r>
        <w:rPr>
          <w:rFonts w:hint="eastAsia"/>
          <w:sz w:val="30"/>
          <w:szCs w:val="30"/>
        </w:rPr>
        <w:t>28</w:t>
      </w:r>
      <w:r>
        <w:rPr>
          <w:rFonts w:hint="eastAsia"/>
          <w:sz w:val="30"/>
          <w:szCs w:val="30"/>
        </w:rPr>
        <w:t>万元）；追缴被告人梁波锋的违法所得人民币</w:t>
      </w:r>
      <w:r>
        <w:rPr>
          <w:rFonts w:hint="eastAsia"/>
          <w:sz w:val="30"/>
          <w:szCs w:val="30"/>
        </w:rPr>
        <w:t>214646</w:t>
      </w:r>
      <w:r>
        <w:rPr>
          <w:rFonts w:hint="eastAsia"/>
          <w:sz w:val="30"/>
          <w:szCs w:val="30"/>
        </w:rPr>
        <w:t>元。</w:t>
      </w:r>
    </w:p>
    <w:p w14:paraId="703D4A1B" w14:textId="77777777" w:rsidR="00465DE9" w:rsidRDefault="00465DE9">
      <w:pPr>
        <w:spacing w:line="500" w:lineRule="atLeast"/>
        <w:ind w:firstLine="600"/>
        <w:divId w:val="148335186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7A50D8F4" w14:textId="77777777" w:rsidR="00465DE9" w:rsidRDefault="00465DE9">
      <w:pPr>
        <w:spacing w:line="500" w:lineRule="atLeast"/>
        <w:jc w:val="right"/>
        <w:divId w:val="1499157219"/>
        <w:rPr>
          <w:rFonts w:hint="eastAsia"/>
          <w:sz w:val="30"/>
          <w:szCs w:val="30"/>
        </w:rPr>
      </w:pPr>
      <w:r>
        <w:rPr>
          <w:rFonts w:hint="eastAsia"/>
          <w:sz w:val="30"/>
          <w:szCs w:val="30"/>
        </w:rPr>
        <w:t>审　判　长　　梁光强</w:t>
      </w:r>
    </w:p>
    <w:p w14:paraId="0A9FFF41" w14:textId="77777777" w:rsidR="00465DE9" w:rsidRDefault="00465DE9">
      <w:pPr>
        <w:spacing w:line="500" w:lineRule="atLeast"/>
        <w:jc w:val="right"/>
        <w:divId w:val="2116558154"/>
        <w:rPr>
          <w:rFonts w:hint="eastAsia"/>
          <w:sz w:val="30"/>
          <w:szCs w:val="30"/>
        </w:rPr>
      </w:pPr>
      <w:r>
        <w:rPr>
          <w:rFonts w:hint="eastAsia"/>
          <w:sz w:val="30"/>
          <w:szCs w:val="30"/>
        </w:rPr>
        <w:t>代理审判员　　张　婷</w:t>
      </w:r>
    </w:p>
    <w:p w14:paraId="371028C5" w14:textId="77777777" w:rsidR="00465DE9" w:rsidRDefault="00465DE9">
      <w:pPr>
        <w:spacing w:line="500" w:lineRule="atLeast"/>
        <w:jc w:val="right"/>
        <w:divId w:val="700668166"/>
        <w:rPr>
          <w:rFonts w:hint="eastAsia"/>
          <w:sz w:val="30"/>
          <w:szCs w:val="30"/>
        </w:rPr>
      </w:pPr>
      <w:r>
        <w:rPr>
          <w:rFonts w:hint="eastAsia"/>
          <w:sz w:val="30"/>
          <w:szCs w:val="30"/>
        </w:rPr>
        <w:t>人民陪审员　　梁燕芬</w:t>
      </w:r>
    </w:p>
    <w:p w14:paraId="01F8E456" w14:textId="77777777" w:rsidR="00465DE9" w:rsidRDefault="00465DE9">
      <w:pPr>
        <w:spacing w:line="500" w:lineRule="atLeast"/>
        <w:jc w:val="right"/>
        <w:divId w:val="1538395778"/>
        <w:rPr>
          <w:rFonts w:hint="eastAsia"/>
          <w:sz w:val="30"/>
          <w:szCs w:val="30"/>
        </w:rPr>
      </w:pPr>
      <w:r>
        <w:rPr>
          <w:rFonts w:hint="eastAsia"/>
          <w:sz w:val="30"/>
          <w:szCs w:val="30"/>
        </w:rPr>
        <w:t>二〇一六年十二月十九日</w:t>
      </w:r>
    </w:p>
    <w:p w14:paraId="445C77C1" w14:textId="77777777" w:rsidR="00465DE9" w:rsidRDefault="00465DE9">
      <w:pPr>
        <w:spacing w:line="500" w:lineRule="atLeast"/>
        <w:jc w:val="right"/>
        <w:divId w:val="540286590"/>
        <w:rPr>
          <w:rFonts w:hint="eastAsia"/>
          <w:sz w:val="30"/>
          <w:szCs w:val="30"/>
        </w:rPr>
      </w:pPr>
      <w:r>
        <w:rPr>
          <w:rFonts w:hint="eastAsia"/>
          <w:sz w:val="30"/>
          <w:szCs w:val="30"/>
        </w:rPr>
        <w:t>书　记　员　　梁　潇</w:t>
      </w:r>
    </w:p>
    <w:p w14:paraId="2A6B1004" w14:textId="77777777" w:rsidR="00465DE9" w:rsidRDefault="00465DE9">
      <w:pPr>
        <w:spacing w:line="500" w:lineRule="atLeast"/>
        <w:ind w:firstLine="600"/>
        <w:divId w:val="1374693910"/>
        <w:rPr>
          <w:rFonts w:hint="eastAsia"/>
          <w:sz w:val="30"/>
          <w:szCs w:val="30"/>
        </w:rPr>
      </w:pPr>
      <w:r>
        <w:rPr>
          <w:rFonts w:hint="eastAsia"/>
          <w:sz w:val="30"/>
          <w:szCs w:val="30"/>
        </w:rPr>
        <w:t>附相关法律条文、司法解释</w:t>
      </w:r>
    </w:p>
    <w:p w14:paraId="68523F52" w14:textId="77777777" w:rsidR="00465DE9" w:rsidRDefault="00465DE9">
      <w:pPr>
        <w:spacing w:line="500" w:lineRule="atLeast"/>
        <w:ind w:firstLine="600"/>
        <w:divId w:val="632519107"/>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36540CC6" w14:textId="77777777" w:rsidR="00465DE9" w:rsidRDefault="00465DE9">
      <w:pPr>
        <w:spacing w:line="500" w:lineRule="atLeast"/>
        <w:ind w:firstLine="600"/>
        <w:divId w:val="1457330016"/>
        <w:rPr>
          <w:rFonts w:hint="eastAsia"/>
          <w:sz w:val="30"/>
          <w:szCs w:val="30"/>
        </w:rPr>
      </w:pPr>
      <w:r>
        <w:rPr>
          <w:rFonts w:hint="eastAsia"/>
          <w:sz w:val="30"/>
          <w:szCs w:val="30"/>
        </w:rPr>
        <w:t>挪用用于救灾、抢险、防汛、优抚、扶贫、移民、救济款物归个人使用的，从重处罚。</w:t>
      </w:r>
    </w:p>
    <w:p w14:paraId="517AD58E" w14:textId="77777777" w:rsidR="00465DE9" w:rsidRDefault="00465DE9">
      <w:pPr>
        <w:spacing w:line="500" w:lineRule="atLeast"/>
        <w:ind w:firstLine="600"/>
        <w:divId w:val="1193543312"/>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705F8951" w14:textId="77777777" w:rsidR="00465DE9" w:rsidRDefault="00465DE9">
      <w:pPr>
        <w:spacing w:line="500" w:lineRule="atLeast"/>
        <w:ind w:firstLine="600"/>
        <w:divId w:val="1418675754"/>
        <w:rPr>
          <w:rFonts w:hint="eastAsia"/>
          <w:sz w:val="30"/>
          <w:szCs w:val="30"/>
        </w:rPr>
      </w:pPr>
      <w:r>
        <w:rPr>
          <w:rFonts w:hint="eastAsia"/>
          <w:sz w:val="30"/>
          <w:szCs w:val="30"/>
        </w:rPr>
        <w:t>第三百八十三条【对犯贪污罪的处罚规定】对犯贪污罪的，根据情节轻重，分别依照下列规定处罚：</w:t>
      </w:r>
    </w:p>
    <w:p w14:paraId="1C23D560" w14:textId="77777777" w:rsidR="00465DE9" w:rsidRDefault="00465DE9">
      <w:pPr>
        <w:spacing w:line="500" w:lineRule="atLeast"/>
        <w:ind w:firstLine="600"/>
        <w:divId w:val="113090504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5BD7B8C" w14:textId="77777777" w:rsidR="00465DE9" w:rsidRDefault="00465DE9">
      <w:pPr>
        <w:spacing w:line="500" w:lineRule="atLeast"/>
        <w:ind w:firstLine="600"/>
        <w:divId w:val="107893872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139821F" w14:textId="77777777" w:rsidR="00465DE9" w:rsidRDefault="00465DE9">
      <w:pPr>
        <w:spacing w:line="500" w:lineRule="atLeast"/>
        <w:ind w:firstLine="600"/>
        <w:divId w:val="108758037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641DE6A" w14:textId="77777777" w:rsidR="00465DE9" w:rsidRDefault="00465DE9">
      <w:pPr>
        <w:spacing w:line="500" w:lineRule="atLeast"/>
        <w:ind w:firstLine="600"/>
        <w:divId w:val="503470198"/>
        <w:rPr>
          <w:rFonts w:hint="eastAsia"/>
          <w:sz w:val="30"/>
          <w:szCs w:val="30"/>
        </w:rPr>
      </w:pPr>
      <w:r>
        <w:rPr>
          <w:rFonts w:hint="eastAsia"/>
          <w:sz w:val="30"/>
          <w:szCs w:val="30"/>
        </w:rPr>
        <w:t>对多次贪污未经处理的，按照累计贪污数额处罚。</w:t>
      </w:r>
    </w:p>
    <w:p w14:paraId="67FE6BC9" w14:textId="77777777" w:rsidR="00465DE9" w:rsidRDefault="00465DE9">
      <w:pPr>
        <w:spacing w:line="500" w:lineRule="atLeast"/>
        <w:ind w:firstLine="600"/>
        <w:divId w:val="109806520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679F1B6" w14:textId="77777777" w:rsidR="00465DE9" w:rsidRDefault="00465DE9">
      <w:pPr>
        <w:spacing w:line="500" w:lineRule="atLeast"/>
        <w:ind w:firstLine="600"/>
        <w:divId w:val="636840246"/>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2F3A97FA" w14:textId="77777777" w:rsidR="00465DE9" w:rsidRDefault="00465DE9">
      <w:pPr>
        <w:spacing w:line="500" w:lineRule="atLeast"/>
        <w:ind w:firstLine="600"/>
        <w:divId w:val="14173602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5E528E2" w14:textId="77777777" w:rsidR="00465DE9" w:rsidRDefault="00465DE9">
      <w:pPr>
        <w:spacing w:line="500" w:lineRule="atLeast"/>
        <w:ind w:firstLine="600"/>
        <w:divId w:val="88890496"/>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35E68D9" w14:textId="77777777" w:rsidR="00465DE9" w:rsidRDefault="00465DE9">
      <w:pPr>
        <w:spacing w:line="500" w:lineRule="atLeast"/>
        <w:ind w:firstLine="600"/>
        <w:divId w:val="817648502"/>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07E94BB0" w14:textId="77777777" w:rsidR="00465DE9" w:rsidRDefault="00465DE9">
      <w:pPr>
        <w:spacing w:line="500" w:lineRule="atLeast"/>
        <w:ind w:firstLine="600"/>
        <w:divId w:val="2135833147"/>
        <w:rPr>
          <w:rFonts w:hint="eastAsia"/>
          <w:sz w:val="30"/>
          <w:szCs w:val="30"/>
        </w:rPr>
      </w:pPr>
      <w:r>
        <w:rPr>
          <w:rFonts w:hint="eastAsia"/>
          <w:sz w:val="30"/>
          <w:szCs w:val="30"/>
        </w:rPr>
        <w:t>第五十二条【罚金数额的裁量】判处罚金，应当根据犯罪情节决定罚金数额。</w:t>
      </w:r>
    </w:p>
    <w:p w14:paraId="1C096659" w14:textId="77777777" w:rsidR="00465DE9" w:rsidRDefault="00465DE9">
      <w:pPr>
        <w:spacing w:line="500" w:lineRule="atLeast"/>
        <w:ind w:firstLine="600"/>
        <w:divId w:val="65495495"/>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14:paraId="2FA81BC8" w14:textId="77777777" w:rsidR="00465DE9" w:rsidRDefault="00465DE9">
      <w:pPr>
        <w:spacing w:line="500" w:lineRule="atLeast"/>
        <w:ind w:firstLine="600"/>
        <w:divId w:val="861556597"/>
        <w:rPr>
          <w:rFonts w:hint="eastAsia"/>
          <w:sz w:val="30"/>
          <w:szCs w:val="30"/>
        </w:rPr>
      </w:pPr>
      <w:r>
        <w:rPr>
          <w:rFonts w:hint="eastAsia"/>
          <w:sz w:val="30"/>
          <w:szCs w:val="30"/>
        </w:rPr>
        <w:t>由于遭遇不能抗拒的灾祸等原因缴纳确实有困难的，经人民法院裁定，可以延期缴纳、酌情减少或者免除。</w:t>
      </w:r>
    </w:p>
    <w:p w14:paraId="5F3E8B04" w14:textId="77777777" w:rsidR="00465DE9" w:rsidRDefault="00465DE9">
      <w:pPr>
        <w:spacing w:line="500" w:lineRule="atLeast"/>
        <w:ind w:firstLine="600"/>
        <w:divId w:val="1629780608"/>
        <w:rPr>
          <w:rFonts w:hint="eastAsia"/>
          <w:sz w:val="30"/>
          <w:szCs w:val="30"/>
        </w:rPr>
      </w:pPr>
      <w:r>
        <w:rPr>
          <w:rFonts w:hint="eastAsia"/>
          <w:sz w:val="30"/>
          <w:szCs w:val="30"/>
        </w:rPr>
        <w:t>最高人民法院、最高人民检察院《关于办理贪污贿赂刑事案件适用法律若干问题的解释》</w:t>
      </w:r>
    </w:p>
    <w:p w14:paraId="7D67FD9A" w14:textId="77777777" w:rsidR="00465DE9" w:rsidRDefault="00465DE9">
      <w:pPr>
        <w:spacing w:line="500" w:lineRule="atLeast"/>
        <w:ind w:firstLine="600"/>
        <w:divId w:val="56159881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9790564" w14:textId="77777777" w:rsidR="00465DE9" w:rsidRDefault="00465DE9">
      <w:pPr>
        <w:spacing w:line="500" w:lineRule="atLeast"/>
        <w:ind w:firstLine="600"/>
        <w:divId w:val="798373649"/>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14:paraId="52D09E53" w14:textId="77777777" w:rsidR="00465DE9" w:rsidRDefault="00465DE9">
      <w:pPr>
        <w:spacing w:line="500" w:lineRule="atLeast"/>
        <w:ind w:firstLine="600"/>
        <w:divId w:val="689570892"/>
        <w:rPr>
          <w:rFonts w:hint="eastAsia"/>
          <w:sz w:val="30"/>
          <w:szCs w:val="30"/>
        </w:rPr>
      </w:pPr>
      <w:r>
        <w:rPr>
          <w:rFonts w:hint="eastAsia"/>
          <w:sz w:val="30"/>
          <w:szCs w:val="30"/>
        </w:rPr>
        <w:t>（一）挪用公款数额在一百万元以上的；</w:t>
      </w:r>
    </w:p>
    <w:p w14:paraId="2856BD8E" w14:textId="77777777" w:rsidR="00465DE9" w:rsidRDefault="00465DE9">
      <w:pPr>
        <w:spacing w:line="500" w:lineRule="atLeast"/>
        <w:ind w:firstLine="600"/>
        <w:divId w:val="1827352800"/>
        <w:rPr>
          <w:rFonts w:hint="eastAsia"/>
          <w:sz w:val="30"/>
          <w:szCs w:val="30"/>
        </w:rPr>
      </w:pPr>
      <w:r>
        <w:rPr>
          <w:rFonts w:hint="eastAsia"/>
          <w:sz w:val="30"/>
          <w:szCs w:val="30"/>
        </w:rPr>
        <w:t>（二）挪用救灾、抢险、防汛、优抚、扶贫、移民、救济特定款物，数额在五十万元以上不满一百万元的；</w:t>
      </w:r>
    </w:p>
    <w:p w14:paraId="22B2BD8A" w14:textId="77777777" w:rsidR="00465DE9" w:rsidRDefault="00465DE9">
      <w:pPr>
        <w:spacing w:line="500" w:lineRule="atLeast"/>
        <w:ind w:firstLine="600"/>
        <w:divId w:val="91363632"/>
        <w:rPr>
          <w:rFonts w:hint="eastAsia"/>
          <w:sz w:val="30"/>
          <w:szCs w:val="30"/>
        </w:rPr>
      </w:pPr>
      <w:r>
        <w:rPr>
          <w:rFonts w:hint="eastAsia"/>
          <w:sz w:val="30"/>
          <w:szCs w:val="30"/>
        </w:rPr>
        <w:t>（三）挪用公款不退还，数额在五十万元以上不满一百万元的；</w:t>
      </w:r>
    </w:p>
    <w:p w14:paraId="3E1E1F84" w14:textId="77777777" w:rsidR="00465DE9" w:rsidRDefault="00465DE9">
      <w:pPr>
        <w:spacing w:line="500" w:lineRule="atLeast"/>
        <w:ind w:firstLine="600"/>
        <w:divId w:val="1201822265"/>
        <w:rPr>
          <w:rFonts w:hint="eastAsia"/>
          <w:sz w:val="30"/>
          <w:szCs w:val="30"/>
        </w:rPr>
      </w:pPr>
      <w:r>
        <w:rPr>
          <w:rFonts w:hint="eastAsia"/>
          <w:sz w:val="30"/>
          <w:szCs w:val="30"/>
        </w:rPr>
        <w:t>（四）其他严重的情节。</w:t>
      </w:r>
    </w:p>
    <w:p w14:paraId="24ABD044" w14:textId="77777777" w:rsidR="00465DE9" w:rsidRDefault="00465DE9">
      <w:pPr>
        <w:spacing w:line="500" w:lineRule="atLeast"/>
        <w:ind w:firstLine="600"/>
        <w:divId w:val="1753426555"/>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w:t>
      </w:r>
    </w:p>
    <w:p w14:paraId="6E6174DA" w14:textId="77777777" w:rsidR="00465DE9" w:rsidRDefault="00465DE9">
      <w:pPr>
        <w:spacing w:line="500" w:lineRule="atLeast"/>
        <w:ind w:firstLine="600"/>
        <w:divId w:val="86293850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BCCB938" w14:textId="77777777" w:rsidR="00465DE9" w:rsidRDefault="00465DE9">
      <w:pPr>
        <w:spacing w:line="500" w:lineRule="atLeast"/>
        <w:ind w:firstLine="600"/>
        <w:divId w:val="17523127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7EA7414" w14:textId="77777777" w:rsidR="00465DE9" w:rsidRDefault="00465DE9">
      <w:pPr>
        <w:spacing w:line="500" w:lineRule="atLeast"/>
        <w:ind w:firstLine="600"/>
        <w:divId w:val="9235855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279D6" w14:textId="77777777" w:rsidR="00D6158E" w:rsidRDefault="00D6158E" w:rsidP="00D6158E">
      <w:pPr>
        <w:rPr>
          <w:rFonts w:hint="eastAsia"/>
        </w:rPr>
      </w:pPr>
      <w:r>
        <w:separator/>
      </w:r>
    </w:p>
  </w:endnote>
  <w:endnote w:type="continuationSeparator" w:id="0">
    <w:p w14:paraId="56EB7656" w14:textId="77777777" w:rsidR="00D6158E" w:rsidRDefault="00D6158E" w:rsidP="00D615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0A678" w14:textId="77777777" w:rsidR="00D6158E" w:rsidRDefault="00D6158E" w:rsidP="00D6158E">
      <w:pPr>
        <w:rPr>
          <w:rFonts w:hint="eastAsia"/>
        </w:rPr>
      </w:pPr>
      <w:r>
        <w:separator/>
      </w:r>
    </w:p>
  </w:footnote>
  <w:footnote w:type="continuationSeparator" w:id="0">
    <w:p w14:paraId="7FFE597E" w14:textId="77777777" w:rsidR="00D6158E" w:rsidRDefault="00D6158E" w:rsidP="00D615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158E"/>
    <w:rsid w:val="00465DE9"/>
    <w:rsid w:val="00A23C24"/>
    <w:rsid w:val="00D615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91359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158E"/>
    <w:pPr>
      <w:tabs>
        <w:tab w:val="center" w:pos="4153"/>
        <w:tab w:val="right" w:pos="8306"/>
      </w:tabs>
      <w:snapToGrid w:val="0"/>
      <w:jc w:val="center"/>
    </w:pPr>
    <w:rPr>
      <w:sz w:val="18"/>
      <w:szCs w:val="18"/>
    </w:rPr>
  </w:style>
  <w:style w:type="character" w:customStyle="1" w:styleId="a4">
    <w:name w:val="页眉 字符"/>
    <w:basedOn w:val="a0"/>
    <w:link w:val="a3"/>
    <w:uiPriority w:val="99"/>
    <w:rsid w:val="00D6158E"/>
    <w:rPr>
      <w:rFonts w:ascii="宋体" w:eastAsia="宋体" w:hAnsi="宋体" w:cs="宋体"/>
      <w:sz w:val="18"/>
      <w:szCs w:val="18"/>
    </w:rPr>
  </w:style>
  <w:style w:type="paragraph" w:styleId="a5">
    <w:name w:val="footer"/>
    <w:basedOn w:val="a"/>
    <w:link w:val="a6"/>
    <w:uiPriority w:val="99"/>
    <w:unhideWhenUsed/>
    <w:rsid w:val="00D6158E"/>
    <w:pPr>
      <w:tabs>
        <w:tab w:val="center" w:pos="4153"/>
        <w:tab w:val="right" w:pos="8306"/>
      </w:tabs>
      <w:snapToGrid w:val="0"/>
    </w:pPr>
    <w:rPr>
      <w:sz w:val="18"/>
      <w:szCs w:val="18"/>
    </w:rPr>
  </w:style>
  <w:style w:type="character" w:customStyle="1" w:styleId="a6">
    <w:name w:val="页脚 字符"/>
    <w:basedOn w:val="a0"/>
    <w:link w:val="a5"/>
    <w:uiPriority w:val="99"/>
    <w:rsid w:val="00D615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95495">
      <w:marLeft w:val="0"/>
      <w:marRight w:val="0"/>
      <w:marTop w:val="10"/>
      <w:marBottom w:val="10"/>
      <w:divBdr>
        <w:top w:val="none" w:sz="0" w:space="0" w:color="auto"/>
        <w:left w:val="none" w:sz="0" w:space="0" w:color="auto"/>
        <w:bottom w:val="none" w:sz="0" w:space="0" w:color="auto"/>
        <w:right w:val="none" w:sz="0" w:space="0" w:color="auto"/>
      </w:divBdr>
    </w:div>
    <w:div w:id="88890496">
      <w:marLeft w:val="0"/>
      <w:marRight w:val="0"/>
      <w:marTop w:val="10"/>
      <w:marBottom w:val="10"/>
      <w:divBdr>
        <w:top w:val="none" w:sz="0" w:space="0" w:color="auto"/>
        <w:left w:val="none" w:sz="0" w:space="0" w:color="auto"/>
        <w:bottom w:val="none" w:sz="0" w:space="0" w:color="auto"/>
        <w:right w:val="none" w:sz="0" w:space="0" w:color="auto"/>
      </w:divBdr>
    </w:div>
    <w:div w:id="91363632">
      <w:marLeft w:val="0"/>
      <w:marRight w:val="0"/>
      <w:marTop w:val="10"/>
      <w:marBottom w:val="10"/>
      <w:divBdr>
        <w:top w:val="none" w:sz="0" w:space="0" w:color="auto"/>
        <w:left w:val="none" w:sz="0" w:space="0" w:color="auto"/>
        <w:bottom w:val="none" w:sz="0" w:space="0" w:color="auto"/>
        <w:right w:val="none" w:sz="0" w:space="0" w:color="auto"/>
      </w:divBdr>
    </w:div>
    <w:div w:id="92358551">
      <w:marLeft w:val="0"/>
      <w:marRight w:val="0"/>
      <w:marTop w:val="10"/>
      <w:marBottom w:val="10"/>
      <w:divBdr>
        <w:top w:val="none" w:sz="0" w:space="0" w:color="auto"/>
        <w:left w:val="none" w:sz="0" w:space="0" w:color="auto"/>
        <w:bottom w:val="none" w:sz="0" w:space="0" w:color="auto"/>
        <w:right w:val="none" w:sz="0" w:space="0" w:color="auto"/>
      </w:divBdr>
    </w:div>
    <w:div w:id="94642355">
      <w:marLeft w:val="0"/>
      <w:marRight w:val="0"/>
      <w:marTop w:val="10"/>
      <w:marBottom w:val="10"/>
      <w:divBdr>
        <w:top w:val="none" w:sz="0" w:space="0" w:color="auto"/>
        <w:left w:val="none" w:sz="0" w:space="0" w:color="auto"/>
        <w:bottom w:val="none" w:sz="0" w:space="0" w:color="auto"/>
        <w:right w:val="none" w:sz="0" w:space="0" w:color="auto"/>
      </w:divBdr>
    </w:div>
    <w:div w:id="136118399">
      <w:marLeft w:val="0"/>
      <w:marRight w:val="0"/>
      <w:marTop w:val="10"/>
      <w:marBottom w:val="10"/>
      <w:divBdr>
        <w:top w:val="none" w:sz="0" w:space="0" w:color="auto"/>
        <w:left w:val="none" w:sz="0" w:space="0" w:color="auto"/>
        <w:bottom w:val="none" w:sz="0" w:space="0" w:color="auto"/>
        <w:right w:val="none" w:sz="0" w:space="0" w:color="auto"/>
      </w:divBdr>
    </w:div>
    <w:div w:id="140662485">
      <w:marLeft w:val="0"/>
      <w:marRight w:val="0"/>
      <w:marTop w:val="10"/>
      <w:marBottom w:val="10"/>
      <w:divBdr>
        <w:top w:val="none" w:sz="0" w:space="0" w:color="auto"/>
        <w:left w:val="none" w:sz="0" w:space="0" w:color="auto"/>
        <w:bottom w:val="none" w:sz="0" w:space="0" w:color="auto"/>
        <w:right w:val="none" w:sz="0" w:space="0" w:color="auto"/>
      </w:divBdr>
    </w:div>
    <w:div w:id="229536855">
      <w:marLeft w:val="0"/>
      <w:marRight w:val="0"/>
      <w:marTop w:val="10"/>
      <w:marBottom w:val="10"/>
      <w:divBdr>
        <w:top w:val="none" w:sz="0" w:space="0" w:color="auto"/>
        <w:left w:val="none" w:sz="0" w:space="0" w:color="auto"/>
        <w:bottom w:val="none" w:sz="0" w:space="0" w:color="auto"/>
        <w:right w:val="none" w:sz="0" w:space="0" w:color="auto"/>
      </w:divBdr>
    </w:div>
    <w:div w:id="261768651">
      <w:marLeft w:val="0"/>
      <w:marRight w:val="0"/>
      <w:marTop w:val="10"/>
      <w:marBottom w:val="10"/>
      <w:divBdr>
        <w:top w:val="none" w:sz="0" w:space="0" w:color="auto"/>
        <w:left w:val="none" w:sz="0" w:space="0" w:color="auto"/>
        <w:bottom w:val="none" w:sz="0" w:space="0" w:color="auto"/>
        <w:right w:val="none" w:sz="0" w:space="0" w:color="auto"/>
      </w:divBdr>
    </w:div>
    <w:div w:id="288707041">
      <w:marLeft w:val="0"/>
      <w:marRight w:val="0"/>
      <w:marTop w:val="10"/>
      <w:marBottom w:val="10"/>
      <w:divBdr>
        <w:top w:val="none" w:sz="0" w:space="0" w:color="auto"/>
        <w:left w:val="none" w:sz="0" w:space="0" w:color="auto"/>
        <w:bottom w:val="none" w:sz="0" w:space="0" w:color="auto"/>
        <w:right w:val="none" w:sz="0" w:space="0" w:color="auto"/>
      </w:divBdr>
    </w:div>
    <w:div w:id="381757041">
      <w:marLeft w:val="0"/>
      <w:marRight w:val="0"/>
      <w:marTop w:val="10"/>
      <w:marBottom w:val="10"/>
      <w:divBdr>
        <w:top w:val="none" w:sz="0" w:space="0" w:color="auto"/>
        <w:left w:val="none" w:sz="0" w:space="0" w:color="auto"/>
        <w:bottom w:val="none" w:sz="0" w:space="0" w:color="auto"/>
        <w:right w:val="none" w:sz="0" w:space="0" w:color="auto"/>
      </w:divBdr>
    </w:div>
    <w:div w:id="425423029">
      <w:marLeft w:val="0"/>
      <w:marRight w:val="0"/>
      <w:marTop w:val="10"/>
      <w:marBottom w:val="10"/>
      <w:divBdr>
        <w:top w:val="none" w:sz="0" w:space="0" w:color="auto"/>
        <w:left w:val="none" w:sz="0" w:space="0" w:color="auto"/>
        <w:bottom w:val="none" w:sz="0" w:space="0" w:color="auto"/>
        <w:right w:val="none" w:sz="0" w:space="0" w:color="auto"/>
      </w:divBdr>
    </w:div>
    <w:div w:id="503470198">
      <w:marLeft w:val="0"/>
      <w:marRight w:val="0"/>
      <w:marTop w:val="10"/>
      <w:marBottom w:val="10"/>
      <w:divBdr>
        <w:top w:val="none" w:sz="0" w:space="0" w:color="auto"/>
        <w:left w:val="none" w:sz="0" w:space="0" w:color="auto"/>
        <w:bottom w:val="none" w:sz="0" w:space="0" w:color="auto"/>
        <w:right w:val="none" w:sz="0" w:space="0" w:color="auto"/>
      </w:divBdr>
    </w:div>
    <w:div w:id="540286590">
      <w:marLeft w:val="0"/>
      <w:marRight w:val="720"/>
      <w:marTop w:val="10"/>
      <w:marBottom w:val="10"/>
      <w:divBdr>
        <w:top w:val="none" w:sz="0" w:space="0" w:color="auto"/>
        <w:left w:val="none" w:sz="0" w:space="0" w:color="auto"/>
        <w:bottom w:val="none" w:sz="0" w:space="0" w:color="auto"/>
        <w:right w:val="none" w:sz="0" w:space="0" w:color="auto"/>
      </w:divBdr>
    </w:div>
    <w:div w:id="561598814">
      <w:marLeft w:val="0"/>
      <w:marRight w:val="0"/>
      <w:marTop w:val="10"/>
      <w:marBottom w:val="10"/>
      <w:divBdr>
        <w:top w:val="none" w:sz="0" w:space="0" w:color="auto"/>
        <w:left w:val="none" w:sz="0" w:space="0" w:color="auto"/>
        <w:bottom w:val="none" w:sz="0" w:space="0" w:color="auto"/>
        <w:right w:val="none" w:sz="0" w:space="0" w:color="auto"/>
      </w:divBdr>
    </w:div>
    <w:div w:id="602497547">
      <w:marLeft w:val="0"/>
      <w:marRight w:val="0"/>
      <w:marTop w:val="10"/>
      <w:marBottom w:val="10"/>
      <w:divBdr>
        <w:top w:val="none" w:sz="0" w:space="0" w:color="auto"/>
        <w:left w:val="none" w:sz="0" w:space="0" w:color="auto"/>
        <w:bottom w:val="none" w:sz="0" w:space="0" w:color="auto"/>
        <w:right w:val="none" w:sz="0" w:space="0" w:color="auto"/>
      </w:divBdr>
    </w:div>
    <w:div w:id="628820861">
      <w:marLeft w:val="0"/>
      <w:marRight w:val="0"/>
      <w:marTop w:val="10"/>
      <w:marBottom w:val="10"/>
      <w:divBdr>
        <w:top w:val="none" w:sz="0" w:space="0" w:color="auto"/>
        <w:left w:val="none" w:sz="0" w:space="0" w:color="auto"/>
        <w:bottom w:val="none" w:sz="0" w:space="0" w:color="auto"/>
        <w:right w:val="none" w:sz="0" w:space="0" w:color="auto"/>
      </w:divBdr>
    </w:div>
    <w:div w:id="632519107">
      <w:marLeft w:val="0"/>
      <w:marRight w:val="0"/>
      <w:marTop w:val="10"/>
      <w:marBottom w:val="10"/>
      <w:divBdr>
        <w:top w:val="none" w:sz="0" w:space="0" w:color="auto"/>
        <w:left w:val="none" w:sz="0" w:space="0" w:color="auto"/>
        <w:bottom w:val="none" w:sz="0" w:space="0" w:color="auto"/>
        <w:right w:val="none" w:sz="0" w:space="0" w:color="auto"/>
      </w:divBdr>
    </w:div>
    <w:div w:id="636840246">
      <w:marLeft w:val="0"/>
      <w:marRight w:val="0"/>
      <w:marTop w:val="10"/>
      <w:marBottom w:val="10"/>
      <w:divBdr>
        <w:top w:val="none" w:sz="0" w:space="0" w:color="auto"/>
        <w:left w:val="none" w:sz="0" w:space="0" w:color="auto"/>
        <w:bottom w:val="none" w:sz="0" w:space="0" w:color="auto"/>
        <w:right w:val="none" w:sz="0" w:space="0" w:color="auto"/>
      </w:divBdr>
    </w:div>
    <w:div w:id="689570892">
      <w:marLeft w:val="0"/>
      <w:marRight w:val="0"/>
      <w:marTop w:val="10"/>
      <w:marBottom w:val="10"/>
      <w:divBdr>
        <w:top w:val="none" w:sz="0" w:space="0" w:color="auto"/>
        <w:left w:val="none" w:sz="0" w:space="0" w:color="auto"/>
        <w:bottom w:val="none" w:sz="0" w:space="0" w:color="auto"/>
        <w:right w:val="none" w:sz="0" w:space="0" w:color="auto"/>
      </w:divBdr>
    </w:div>
    <w:div w:id="700668166">
      <w:marLeft w:val="0"/>
      <w:marRight w:val="720"/>
      <w:marTop w:val="10"/>
      <w:marBottom w:val="10"/>
      <w:divBdr>
        <w:top w:val="none" w:sz="0" w:space="0" w:color="auto"/>
        <w:left w:val="none" w:sz="0" w:space="0" w:color="auto"/>
        <w:bottom w:val="none" w:sz="0" w:space="0" w:color="auto"/>
        <w:right w:val="none" w:sz="0" w:space="0" w:color="auto"/>
      </w:divBdr>
    </w:div>
    <w:div w:id="791510896">
      <w:marLeft w:val="0"/>
      <w:marRight w:val="0"/>
      <w:marTop w:val="10"/>
      <w:marBottom w:val="10"/>
      <w:divBdr>
        <w:top w:val="none" w:sz="0" w:space="0" w:color="auto"/>
        <w:left w:val="none" w:sz="0" w:space="0" w:color="auto"/>
        <w:bottom w:val="none" w:sz="0" w:space="0" w:color="auto"/>
        <w:right w:val="none" w:sz="0" w:space="0" w:color="auto"/>
      </w:divBdr>
    </w:div>
    <w:div w:id="798373649">
      <w:marLeft w:val="0"/>
      <w:marRight w:val="0"/>
      <w:marTop w:val="10"/>
      <w:marBottom w:val="10"/>
      <w:divBdr>
        <w:top w:val="none" w:sz="0" w:space="0" w:color="auto"/>
        <w:left w:val="none" w:sz="0" w:space="0" w:color="auto"/>
        <w:bottom w:val="none" w:sz="0" w:space="0" w:color="auto"/>
        <w:right w:val="none" w:sz="0" w:space="0" w:color="auto"/>
      </w:divBdr>
    </w:div>
    <w:div w:id="817648502">
      <w:marLeft w:val="0"/>
      <w:marRight w:val="0"/>
      <w:marTop w:val="10"/>
      <w:marBottom w:val="10"/>
      <w:divBdr>
        <w:top w:val="none" w:sz="0" w:space="0" w:color="auto"/>
        <w:left w:val="none" w:sz="0" w:space="0" w:color="auto"/>
        <w:bottom w:val="none" w:sz="0" w:space="0" w:color="auto"/>
        <w:right w:val="none" w:sz="0" w:space="0" w:color="auto"/>
      </w:divBdr>
    </w:div>
    <w:div w:id="845899390">
      <w:marLeft w:val="0"/>
      <w:marRight w:val="0"/>
      <w:marTop w:val="10"/>
      <w:marBottom w:val="10"/>
      <w:divBdr>
        <w:top w:val="none" w:sz="0" w:space="0" w:color="auto"/>
        <w:left w:val="none" w:sz="0" w:space="0" w:color="auto"/>
        <w:bottom w:val="none" w:sz="0" w:space="0" w:color="auto"/>
        <w:right w:val="none" w:sz="0" w:space="0" w:color="auto"/>
      </w:divBdr>
    </w:div>
    <w:div w:id="861556597">
      <w:marLeft w:val="0"/>
      <w:marRight w:val="0"/>
      <w:marTop w:val="10"/>
      <w:marBottom w:val="10"/>
      <w:divBdr>
        <w:top w:val="none" w:sz="0" w:space="0" w:color="auto"/>
        <w:left w:val="none" w:sz="0" w:space="0" w:color="auto"/>
        <w:bottom w:val="none" w:sz="0" w:space="0" w:color="auto"/>
        <w:right w:val="none" w:sz="0" w:space="0" w:color="auto"/>
      </w:divBdr>
    </w:div>
    <w:div w:id="861699474">
      <w:marLeft w:val="0"/>
      <w:marRight w:val="0"/>
      <w:marTop w:val="10"/>
      <w:marBottom w:val="10"/>
      <w:divBdr>
        <w:top w:val="none" w:sz="0" w:space="0" w:color="auto"/>
        <w:left w:val="none" w:sz="0" w:space="0" w:color="auto"/>
        <w:bottom w:val="none" w:sz="0" w:space="0" w:color="auto"/>
        <w:right w:val="none" w:sz="0" w:space="0" w:color="auto"/>
      </w:divBdr>
    </w:div>
    <w:div w:id="862938505">
      <w:marLeft w:val="0"/>
      <w:marRight w:val="0"/>
      <w:marTop w:val="10"/>
      <w:marBottom w:val="10"/>
      <w:divBdr>
        <w:top w:val="none" w:sz="0" w:space="0" w:color="auto"/>
        <w:left w:val="none" w:sz="0" w:space="0" w:color="auto"/>
        <w:bottom w:val="none" w:sz="0" w:space="0" w:color="auto"/>
        <w:right w:val="none" w:sz="0" w:space="0" w:color="auto"/>
      </w:divBdr>
    </w:div>
    <w:div w:id="892041225">
      <w:marLeft w:val="0"/>
      <w:marRight w:val="0"/>
      <w:marTop w:val="10"/>
      <w:marBottom w:val="10"/>
      <w:divBdr>
        <w:top w:val="none" w:sz="0" w:space="0" w:color="auto"/>
        <w:left w:val="none" w:sz="0" w:space="0" w:color="auto"/>
        <w:bottom w:val="none" w:sz="0" w:space="0" w:color="auto"/>
        <w:right w:val="none" w:sz="0" w:space="0" w:color="auto"/>
      </w:divBdr>
    </w:div>
    <w:div w:id="924189637">
      <w:marLeft w:val="0"/>
      <w:marRight w:val="0"/>
      <w:marTop w:val="10"/>
      <w:marBottom w:val="10"/>
      <w:divBdr>
        <w:top w:val="none" w:sz="0" w:space="0" w:color="auto"/>
        <w:left w:val="none" w:sz="0" w:space="0" w:color="auto"/>
        <w:bottom w:val="none" w:sz="0" w:space="0" w:color="auto"/>
        <w:right w:val="none" w:sz="0" w:space="0" w:color="auto"/>
      </w:divBdr>
    </w:div>
    <w:div w:id="934096731">
      <w:marLeft w:val="0"/>
      <w:marRight w:val="0"/>
      <w:marTop w:val="10"/>
      <w:marBottom w:val="10"/>
      <w:divBdr>
        <w:top w:val="none" w:sz="0" w:space="0" w:color="auto"/>
        <w:left w:val="none" w:sz="0" w:space="0" w:color="auto"/>
        <w:bottom w:val="none" w:sz="0" w:space="0" w:color="auto"/>
        <w:right w:val="none" w:sz="0" w:space="0" w:color="auto"/>
      </w:divBdr>
    </w:div>
    <w:div w:id="1023095690">
      <w:marLeft w:val="0"/>
      <w:marRight w:val="0"/>
      <w:marTop w:val="10"/>
      <w:marBottom w:val="10"/>
      <w:divBdr>
        <w:top w:val="none" w:sz="0" w:space="0" w:color="auto"/>
        <w:left w:val="none" w:sz="0" w:space="0" w:color="auto"/>
        <w:bottom w:val="none" w:sz="0" w:space="0" w:color="auto"/>
        <w:right w:val="none" w:sz="0" w:space="0" w:color="auto"/>
      </w:divBdr>
    </w:div>
    <w:div w:id="1078938721">
      <w:marLeft w:val="0"/>
      <w:marRight w:val="0"/>
      <w:marTop w:val="10"/>
      <w:marBottom w:val="10"/>
      <w:divBdr>
        <w:top w:val="none" w:sz="0" w:space="0" w:color="auto"/>
        <w:left w:val="none" w:sz="0" w:space="0" w:color="auto"/>
        <w:bottom w:val="none" w:sz="0" w:space="0" w:color="auto"/>
        <w:right w:val="none" w:sz="0" w:space="0" w:color="auto"/>
      </w:divBdr>
    </w:div>
    <w:div w:id="1087580374">
      <w:marLeft w:val="0"/>
      <w:marRight w:val="0"/>
      <w:marTop w:val="10"/>
      <w:marBottom w:val="10"/>
      <w:divBdr>
        <w:top w:val="none" w:sz="0" w:space="0" w:color="auto"/>
        <w:left w:val="none" w:sz="0" w:space="0" w:color="auto"/>
        <w:bottom w:val="none" w:sz="0" w:space="0" w:color="auto"/>
        <w:right w:val="none" w:sz="0" w:space="0" w:color="auto"/>
      </w:divBdr>
    </w:div>
    <w:div w:id="1098065200">
      <w:marLeft w:val="0"/>
      <w:marRight w:val="0"/>
      <w:marTop w:val="10"/>
      <w:marBottom w:val="10"/>
      <w:divBdr>
        <w:top w:val="none" w:sz="0" w:space="0" w:color="auto"/>
        <w:left w:val="none" w:sz="0" w:space="0" w:color="auto"/>
        <w:bottom w:val="none" w:sz="0" w:space="0" w:color="auto"/>
        <w:right w:val="none" w:sz="0" w:space="0" w:color="auto"/>
      </w:divBdr>
    </w:div>
    <w:div w:id="1116680409">
      <w:marLeft w:val="0"/>
      <w:marRight w:val="0"/>
      <w:marTop w:val="10"/>
      <w:marBottom w:val="10"/>
      <w:divBdr>
        <w:top w:val="none" w:sz="0" w:space="0" w:color="auto"/>
        <w:left w:val="none" w:sz="0" w:space="0" w:color="auto"/>
        <w:bottom w:val="none" w:sz="0" w:space="0" w:color="auto"/>
        <w:right w:val="none" w:sz="0" w:space="0" w:color="auto"/>
      </w:divBdr>
    </w:div>
    <w:div w:id="1130905045">
      <w:marLeft w:val="0"/>
      <w:marRight w:val="0"/>
      <w:marTop w:val="10"/>
      <w:marBottom w:val="10"/>
      <w:divBdr>
        <w:top w:val="none" w:sz="0" w:space="0" w:color="auto"/>
        <w:left w:val="none" w:sz="0" w:space="0" w:color="auto"/>
        <w:bottom w:val="none" w:sz="0" w:space="0" w:color="auto"/>
        <w:right w:val="none" w:sz="0" w:space="0" w:color="auto"/>
      </w:divBdr>
    </w:div>
    <w:div w:id="1138034546">
      <w:marLeft w:val="0"/>
      <w:marRight w:val="0"/>
      <w:marTop w:val="10"/>
      <w:marBottom w:val="10"/>
      <w:divBdr>
        <w:top w:val="none" w:sz="0" w:space="0" w:color="auto"/>
        <w:left w:val="none" w:sz="0" w:space="0" w:color="auto"/>
        <w:bottom w:val="none" w:sz="0" w:space="0" w:color="auto"/>
        <w:right w:val="none" w:sz="0" w:space="0" w:color="auto"/>
      </w:divBdr>
    </w:div>
    <w:div w:id="1149397581">
      <w:marLeft w:val="0"/>
      <w:marRight w:val="0"/>
      <w:marTop w:val="10"/>
      <w:marBottom w:val="10"/>
      <w:divBdr>
        <w:top w:val="none" w:sz="0" w:space="0" w:color="auto"/>
        <w:left w:val="none" w:sz="0" w:space="0" w:color="auto"/>
        <w:bottom w:val="none" w:sz="0" w:space="0" w:color="auto"/>
        <w:right w:val="none" w:sz="0" w:space="0" w:color="auto"/>
      </w:divBdr>
    </w:div>
    <w:div w:id="1193543312">
      <w:marLeft w:val="0"/>
      <w:marRight w:val="0"/>
      <w:marTop w:val="10"/>
      <w:marBottom w:val="10"/>
      <w:divBdr>
        <w:top w:val="none" w:sz="0" w:space="0" w:color="auto"/>
        <w:left w:val="none" w:sz="0" w:space="0" w:color="auto"/>
        <w:bottom w:val="none" w:sz="0" w:space="0" w:color="auto"/>
        <w:right w:val="none" w:sz="0" w:space="0" w:color="auto"/>
      </w:divBdr>
    </w:div>
    <w:div w:id="1201822265">
      <w:marLeft w:val="0"/>
      <w:marRight w:val="0"/>
      <w:marTop w:val="10"/>
      <w:marBottom w:val="10"/>
      <w:divBdr>
        <w:top w:val="none" w:sz="0" w:space="0" w:color="auto"/>
        <w:left w:val="none" w:sz="0" w:space="0" w:color="auto"/>
        <w:bottom w:val="none" w:sz="0" w:space="0" w:color="auto"/>
        <w:right w:val="none" w:sz="0" w:space="0" w:color="auto"/>
      </w:divBdr>
    </w:div>
    <w:div w:id="1290698619">
      <w:marLeft w:val="0"/>
      <w:marRight w:val="0"/>
      <w:marTop w:val="10"/>
      <w:marBottom w:val="10"/>
      <w:divBdr>
        <w:top w:val="none" w:sz="0" w:space="0" w:color="auto"/>
        <w:left w:val="none" w:sz="0" w:space="0" w:color="auto"/>
        <w:bottom w:val="none" w:sz="0" w:space="0" w:color="auto"/>
        <w:right w:val="none" w:sz="0" w:space="0" w:color="auto"/>
      </w:divBdr>
    </w:div>
    <w:div w:id="1329864963">
      <w:marLeft w:val="0"/>
      <w:marRight w:val="0"/>
      <w:marTop w:val="10"/>
      <w:marBottom w:val="10"/>
      <w:divBdr>
        <w:top w:val="none" w:sz="0" w:space="0" w:color="auto"/>
        <w:left w:val="none" w:sz="0" w:space="0" w:color="auto"/>
        <w:bottom w:val="none" w:sz="0" w:space="0" w:color="auto"/>
        <w:right w:val="none" w:sz="0" w:space="0" w:color="auto"/>
      </w:divBdr>
    </w:div>
    <w:div w:id="1369644656">
      <w:marLeft w:val="0"/>
      <w:marRight w:val="0"/>
      <w:marTop w:val="10"/>
      <w:marBottom w:val="10"/>
      <w:divBdr>
        <w:top w:val="none" w:sz="0" w:space="0" w:color="auto"/>
        <w:left w:val="none" w:sz="0" w:space="0" w:color="auto"/>
        <w:bottom w:val="none" w:sz="0" w:space="0" w:color="auto"/>
        <w:right w:val="none" w:sz="0" w:space="0" w:color="auto"/>
      </w:divBdr>
    </w:div>
    <w:div w:id="1374693910">
      <w:marLeft w:val="0"/>
      <w:marRight w:val="0"/>
      <w:marTop w:val="10"/>
      <w:marBottom w:val="10"/>
      <w:divBdr>
        <w:top w:val="none" w:sz="0" w:space="0" w:color="auto"/>
        <w:left w:val="none" w:sz="0" w:space="0" w:color="auto"/>
        <w:bottom w:val="none" w:sz="0" w:space="0" w:color="auto"/>
        <w:right w:val="none" w:sz="0" w:space="0" w:color="auto"/>
      </w:divBdr>
    </w:div>
    <w:div w:id="1377852907">
      <w:marLeft w:val="0"/>
      <w:marRight w:val="0"/>
      <w:marTop w:val="10"/>
      <w:marBottom w:val="10"/>
      <w:divBdr>
        <w:top w:val="none" w:sz="0" w:space="0" w:color="auto"/>
        <w:left w:val="none" w:sz="0" w:space="0" w:color="auto"/>
        <w:bottom w:val="none" w:sz="0" w:space="0" w:color="auto"/>
        <w:right w:val="none" w:sz="0" w:space="0" w:color="auto"/>
      </w:divBdr>
    </w:div>
    <w:div w:id="1417360251">
      <w:marLeft w:val="0"/>
      <w:marRight w:val="0"/>
      <w:marTop w:val="10"/>
      <w:marBottom w:val="10"/>
      <w:divBdr>
        <w:top w:val="none" w:sz="0" w:space="0" w:color="auto"/>
        <w:left w:val="none" w:sz="0" w:space="0" w:color="auto"/>
        <w:bottom w:val="none" w:sz="0" w:space="0" w:color="auto"/>
        <w:right w:val="none" w:sz="0" w:space="0" w:color="auto"/>
      </w:divBdr>
    </w:div>
    <w:div w:id="1418675754">
      <w:marLeft w:val="0"/>
      <w:marRight w:val="0"/>
      <w:marTop w:val="10"/>
      <w:marBottom w:val="10"/>
      <w:divBdr>
        <w:top w:val="none" w:sz="0" w:space="0" w:color="auto"/>
        <w:left w:val="none" w:sz="0" w:space="0" w:color="auto"/>
        <w:bottom w:val="none" w:sz="0" w:space="0" w:color="auto"/>
        <w:right w:val="none" w:sz="0" w:space="0" w:color="auto"/>
      </w:divBdr>
    </w:div>
    <w:div w:id="1457330016">
      <w:marLeft w:val="0"/>
      <w:marRight w:val="0"/>
      <w:marTop w:val="10"/>
      <w:marBottom w:val="10"/>
      <w:divBdr>
        <w:top w:val="none" w:sz="0" w:space="0" w:color="auto"/>
        <w:left w:val="none" w:sz="0" w:space="0" w:color="auto"/>
        <w:bottom w:val="none" w:sz="0" w:space="0" w:color="auto"/>
        <w:right w:val="none" w:sz="0" w:space="0" w:color="auto"/>
      </w:divBdr>
    </w:div>
    <w:div w:id="1483351869">
      <w:marLeft w:val="0"/>
      <w:marRight w:val="0"/>
      <w:marTop w:val="10"/>
      <w:marBottom w:val="10"/>
      <w:divBdr>
        <w:top w:val="none" w:sz="0" w:space="0" w:color="auto"/>
        <w:left w:val="none" w:sz="0" w:space="0" w:color="auto"/>
        <w:bottom w:val="none" w:sz="0" w:space="0" w:color="auto"/>
        <w:right w:val="none" w:sz="0" w:space="0" w:color="auto"/>
      </w:divBdr>
    </w:div>
    <w:div w:id="1499157219">
      <w:marLeft w:val="0"/>
      <w:marRight w:val="720"/>
      <w:marTop w:val="10"/>
      <w:marBottom w:val="10"/>
      <w:divBdr>
        <w:top w:val="none" w:sz="0" w:space="0" w:color="auto"/>
        <w:left w:val="none" w:sz="0" w:space="0" w:color="auto"/>
        <w:bottom w:val="none" w:sz="0" w:space="0" w:color="auto"/>
        <w:right w:val="none" w:sz="0" w:space="0" w:color="auto"/>
      </w:divBdr>
    </w:div>
    <w:div w:id="1538395778">
      <w:marLeft w:val="0"/>
      <w:marRight w:val="720"/>
      <w:marTop w:val="10"/>
      <w:marBottom w:val="10"/>
      <w:divBdr>
        <w:top w:val="none" w:sz="0" w:space="0" w:color="auto"/>
        <w:left w:val="none" w:sz="0" w:space="0" w:color="auto"/>
        <w:bottom w:val="none" w:sz="0" w:space="0" w:color="auto"/>
        <w:right w:val="none" w:sz="0" w:space="0" w:color="auto"/>
      </w:divBdr>
    </w:div>
    <w:div w:id="1629780608">
      <w:marLeft w:val="0"/>
      <w:marRight w:val="0"/>
      <w:marTop w:val="10"/>
      <w:marBottom w:val="10"/>
      <w:divBdr>
        <w:top w:val="none" w:sz="0" w:space="0" w:color="auto"/>
        <w:left w:val="none" w:sz="0" w:space="0" w:color="auto"/>
        <w:bottom w:val="none" w:sz="0" w:space="0" w:color="auto"/>
        <w:right w:val="none" w:sz="0" w:space="0" w:color="auto"/>
      </w:divBdr>
    </w:div>
    <w:div w:id="1666208315">
      <w:marLeft w:val="0"/>
      <w:marRight w:val="0"/>
      <w:marTop w:val="10"/>
      <w:marBottom w:val="10"/>
      <w:divBdr>
        <w:top w:val="none" w:sz="0" w:space="0" w:color="auto"/>
        <w:left w:val="none" w:sz="0" w:space="0" w:color="auto"/>
        <w:bottom w:val="none" w:sz="0" w:space="0" w:color="auto"/>
        <w:right w:val="none" w:sz="0" w:space="0" w:color="auto"/>
      </w:divBdr>
    </w:div>
    <w:div w:id="1752312755">
      <w:marLeft w:val="0"/>
      <w:marRight w:val="0"/>
      <w:marTop w:val="10"/>
      <w:marBottom w:val="10"/>
      <w:divBdr>
        <w:top w:val="none" w:sz="0" w:space="0" w:color="auto"/>
        <w:left w:val="none" w:sz="0" w:space="0" w:color="auto"/>
        <w:bottom w:val="none" w:sz="0" w:space="0" w:color="auto"/>
        <w:right w:val="none" w:sz="0" w:space="0" w:color="auto"/>
      </w:divBdr>
    </w:div>
    <w:div w:id="1753426555">
      <w:marLeft w:val="0"/>
      <w:marRight w:val="0"/>
      <w:marTop w:val="10"/>
      <w:marBottom w:val="10"/>
      <w:divBdr>
        <w:top w:val="none" w:sz="0" w:space="0" w:color="auto"/>
        <w:left w:val="none" w:sz="0" w:space="0" w:color="auto"/>
        <w:bottom w:val="none" w:sz="0" w:space="0" w:color="auto"/>
        <w:right w:val="none" w:sz="0" w:space="0" w:color="auto"/>
      </w:divBdr>
    </w:div>
    <w:div w:id="1827352800">
      <w:marLeft w:val="0"/>
      <w:marRight w:val="0"/>
      <w:marTop w:val="10"/>
      <w:marBottom w:val="10"/>
      <w:divBdr>
        <w:top w:val="none" w:sz="0" w:space="0" w:color="auto"/>
        <w:left w:val="none" w:sz="0" w:space="0" w:color="auto"/>
        <w:bottom w:val="none" w:sz="0" w:space="0" w:color="auto"/>
        <w:right w:val="none" w:sz="0" w:space="0" w:color="auto"/>
      </w:divBdr>
    </w:div>
    <w:div w:id="1920944562">
      <w:marLeft w:val="0"/>
      <w:marRight w:val="0"/>
      <w:marTop w:val="10"/>
      <w:marBottom w:val="10"/>
      <w:divBdr>
        <w:top w:val="none" w:sz="0" w:space="0" w:color="auto"/>
        <w:left w:val="none" w:sz="0" w:space="0" w:color="auto"/>
        <w:bottom w:val="none" w:sz="0" w:space="0" w:color="auto"/>
        <w:right w:val="none" w:sz="0" w:space="0" w:color="auto"/>
      </w:divBdr>
    </w:div>
    <w:div w:id="2103337858">
      <w:marLeft w:val="0"/>
      <w:marRight w:val="0"/>
      <w:marTop w:val="10"/>
      <w:marBottom w:val="10"/>
      <w:divBdr>
        <w:top w:val="none" w:sz="0" w:space="0" w:color="auto"/>
        <w:left w:val="none" w:sz="0" w:space="0" w:color="auto"/>
        <w:bottom w:val="none" w:sz="0" w:space="0" w:color="auto"/>
        <w:right w:val="none" w:sz="0" w:space="0" w:color="auto"/>
      </w:divBdr>
    </w:div>
    <w:div w:id="2116558154">
      <w:marLeft w:val="0"/>
      <w:marRight w:val="720"/>
      <w:marTop w:val="10"/>
      <w:marBottom w:val="10"/>
      <w:divBdr>
        <w:top w:val="none" w:sz="0" w:space="0" w:color="auto"/>
        <w:left w:val="none" w:sz="0" w:space="0" w:color="auto"/>
        <w:bottom w:val="none" w:sz="0" w:space="0" w:color="auto"/>
        <w:right w:val="none" w:sz="0" w:space="0" w:color="auto"/>
      </w:divBdr>
    </w:div>
    <w:div w:id="21358331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655</Words>
  <Characters>3736</Characters>
  <Application>Microsoft Office Word</Application>
  <DocSecurity>0</DocSecurity>
  <Lines>31</Lines>
  <Paragraphs>8</Paragraphs>
  <ScaleCrop>false</ScaleCrop>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2025-04-30T09:00:00Z</dcterms:created>
  <dcterms:modified xsi:type="dcterms:W3CDTF">2025-04-30T09:00:00Z</dcterms:modified>
</cp:coreProperties>
</file>