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4EC3D" w14:textId="77777777" w:rsidR="009064DB" w:rsidRDefault="009064DB">
      <w:pPr>
        <w:spacing w:line="500" w:lineRule="atLeast"/>
        <w:jc w:val="center"/>
        <w:divId w:val="1464158803"/>
        <w:rPr>
          <w:rFonts w:ascii="黑体" w:eastAsia="黑体" w:hAnsi="黑体"/>
          <w:sz w:val="36"/>
          <w:szCs w:val="36"/>
        </w:rPr>
      </w:pPr>
      <w:r>
        <w:rPr>
          <w:rFonts w:ascii="黑体" w:eastAsia="黑体" w:hAnsi="黑体" w:hint="eastAsia"/>
          <w:sz w:val="36"/>
          <w:szCs w:val="36"/>
        </w:rPr>
        <w:t>广东省深圳市福田区人民法院</w:t>
      </w:r>
    </w:p>
    <w:p w14:paraId="5597C47D" w14:textId="77777777" w:rsidR="009064DB" w:rsidRDefault="009064DB">
      <w:pPr>
        <w:spacing w:line="500" w:lineRule="atLeast"/>
        <w:jc w:val="center"/>
        <w:divId w:val="2088991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59D191" w14:textId="77777777" w:rsidR="009064DB" w:rsidRDefault="009064DB">
      <w:pPr>
        <w:spacing w:line="500" w:lineRule="atLeast"/>
        <w:jc w:val="right"/>
        <w:divId w:val="20373922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1144</w:t>
      </w:r>
      <w:r>
        <w:rPr>
          <w:rFonts w:hint="eastAsia"/>
          <w:sz w:val="30"/>
          <w:szCs w:val="30"/>
        </w:rPr>
        <w:t>号</w:t>
      </w:r>
    </w:p>
    <w:p w14:paraId="22C97F92" w14:textId="77777777" w:rsidR="009064DB" w:rsidRDefault="009064DB">
      <w:pPr>
        <w:spacing w:line="500" w:lineRule="atLeast"/>
        <w:ind w:firstLine="600"/>
        <w:divId w:val="1781365831"/>
        <w:rPr>
          <w:rFonts w:hint="eastAsia"/>
          <w:sz w:val="30"/>
          <w:szCs w:val="30"/>
        </w:rPr>
      </w:pPr>
      <w:r>
        <w:rPr>
          <w:rFonts w:hint="eastAsia"/>
          <w:sz w:val="30"/>
          <w:szCs w:val="30"/>
        </w:rPr>
        <w:t>公诉机关深圳市福田区人民检察院。</w:t>
      </w:r>
    </w:p>
    <w:p w14:paraId="272FB9FD" w14:textId="77777777" w:rsidR="009064DB" w:rsidRDefault="009064DB">
      <w:pPr>
        <w:spacing w:line="500" w:lineRule="atLeast"/>
        <w:ind w:firstLine="600"/>
        <w:divId w:val="1761680692"/>
        <w:rPr>
          <w:rFonts w:hint="eastAsia"/>
          <w:sz w:val="30"/>
          <w:szCs w:val="30"/>
        </w:rPr>
      </w:pPr>
      <w:r>
        <w:rPr>
          <w:rFonts w:hint="eastAsia"/>
          <w:sz w:val="30"/>
          <w:szCs w:val="30"/>
        </w:rPr>
        <w:t>被告人梁育贤，男，</w:t>
      </w:r>
      <w:r>
        <w:rPr>
          <w:rFonts w:hint="eastAsia"/>
          <w:sz w:val="30"/>
          <w:szCs w:val="30"/>
        </w:rPr>
        <w:t>1984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日出生，汉族，专科文化，原系深圳市公安局民治派出所副所长，户籍地址深圳市龙华新区。因涉嫌犯受贿罪，于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日由深圳市宝安区人民检察院取保候审。</w:t>
      </w:r>
    </w:p>
    <w:p w14:paraId="6CFEF05B" w14:textId="77777777" w:rsidR="009064DB" w:rsidRDefault="009064DB">
      <w:pPr>
        <w:spacing w:line="500" w:lineRule="atLeast"/>
        <w:ind w:firstLine="600"/>
        <w:divId w:val="1692805606"/>
        <w:rPr>
          <w:rFonts w:hint="eastAsia"/>
          <w:sz w:val="30"/>
          <w:szCs w:val="30"/>
        </w:rPr>
      </w:pPr>
      <w:r>
        <w:rPr>
          <w:rFonts w:hint="eastAsia"/>
          <w:sz w:val="30"/>
          <w:szCs w:val="30"/>
        </w:rPr>
        <w:t>深圳市福田区人民检察院以深福检刑诉（</w:t>
      </w:r>
      <w:r>
        <w:rPr>
          <w:rFonts w:hint="eastAsia"/>
          <w:sz w:val="30"/>
          <w:szCs w:val="30"/>
        </w:rPr>
        <w:t>2016</w:t>
      </w:r>
      <w:r>
        <w:rPr>
          <w:rFonts w:hint="eastAsia"/>
          <w:sz w:val="30"/>
          <w:szCs w:val="30"/>
        </w:rPr>
        <w:t>）</w:t>
      </w:r>
      <w:r>
        <w:rPr>
          <w:rFonts w:hint="eastAsia"/>
          <w:sz w:val="30"/>
          <w:szCs w:val="30"/>
        </w:rPr>
        <w:t>1662</w:t>
      </w:r>
      <w:r>
        <w:rPr>
          <w:rFonts w:hint="eastAsia"/>
          <w:sz w:val="30"/>
          <w:szCs w:val="30"/>
        </w:rPr>
        <w:t>号起诉书指控被告人梁育贤犯受贿罪，于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日公开开庭审理了本案，深圳市福田区人民检察院指派检察员邱华红出庭支持公诉，被告人梁育贤到庭参加诉讼。该案经延期审理，现已审理终结。</w:t>
      </w:r>
    </w:p>
    <w:p w14:paraId="0B57BDE9" w14:textId="77777777" w:rsidR="009064DB" w:rsidRDefault="009064DB">
      <w:pPr>
        <w:spacing w:line="500" w:lineRule="atLeast"/>
        <w:ind w:firstLine="600"/>
        <w:divId w:val="16320290"/>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月份开始，被告人梁育贤任深圳市公安局民治派出所副所长，负责特种行业、公共娱乐服务场所管理工作、危爆剧毒化学品管控等工作。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年期间，被告人梁育贤接受马某（另案处理）的请托，对辖区内的由马某经营的水晶宫休闲会所进行关照，多次收受马某的贿赂款共计人民币</w:t>
      </w:r>
      <w:r>
        <w:rPr>
          <w:rFonts w:hint="eastAsia"/>
          <w:sz w:val="30"/>
          <w:szCs w:val="30"/>
        </w:rPr>
        <w:t>8</w:t>
      </w:r>
      <w:r>
        <w:rPr>
          <w:rFonts w:hint="eastAsia"/>
          <w:sz w:val="30"/>
          <w:szCs w:val="30"/>
        </w:rPr>
        <w:t>万元。</w:t>
      </w:r>
    </w:p>
    <w:p w14:paraId="401D4805" w14:textId="77777777" w:rsidR="009064DB" w:rsidRDefault="009064DB">
      <w:pPr>
        <w:spacing w:line="500" w:lineRule="atLeast"/>
        <w:ind w:firstLine="600"/>
        <w:divId w:val="60176293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日，马某被深圳市宝安区人民检察院立案侦查。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日，被告人梁育贤向深圳市公安局廉政账户退赃人民币</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日，深圳市宝安区人民检察院侦查人员将被告人梁育贤带回调查。</w:t>
      </w:r>
    </w:p>
    <w:p w14:paraId="3E60C062" w14:textId="77777777" w:rsidR="009064DB" w:rsidRDefault="009064DB">
      <w:pPr>
        <w:spacing w:line="500" w:lineRule="atLeast"/>
        <w:ind w:firstLine="600"/>
        <w:divId w:val="89161215"/>
        <w:rPr>
          <w:rFonts w:hint="eastAsia"/>
          <w:sz w:val="30"/>
          <w:szCs w:val="30"/>
        </w:rPr>
      </w:pPr>
      <w:r>
        <w:rPr>
          <w:rFonts w:hint="eastAsia"/>
          <w:sz w:val="30"/>
          <w:szCs w:val="30"/>
        </w:rPr>
        <w:t>公诉机关就指控事实，提供了书证、证人证言、被告人的供述和辩解等证据予以证实。公诉机关据此认为，被告人梁育</w:t>
      </w:r>
      <w:r>
        <w:rPr>
          <w:rFonts w:hint="eastAsia"/>
          <w:sz w:val="30"/>
          <w:szCs w:val="30"/>
        </w:rPr>
        <w:lastRenderedPageBreak/>
        <w:t>贤的行为已构成受贿罪，应依法追究刑事责任，并诉请本院依法判处。</w:t>
      </w:r>
    </w:p>
    <w:p w14:paraId="20C13DE7" w14:textId="77777777" w:rsidR="009064DB" w:rsidRDefault="009064DB">
      <w:pPr>
        <w:spacing w:line="500" w:lineRule="atLeast"/>
        <w:ind w:firstLine="600"/>
        <w:divId w:val="1318145207"/>
        <w:rPr>
          <w:rFonts w:hint="eastAsia"/>
          <w:sz w:val="30"/>
          <w:szCs w:val="30"/>
        </w:rPr>
      </w:pPr>
      <w:r>
        <w:rPr>
          <w:rFonts w:hint="eastAsia"/>
          <w:sz w:val="30"/>
          <w:szCs w:val="30"/>
        </w:rPr>
        <w:t>被告人梁育贤对公诉机关的指控无异议，并当庭表示认罪。</w:t>
      </w:r>
    </w:p>
    <w:p w14:paraId="307099A4" w14:textId="77777777" w:rsidR="009064DB" w:rsidRDefault="009064DB">
      <w:pPr>
        <w:spacing w:line="500" w:lineRule="atLeast"/>
        <w:ind w:firstLine="600"/>
        <w:divId w:val="74160938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月份开始，被告人梁育贤任深圳市公安局民治派出所副所长，负责特种行业、公共娱乐服务场所管理工作、危爆剧毒化学品管控等工作。</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年期间，被告人梁育贤接受马某（另案处理）的请托，对辖区内的由马某经营的水晶宫休闲会所进行关照，多次收受马某的贿赂款共计人民币</w:t>
      </w:r>
      <w:r>
        <w:rPr>
          <w:rFonts w:hint="eastAsia"/>
          <w:sz w:val="30"/>
          <w:szCs w:val="30"/>
        </w:rPr>
        <w:t>8</w:t>
      </w:r>
      <w:r>
        <w:rPr>
          <w:rFonts w:hint="eastAsia"/>
          <w:sz w:val="30"/>
          <w:szCs w:val="30"/>
        </w:rPr>
        <w:t>万元。</w:t>
      </w:r>
    </w:p>
    <w:p w14:paraId="6AC2F06F" w14:textId="77777777" w:rsidR="009064DB" w:rsidRDefault="009064DB">
      <w:pPr>
        <w:spacing w:line="500" w:lineRule="atLeast"/>
        <w:ind w:firstLine="600"/>
        <w:divId w:val="172120388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日，马某被深圳市宝安区人民检察院立案侦查。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日，被告人梁育贤向深圳市公安局廉政账户退赃人民币</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日，深圳市宝安区人民检察院侦查人员将被告人梁育贤带回调查。</w:t>
      </w:r>
    </w:p>
    <w:p w14:paraId="538EB395" w14:textId="77777777" w:rsidR="009064DB" w:rsidRDefault="009064DB">
      <w:pPr>
        <w:spacing w:line="500" w:lineRule="atLeast"/>
        <w:ind w:firstLine="600"/>
        <w:divId w:val="1292907746"/>
        <w:rPr>
          <w:rFonts w:hint="eastAsia"/>
          <w:sz w:val="30"/>
          <w:szCs w:val="30"/>
        </w:rPr>
      </w:pPr>
      <w:r>
        <w:rPr>
          <w:rFonts w:hint="eastAsia"/>
          <w:sz w:val="30"/>
          <w:szCs w:val="30"/>
        </w:rPr>
        <w:t>上述事实，有控辩双方提交并经庭审质证的如下证据证实：</w:t>
      </w:r>
      <w:r>
        <w:rPr>
          <w:rFonts w:hint="eastAsia"/>
          <w:sz w:val="30"/>
          <w:szCs w:val="30"/>
        </w:rPr>
        <w:t>1.</w:t>
      </w:r>
      <w:r>
        <w:rPr>
          <w:rFonts w:hint="eastAsia"/>
          <w:sz w:val="30"/>
          <w:szCs w:val="30"/>
        </w:rPr>
        <w:t>书证：人口信息查询表，干部任免审批，派出所副所长岗位职责，民治派出所领导分工的文件，民治派出所值班领导职责</w:t>
      </w:r>
      <w:r>
        <w:rPr>
          <w:rFonts w:hint="eastAsia"/>
          <w:sz w:val="30"/>
          <w:szCs w:val="30"/>
        </w:rPr>
        <w:t>,</w:t>
      </w:r>
      <w:r>
        <w:rPr>
          <w:rFonts w:hint="eastAsia"/>
          <w:sz w:val="30"/>
          <w:szCs w:val="30"/>
        </w:rPr>
        <w:t>到案经过等；</w:t>
      </w:r>
      <w:r>
        <w:rPr>
          <w:rFonts w:hint="eastAsia"/>
          <w:sz w:val="30"/>
          <w:szCs w:val="30"/>
        </w:rPr>
        <w:t>2.</w:t>
      </w:r>
      <w:r>
        <w:rPr>
          <w:rFonts w:hint="eastAsia"/>
          <w:sz w:val="30"/>
          <w:szCs w:val="30"/>
        </w:rPr>
        <w:t>证人证言：证人马某的证言；</w:t>
      </w:r>
      <w:r>
        <w:rPr>
          <w:rFonts w:hint="eastAsia"/>
          <w:sz w:val="30"/>
          <w:szCs w:val="30"/>
        </w:rPr>
        <w:t>3.</w:t>
      </w:r>
      <w:r>
        <w:rPr>
          <w:rFonts w:hint="eastAsia"/>
          <w:sz w:val="30"/>
          <w:szCs w:val="30"/>
        </w:rPr>
        <w:t>被告人的供述与辩解：被告人梁育贤的供述与辩解等，以上证据，确实、充分，足以认定，本院予以确认。</w:t>
      </w:r>
    </w:p>
    <w:p w14:paraId="248C2C21" w14:textId="77777777" w:rsidR="009064DB" w:rsidRDefault="009064DB">
      <w:pPr>
        <w:spacing w:line="500" w:lineRule="atLeast"/>
        <w:ind w:firstLine="600"/>
        <w:divId w:val="1744404294"/>
        <w:rPr>
          <w:rFonts w:hint="eastAsia"/>
          <w:sz w:val="30"/>
          <w:szCs w:val="30"/>
        </w:rPr>
      </w:pPr>
      <w:r>
        <w:rPr>
          <w:rFonts w:hint="eastAsia"/>
          <w:sz w:val="30"/>
          <w:szCs w:val="30"/>
        </w:rPr>
        <w:t>本院认为，被告人梁育贤无视国家法律，身为国家工作人员，利用职务上的便利，非法收受他人财物，为他人谋取利益，数额较大，其行为已构成受贿罪，应依法予以惩处。公诉机关指控的罪名成立。被告人梁育贤主动退还全部非法所得，量刑时可酌情从轻处罚。被告人梁育贤归案后能如实供述所犯罪行，认罪态度较好，依法可从轻处罚。依照《中华人民共和国刑法》第三百八十五条第一款、第三百八十六条、第三百八十三条、第六十七条第三款、第九十三条、第六十四条、第五十二条和第五十三条之规定，判决如下：</w:t>
      </w:r>
    </w:p>
    <w:p w14:paraId="3085AF07" w14:textId="77777777" w:rsidR="009064DB" w:rsidRDefault="009064DB">
      <w:pPr>
        <w:spacing w:line="500" w:lineRule="atLeast"/>
        <w:ind w:firstLine="600"/>
        <w:divId w:val="1253201768"/>
        <w:rPr>
          <w:rFonts w:hint="eastAsia"/>
          <w:sz w:val="30"/>
          <w:szCs w:val="30"/>
        </w:rPr>
      </w:pPr>
      <w:r>
        <w:rPr>
          <w:rFonts w:hint="eastAsia"/>
          <w:sz w:val="30"/>
          <w:szCs w:val="30"/>
        </w:rPr>
        <w:t>一、被告人梁育贤犯受贿罪，判处有期徒刑一年，并处罚金人民币十万元。</w:t>
      </w:r>
    </w:p>
    <w:p w14:paraId="13986C7F" w14:textId="77777777" w:rsidR="009064DB" w:rsidRDefault="009064DB">
      <w:pPr>
        <w:spacing w:line="500" w:lineRule="atLeast"/>
        <w:ind w:firstLine="600"/>
        <w:divId w:val="1388333774"/>
        <w:rPr>
          <w:rFonts w:hint="eastAsia"/>
          <w:sz w:val="30"/>
          <w:szCs w:val="30"/>
        </w:rPr>
      </w:pPr>
      <w:r>
        <w:rPr>
          <w:rFonts w:hint="eastAsia"/>
          <w:sz w:val="30"/>
          <w:szCs w:val="30"/>
        </w:rPr>
        <w:t>（刑期从判决执行之日起计算。判决执行以前先行羁押的，羁押一日折抵刑期一日。罚金应自判决生效后十五日内缴纳完毕。）</w:t>
      </w:r>
    </w:p>
    <w:p w14:paraId="59870C84" w14:textId="77777777" w:rsidR="009064DB" w:rsidRDefault="009064DB">
      <w:pPr>
        <w:spacing w:line="500" w:lineRule="atLeast"/>
        <w:ind w:firstLine="600"/>
        <w:divId w:val="1902062143"/>
        <w:rPr>
          <w:rFonts w:hint="eastAsia"/>
          <w:sz w:val="30"/>
          <w:szCs w:val="30"/>
        </w:rPr>
      </w:pPr>
      <w:r>
        <w:rPr>
          <w:rFonts w:hint="eastAsia"/>
          <w:sz w:val="30"/>
          <w:szCs w:val="30"/>
        </w:rPr>
        <w:t>二、退缴的非法所得人民币</w:t>
      </w:r>
      <w:r>
        <w:rPr>
          <w:rFonts w:hint="eastAsia"/>
          <w:sz w:val="30"/>
          <w:szCs w:val="30"/>
        </w:rPr>
        <w:t>8</w:t>
      </w:r>
      <w:r>
        <w:rPr>
          <w:rFonts w:hint="eastAsia"/>
          <w:sz w:val="30"/>
          <w:szCs w:val="30"/>
        </w:rPr>
        <w:t>万元，依法予以没收，上缴国库。</w:t>
      </w:r>
    </w:p>
    <w:p w14:paraId="2CF80FA0" w14:textId="77777777" w:rsidR="009064DB" w:rsidRDefault="009064DB">
      <w:pPr>
        <w:spacing w:line="500" w:lineRule="atLeast"/>
        <w:ind w:firstLine="600"/>
        <w:divId w:val="907612485"/>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437C47A3" w14:textId="77777777" w:rsidR="009064DB" w:rsidRDefault="009064DB">
      <w:pPr>
        <w:spacing w:line="500" w:lineRule="atLeast"/>
        <w:jc w:val="right"/>
        <w:divId w:val="349182666"/>
        <w:rPr>
          <w:rFonts w:hint="eastAsia"/>
          <w:sz w:val="30"/>
          <w:szCs w:val="30"/>
        </w:rPr>
      </w:pPr>
      <w:r>
        <w:rPr>
          <w:rFonts w:hint="eastAsia"/>
          <w:sz w:val="30"/>
          <w:szCs w:val="30"/>
        </w:rPr>
        <w:t>审　判　长　　平建明</w:t>
      </w:r>
    </w:p>
    <w:p w14:paraId="11D5223E" w14:textId="77777777" w:rsidR="009064DB" w:rsidRDefault="009064DB">
      <w:pPr>
        <w:spacing w:line="500" w:lineRule="atLeast"/>
        <w:jc w:val="right"/>
        <w:divId w:val="939415903"/>
        <w:rPr>
          <w:rFonts w:hint="eastAsia"/>
          <w:sz w:val="30"/>
          <w:szCs w:val="30"/>
        </w:rPr>
      </w:pPr>
      <w:r>
        <w:rPr>
          <w:rFonts w:hint="eastAsia"/>
          <w:sz w:val="30"/>
          <w:szCs w:val="30"/>
        </w:rPr>
        <w:t>人民陪审员　　彭　风</w:t>
      </w:r>
    </w:p>
    <w:p w14:paraId="388F58D3" w14:textId="77777777" w:rsidR="009064DB" w:rsidRDefault="009064DB">
      <w:pPr>
        <w:spacing w:line="500" w:lineRule="atLeast"/>
        <w:jc w:val="right"/>
        <w:divId w:val="1119911573"/>
        <w:rPr>
          <w:rFonts w:hint="eastAsia"/>
          <w:sz w:val="30"/>
          <w:szCs w:val="30"/>
        </w:rPr>
      </w:pPr>
      <w:r>
        <w:rPr>
          <w:rFonts w:hint="eastAsia"/>
          <w:sz w:val="30"/>
          <w:szCs w:val="30"/>
        </w:rPr>
        <w:t>人民陪审员　　叶钧如</w:t>
      </w:r>
    </w:p>
    <w:p w14:paraId="6E4F683F" w14:textId="77777777" w:rsidR="009064DB" w:rsidRDefault="009064DB">
      <w:pPr>
        <w:spacing w:line="500" w:lineRule="atLeast"/>
        <w:jc w:val="right"/>
        <w:divId w:val="956328668"/>
        <w:rPr>
          <w:rFonts w:hint="eastAsia"/>
          <w:sz w:val="30"/>
          <w:szCs w:val="30"/>
        </w:rPr>
      </w:pPr>
      <w:r>
        <w:rPr>
          <w:rFonts w:hint="eastAsia"/>
          <w:sz w:val="30"/>
          <w:szCs w:val="30"/>
        </w:rPr>
        <w:t>二〇一七年四月七日</w:t>
      </w:r>
    </w:p>
    <w:p w14:paraId="775F31AB" w14:textId="77777777" w:rsidR="009064DB" w:rsidRDefault="009064DB">
      <w:pPr>
        <w:spacing w:line="500" w:lineRule="atLeast"/>
        <w:jc w:val="right"/>
        <w:divId w:val="276984342"/>
        <w:rPr>
          <w:rFonts w:hint="eastAsia"/>
          <w:sz w:val="30"/>
          <w:szCs w:val="30"/>
        </w:rPr>
      </w:pPr>
      <w:r>
        <w:rPr>
          <w:rFonts w:hint="eastAsia"/>
          <w:sz w:val="30"/>
          <w:szCs w:val="30"/>
        </w:rPr>
        <w:t>书　记　员　　李君男</w:t>
      </w:r>
    </w:p>
    <w:p w14:paraId="1A0165D5" w14:textId="77777777" w:rsidR="009064DB" w:rsidRDefault="009064DB">
      <w:pPr>
        <w:spacing w:line="500" w:lineRule="atLeast"/>
        <w:ind w:firstLine="600"/>
        <w:divId w:val="1694113957"/>
        <w:rPr>
          <w:rFonts w:hint="eastAsia"/>
          <w:sz w:val="30"/>
          <w:szCs w:val="30"/>
        </w:rPr>
      </w:pPr>
      <w:r>
        <w:rPr>
          <w:rFonts w:hint="eastAsia"/>
          <w:sz w:val="30"/>
          <w:szCs w:val="30"/>
        </w:rPr>
        <w:t>附相关法律条文：</w:t>
      </w:r>
    </w:p>
    <w:p w14:paraId="42AC67D5" w14:textId="77777777" w:rsidR="009064DB" w:rsidRDefault="009064DB">
      <w:pPr>
        <w:spacing w:line="500" w:lineRule="atLeast"/>
        <w:ind w:firstLine="600"/>
        <w:divId w:val="1538084252"/>
        <w:rPr>
          <w:rFonts w:hint="eastAsia"/>
          <w:sz w:val="30"/>
          <w:szCs w:val="30"/>
        </w:rPr>
      </w:pPr>
      <w:r>
        <w:rPr>
          <w:rFonts w:hint="eastAsia"/>
          <w:sz w:val="30"/>
          <w:szCs w:val="30"/>
        </w:rPr>
        <w:t>《中华人民共和国刑法》</w:t>
      </w:r>
    </w:p>
    <w:p w14:paraId="6B182CD8" w14:textId="77777777" w:rsidR="009064DB" w:rsidRDefault="009064DB">
      <w:pPr>
        <w:spacing w:line="500" w:lineRule="atLeast"/>
        <w:ind w:firstLine="600"/>
        <w:divId w:val="19273751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97D4BD7" w14:textId="77777777" w:rsidR="009064DB" w:rsidRDefault="009064DB">
      <w:pPr>
        <w:spacing w:line="500" w:lineRule="atLeast"/>
        <w:ind w:firstLine="600"/>
        <w:divId w:val="1699818232"/>
        <w:rPr>
          <w:rFonts w:hint="eastAsia"/>
          <w:sz w:val="30"/>
          <w:szCs w:val="30"/>
        </w:rPr>
      </w:pPr>
      <w:r>
        <w:rPr>
          <w:rFonts w:hint="eastAsia"/>
          <w:sz w:val="30"/>
          <w:szCs w:val="30"/>
        </w:rPr>
        <w:t>国家工作人员在经济往来中，违反国家规定，收受各种名义的回扣、手续费，归个人所有的，以受贿论处。</w:t>
      </w:r>
    </w:p>
    <w:p w14:paraId="76D323D6" w14:textId="77777777" w:rsidR="009064DB" w:rsidRDefault="009064DB">
      <w:pPr>
        <w:spacing w:line="500" w:lineRule="atLeast"/>
        <w:ind w:firstLine="600"/>
        <w:divId w:val="202585658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D12B371" w14:textId="77777777" w:rsidR="009064DB" w:rsidRDefault="009064DB">
      <w:pPr>
        <w:spacing w:line="500" w:lineRule="atLeast"/>
        <w:ind w:firstLine="600"/>
        <w:divId w:val="1458913702"/>
        <w:rPr>
          <w:rFonts w:hint="eastAsia"/>
          <w:sz w:val="30"/>
          <w:szCs w:val="30"/>
        </w:rPr>
      </w:pPr>
      <w:r>
        <w:rPr>
          <w:rFonts w:hint="eastAsia"/>
          <w:sz w:val="30"/>
          <w:szCs w:val="30"/>
        </w:rPr>
        <w:t>第三百八十三条对犯贪污罪的，根据情节轻重，分别依照下列规定处罚：</w:t>
      </w:r>
    </w:p>
    <w:p w14:paraId="717AC2B3" w14:textId="77777777" w:rsidR="009064DB" w:rsidRDefault="009064DB">
      <w:pPr>
        <w:spacing w:line="500" w:lineRule="atLeast"/>
        <w:ind w:firstLine="600"/>
        <w:divId w:val="7318076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D8C4644" w14:textId="77777777" w:rsidR="009064DB" w:rsidRDefault="009064DB">
      <w:pPr>
        <w:spacing w:line="500" w:lineRule="atLeast"/>
        <w:ind w:firstLine="600"/>
        <w:divId w:val="12705109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9704E48" w14:textId="77777777" w:rsidR="009064DB" w:rsidRDefault="009064DB">
      <w:pPr>
        <w:spacing w:line="500" w:lineRule="atLeast"/>
        <w:ind w:firstLine="600"/>
        <w:divId w:val="1462125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478071C" w14:textId="77777777" w:rsidR="009064DB" w:rsidRDefault="009064DB">
      <w:pPr>
        <w:spacing w:line="500" w:lineRule="atLeast"/>
        <w:ind w:firstLine="600"/>
        <w:divId w:val="1234045774"/>
        <w:rPr>
          <w:rFonts w:hint="eastAsia"/>
          <w:sz w:val="30"/>
          <w:szCs w:val="30"/>
        </w:rPr>
      </w:pPr>
      <w:r>
        <w:rPr>
          <w:rFonts w:hint="eastAsia"/>
          <w:sz w:val="30"/>
          <w:szCs w:val="30"/>
        </w:rPr>
        <w:t>对多次贪污未经处理的，按照累计贪污数额处罚。</w:t>
      </w:r>
    </w:p>
    <w:p w14:paraId="4BB586AD" w14:textId="77777777" w:rsidR="009064DB" w:rsidRDefault="009064DB">
      <w:pPr>
        <w:spacing w:line="500" w:lineRule="atLeast"/>
        <w:ind w:firstLine="600"/>
        <w:divId w:val="7210555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DFC7BF5" w14:textId="77777777" w:rsidR="009064DB" w:rsidRDefault="009064DB">
      <w:pPr>
        <w:spacing w:line="500" w:lineRule="atLeast"/>
        <w:ind w:firstLine="600"/>
        <w:divId w:val="4079267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2C2911" w14:textId="77777777" w:rsidR="009064DB" w:rsidRDefault="009064DB">
      <w:pPr>
        <w:spacing w:line="500" w:lineRule="atLeast"/>
        <w:ind w:firstLine="600"/>
        <w:divId w:val="1401902167"/>
        <w:rPr>
          <w:rFonts w:hint="eastAsia"/>
          <w:sz w:val="30"/>
          <w:szCs w:val="30"/>
        </w:rPr>
      </w:pPr>
      <w:r>
        <w:rPr>
          <w:rFonts w:hint="eastAsia"/>
          <w:sz w:val="30"/>
          <w:szCs w:val="30"/>
        </w:rPr>
        <w:t>第九十三条本法所称国家工作人员，是指国家机关中从事公务的人员。</w:t>
      </w:r>
    </w:p>
    <w:p w14:paraId="7B303A74" w14:textId="77777777" w:rsidR="009064DB" w:rsidRDefault="009064DB">
      <w:pPr>
        <w:spacing w:line="500" w:lineRule="atLeast"/>
        <w:ind w:firstLine="600"/>
        <w:divId w:val="105231353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43F66B6" w14:textId="77777777" w:rsidR="009064DB" w:rsidRDefault="009064DB">
      <w:pPr>
        <w:spacing w:line="500" w:lineRule="atLeast"/>
        <w:ind w:firstLine="600"/>
        <w:divId w:val="17318017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53FD42" w14:textId="77777777" w:rsidR="009064DB" w:rsidRDefault="009064DB">
      <w:pPr>
        <w:spacing w:line="500" w:lineRule="atLeast"/>
        <w:ind w:firstLine="600"/>
        <w:divId w:val="3353483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2775BD" w14:textId="77777777" w:rsidR="009064DB" w:rsidRDefault="009064DB">
      <w:pPr>
        <w:spacing w:line="500" w:lineRule="atLeast"/>
        <w:ind w:firstLine="600"/>
        <w:divId w:val="650797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8DCA64F" w14:textId="77777777" w:rsidR="009064DB" w:rsidRDefault="009064DB">
      <w:pPr>
        <w:spacing w:line="500" w:lineRule="atLeast"/>
        <w:ind w:firstLine="600"/>
        <w:divId w:val="1722974022"/>
        <w:rPr>
          <w:rFonts w:hint="eastAsia"/>
          <w:sz w:val="30"/>
          <w:szCs w:val="30"/>
        </w:rPr>
      </w:pPr>
      <w:r>
        <w:rPr>
          <w:rFonts w:hint="eastAsia"/>
          <w:sz w:val="30"/>
          <w:szCs w:val="30"/>
        </w:rPr>
        <w:t>第五十二条判处罚金，应当根据犯罪情节决定罚金数额。</w:t>
      </w:r>
    </w:p>
    <w:p w14:paraId="63E4E596" w14:textId="77777777" w:rsidR="009064DB" w:rsidRDefault="009064DB">
      <w:pPr>
        <w:spacing w:line="500" w:lineRule="atLeast"/>
        <w:ind w:firstLine="600"/>
        <w:divId w:val="11261243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F4890DE" w14:textId="77777777" w:rsidR="009064DB" w:rsidRDefault="009064DB">
      <w:pPr>
        <w:spacing w:line="500" w:lineRule="atLeast"/>
        <w:ind w:firstLine="600"/>
        <w:divId w:val="177825636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0588" w14:textId="77777777" w:rsidR="005D3900" w:rsidRDefault="005D3900" w:rsidP="005D3900">
      <w:pPr>
        <w:rPr>
          <w:rFonts w:hint="eastAsia"/>
        </w:rPr>
      </w:pPr>
      <w:r>
        <w:separator/>
      </w:r>
    </w:p>
  </w:endnote>
  <w:endnote w:type="continuationSeparator" w:id="0">
    <w:p w14:paraId="20FBD6BB" w14:textId="77777777" w:rsidR="005D3900" w:rsidRDefault="005D3900" w:rsidP="005D39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BB0C7" w14:textId="77777777" w:rsidR="005D3900" w:rsidRDefault="005D3900" w:rsidP="005D3900">
      <w:pPr>
        <w:rPr>
          <w:rFonts w:hint="eastAsia"/>
        </w:rPr>
      </w:pPr>
      <w:r>
        <w:separator/>
      </w:r>
    </w:p>
  </w:footnote>
  <w:footnote w:type="continuationSeparator" w:id="0">
    <w:p w14:paraId="6212CAC9" w14:textId="77777777" w:rsidR="005D3900" w:rsidRDefault="005D3900" w:rsidP="005D39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3900"/>
    <w:rsid w:val="005D3900"/>
    <w:rsid w:val="009064D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984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3900"/>
    <w:pPr>
      <w:tabs>
        <w:tab w:val="center" w:pos="4153"/>
        <w:tab w:val="right" w:pos="8306"/>
      </w:tabs>
      <w:snapToGrid w:val="0"/>
      <w:jc w:val="center"/>
    </w:pPr>
    <w:rPr>
      <w:sz w:val="18"/>
      <w:szCs w:val="18"/>
    </w:rPr>
  </w:style>
  <w:style w:type="character" w:customStyle="1" w:styleId="a4">
    <w:name w:val="页眉 字符"/>
    <w:basedOn w:val="a0"/>
    <w:link w:val="a3"/>
    <w:uiPriority w:val="99"/>
    <w:rsid w:val="005D3900"/>
    <w:rPr>
      <w:rFonts w:ascii="宋体" w:eastAsia="宋体" w:hAnsi="宋体" w:cs="宋体"/>
      <w:sz w:val="18"/>
      <w:szCs w:val="18"/>
    </w:rPr>
  </w:style>
  <w:style w:type="paragraph" w:styleId="a5">
    <w:name w:val="footer"/>
    <w:basedOn w:val="a"/>
    <w:link w:val="a6"/>
    <w:uiPriority w:val="99"/>
    <w:unhideWhenUsed/>
    <w:rsid w:val="005D3900"/>
    <w:pPr>
      <w:tabs>
        <w:tab w:val="center" w:pos="4153"/>
        <w:tab w:val="right" w:pos="8306"/>
      </w:tabs>
      <w:snapToGrid w:val="0"/>
    </w:pPr>
    <w:rPr>
      <w:sz w:val="18"/>
      <w:szCs w:val="18"/>
    </w:rPr>
  </w:style>
  <w:style w:type="character" w:customStyle="1" w:styleId="a6">
    <w:name w:val="页脚 字符"/>
    <w:basedOn w:val="a0"/>
    <w:link w:val="a5"/>
    <w:uiPriority w:val="99"/>
    <w:rsid w:val="005D39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290">
      <w:marLeft w:val="0"/>
      <w:marRight w:val="0"/>
      <w:marTop w:val="10"/>
      <w:marBottom w:val="10"/>
      <w:divBdr>
        <w:top w:val="none" w:sz="0" w:space="0" w:color="auto"/>
        <w:left w:val="none" w:sz="0" w:space="0" w:color="auto"/>
        <w:bottom w:val="none" w:sz="0" w:space="0" w:color="auto"/>
        <w:right w:val="none" w:sz="0" w:space="0" w:color="auto"/>
      </w:divBdr>
    </w:div>
    <w:div w:id="65079786">
      <w:marLeft w:val="0"/>
      <w:marRight w:val="0"/>
      <w:marTop w:val="10"/>
      <w:marBottom w:val="10"/>
      <w:divBdr>
        <w:top w:val="none" w:sz="0" w:space="0" w:color="auto"/>
        <w:left w:val="none" w:sz="0" w:space="0" w:color="auto"/>
        <w:bottom w:val="none" w:sz="0" w:space="0" w:color="auto"/>
        <w:right w:val="none" w:sz="0" w:space="0" w:color="auto"/>
      </w:divBdr>
    </w:div>
    <w:div w:id="89161215">
      <w:marLeft w:val="0"/>
      <w:marRight w:val="0"/>
      <w:marTop w:val="10"/>
      <w:marBottom w:val="10"/>
      <w:divBdr>
        <w:top w:val="none" w:sz="0" w:space="0" w:color="auto"/>
        <w:left w:val="none" w:sz="0" w:space="0" w:color="auto"/>
        <w:bottom w:val="none" w:sz="0" w:space="0" w:color="auto"/>
        <w:right w:val="none" w:sz="0" w:space="0" w:color="auto"/>
      </w:divBdr>
    </w:div>
    <w:div w:id="146212536">
      <w:marLeft w:val="0"/>
      <w:marRight w:val="0"/>
      <w:marTop w:val="10"/>
      <w:marBottom w:val="10"/>
      <w:divBdr>
        <w:top w:val="none" w:sz="0" w:space="0" w:color="auto"/>
        <w:left w:val="none" w:sz="0" w:space="0" w:color="auto"/>
        <w:bottom w:val="none" w:sz="0" w:space="0" w:color="auto"/>
        <w:right w:val="none" w:sz="0" w:space="0" w:color="auto"/>
      </w:divBdr>
    </w:div>
    <w:div w:id="276984342">
      <w:marLeft w:val="0"/>
      <w:marRight w:val="720"/>
      <w:marTop w:val="10"/>
      <w:marBottom w:val="10"/>
      <w:divBdr>
        <w:top w:val="none" w:sz="0" w:space="0" w:color="auto"/>
        <w:left w:val="none" w:sz="0" w:space="0" w:color="auto"/>
        <w:bottom w:val="none" w:sz="0" w:space="0" w:color="auto"/>
        <w:right w:val="none" w:sz="0" w:space="0" w:color="auto"/>
      </w:divBdr>
    </w:div>
    <w:div w:id="335348359">
      <w:marLeft w:val="0"/>
      <w:marRight w:val="0"/>
      <w:marTop w:val="10"/>
      <w:marBottom w:val="10"/>
      <w:divBdr>
        <w:top w:val="none" w:sz="0" w:space="0" w:color="auto"/>
        <w:left w:val="none" w:sz="0" w:space="0" w:color="auto"/>
        <w:bottom w:val="none" w:sz="0" w:space="0" w:color="auto"/>
        <w:right w:val="none" w:sz="0" w:space="0" w:color="auto"/>
      </w:divBdr>
    </w:div>
    <w:div w:id="349182666">
      <w:marLeft w:val="0"/>
      <w:marRight w:val="720"/>
      <w:marTop w:val="10"/>
      <w:marBottom w:val="10"/>
      <w:divBdr>
        <w:top w:val="none" w:sz="0" w:space="0" w:color="auto"/>
        <w:left w:val="none" w:sz="0" w:space="0" w:color="auto"/>
        <w:bottom w:val="none" w:sz="0" w:space="0" w:color="auto"/>
        <w:right w:val="none" w:sz="0" w:space="0" w:color="auto"/>
      </w:divBdr>
    </w:div>
    <w:div w:id="407926714">
      <w:marLeft w:val="0"/>
      <w:marRight w:val="0"/>
      <w:marTop w:val="10"/>
      <w:marBottom w:val="10"/>
      <w:divBdr>
        <w:top w:val="none" w:sz="0" w:space="0" w:color="auto"/>
        <w:left w:val="none" w:sz="0" w:space="0" w:color="auto"/>
        <w:bottom w:val="none" w:sz="0" w:space="0" w:color="auto"/>
        <w:right w:val="none" w:sz="0" w:space="0" w:color="auto"/>
      </w:divBdr>
    </w:div>
    <w:div w:id="601762939">
      <w:marLeft w:val="0"/>
      <w:marRight w:val="0"/>
      <w:marTop w:val="10"/>
      <w:marBottom w:val="10"/>
      <w:divBdr>
        <w:top w:val="none" w:sz="0" w:space="0" w:color="auto"/>
        <w:left w:val="none" w:sz="0" w:space="0" w:color="auto"/>
        <w:bottom w:val="none" w:sz="0" w:space="0" w:color="auto"/>
        <w:right w:val="none" w:sz="0" w:space="0" w:color="auto"/>
      </w:divBdr>
    </w:div>
    <w:div w:id="721055542">
      <w:marLeft w:val="0"/>
      <w:marRight w:val="0"/>
      <w:marTop w:val="10"/>
      <w:marBottom w:val="10"/>
      <w:divBdr>
        <w:top w:val="none" w:sz="0" w:space="0" w:color="auto"/>
        <w:left w:val="none" w:sz="0" w:space="0" w:color="auto"/>
        <w:bottom w:val="none" w:sz="0" w:space="0" w:color="auto"/>
        <w:right w:val="none" w:sz="0" w:space="0" w:color="auto"/>
      </w:divBdr>
    </w:div>
    <w:div w:id="731807691">
      <w:marLeft w:val="0"/>
      <w:marRight w:val="0"/>
      <w:marTop w:val="10"/>
      <w:marBottom w:val="10"/>
      <w:divBdr>
        <w:top w:val="none" w:sz="0" w:space="0" w:color="auto"/>
        <w:left w:val="none" w:sz="0" w:space="0" w:color="auto"/>
        <w:bottom w:val="none" w:sz="0" w:space="0" w:color="auto"/>
        <w:right w:val="none" w:sz="0" w:space="0" w:color="auto"/>
      </w:divBdr>
    </w:div>
    <w:div w:id="741609389">
      <w:marLeft w:val="0"/>
      <w:marRight w:val="0"/>
      <w:marTop w:val="10"/>
      <w:marBottom w:val="10"/>
      <w:divBdr>
        <w:top w:val="none" w:sz="0" w:space="0" w:color="auto"/>
        <w:left w:val="none" w:sz="0" w:space="0" w:color="auto"/>
        <w:bottom w:val="none" w:sz="0" w:space="0" w:color="auto"/>
        <w:right w:val="none" w:sz="0" w:space="0" w:color="auto"/>
      </w:divBdr>
    </w:div>
    <w:div w:id="907612485">
      <w:marLeft w:val="0"/>
      <w:marRight w:val="0"/>
      <w:marTop w:val="10"/>
      <w:marBottom w:val="10"/>
      <w:divBdr>
        <w:top w:val="none" w:sz="0" w:space="0" w:color="auto"/>
        <w:left w:val="none" w:sz="0" w:space="0" w:color="auto"/>
        <w:bottom w:val="none" w:sz="0" w:space="0" w:color="auto"/>
        <w:right w:val="none" w:sz="0" w:space="0" w:color="auto"/>
      </w:divBdr>
    </w:div>
    <w:div w:id="939415903">
      <w:marLeft w:val="0"/>
      <w:marRight w:val="720"/>
      <w:marTop w:val="10"/>
      <w:marBottom w:val="10"/>
      <w:divBdr>
        <w:top w:val="none" w:sz="0" w:space="0" w:color="auto"/>
        <w:left w:val="none" w:sz="0" w:space="0" w:color="auto"/>
        <w:bottom w:val="none" w:sz="0" w:space="0" w:color="auto"/>
        <w:right w:val="none" w:sz="0" w:space="0" w:color="auto"/>
      </w:divBdr>
    </w:div>
    <w:div w:id="956328668">
      <w:marLeft w:val="0"/>
      <w:marRight w:val="720"/>
      <w:marTop w:val="10"/>
      <w:marBottom w:val="10"/>
      <w:divBdr>
        <w:top w:val="none" w:sz="0" w:space="0" w:color="auto"/>
        <w:left w:val="none" w:sz="0" w:space="0" w:color="auto"/>
        <w:bottom w:val="none" w:sz="0" w:space="0" w:color="auto"/>
        <w:right w:val="none" w:sz="0" w:space="0" w:color="auto"/>
      </w:divBdr>
    </w:div>
    <w:div w:id="1052313533">
      <w:marLeft w:val="0"/>
      <w:marRight w:val="0"/>
      <w:marTop w:val="10"/>
      <w:marBottom w:val="10"/>
      <w:divBdr>
        <w:top w:val="none" w:sz="0" w:space="0" w:color="auto"/>
        <w:left w:val="none" w:sz="0" w:space="0" w:color="auto"/>
        <w:bottom w:val="none" w:sz="0" w:space="0" w:color="auto"/>
        <w:right w:val="none" w:sz="0" w:space="0" w:color="auto"/>
      </w:divBdr>
    </w:div>
    <w:div w:id="1119911573">
      <w:marLeft w:val="0"/>
      <w:marRight w:val="720"/>
      <w:marTop w:val="10"/>
      <w:marBottom w:val="10"/>
      <w:divBdr>
        <w:top w:val="none" w:sz="0" w:space="0" w:color="auto"/>
        <w:left w:val="none" w:sz="0" w:space="0" w:color="auto"/>
        <w:bottom w:val="none" w:sz="0" w:space="0" w:color="auto"/>
        <w:right w:val="none" w:sz="0" w:space="0" w:color="auto"/>
      </w:divBdr>
    </w:div>
    <w:div w:id="1126124392">
      <w:marLeft w:val="0"/>
      <w:marRight w:val="0"/>
      <w:marTop w:val="10"/>
      <w:marBottom w:val="10"/>
      <w:divBdr>
        <w:top w:val="none" w:sz="0" w:space="0" w:color="auto"/>
        <w:left w:val="none" w:sz="0" w:space="0" w:color="auto"/>
        <w:bottom w:val="none" w:sz="0" w:space="0" w:color="auto"/>
        <w:right w:val="none" w:sz="0" w:space="0" w:color="auto"/>
      </w:divBdr>
    </w:div>
    <w:div w:id="1234045774">
      <w:marLeft w:val="0"/>
      <w:marRight w:val="0"/>
      <w:marTop w:val="10"/>
      <w:marBottom w:val="10"/>
      <w:divBdr>
        <w:top w:val="none" w:sz="0" w:space="0" w:color="auto"/>
        <w:left w:val="none" w:sz="0" w:space="0" w:color="auto"/>
        <w:bottom w:val="none" w:sz="0" w:space="0" w:color="auto"/>
        <w:right w:val="none" w:sz="0" w:space="0" w:color="auto"/>
      </w:divBdr>
    </w:div>
    <w:div w:id="1253201768">
      <w:marLeft w:val="0"/>
      <w:marRight w:val="0"/>
      <w:marTop w:val="10"/>
      <w:marBottom w:val="10"/>
      <w:divBdr>
        <w:top w:val="none" w:sz="0" w:space="0" w:color="auto"/>
        <w:left w:val="none" w:sz="0" w:space="0" w:color="auto"/>
        <w:bottom w:val="none" w:sz="0" w:space="0" w:color="auto"/>
        <w:right w:val="none" w:sz="0" w:space="0" w:color="auto"/>
      </w:divBdr>
    </w:div>
    <w:div w:id="1270510951">
      <w:marLeft w:val="0"/>
      <w:marRight w:val="0"/>
      <w:marTop w:val="10"/>
      <w:marBottom w:val="10"/>
      <w:divBdr>
        <w:top w:val="none" w:sz="0" w:space="0" w:color="auto"/>
        <w:left w:val="none" w:sz="0" w:space="0" w:color="auto"/>
        <w:bottom w:val="none" w:sz="0" w:space="0" w:color="auto"/>
        <w:right w:val="none" w:sz="0" w:space="0" w:color="auto"/>
      </w:divBdr>
    </w:div>
    <w:div w:id="1292907746">
      <w:marLeft w:val="0"/>
      <w:marRight w:val="0"/>
      <w:marTop w:val="10"/>
      <w:marBottom w:val="10"/>
      <w:divBdr>
        <w:top w:val="none" w:sz="0" w:space="0" w:color="auto"/>
        <w:left w:val="none" w:sz="0" w:space="0" w:color="auto"/>
        <w:bottom w:val="none" w:sz="0" w:space="0" w:color="auto"/>
        <w:right w:val="none" w:sz="0" w:space="0" w:color="auto"/>
      </w:divBdr>
    </w:div>
    <w:div w:id="1318145207">
      <w:marLeft w:val="0"/>
      <w:marRight w:val="0"/>
      <w:marTop w:val="10"/>
      <w:marBottom w:val="10"/>
      <w:divBdr>
        <w:top w:val="none" w:sz="0" w:space="0" w:color="auto"/>
        <w:left w:val="none" w:sz="0" w:space="0" w:color="auto"/>
        <w:bottom w:val="none" w:sz="0" w:space="0" w:color="auto"/>
        <w:right w:val="none" w:sz="0" w:space="0" w:color="auto"/>
      </w:divBdr>
    </w:div>
    <w:div w:id="1388333774">
      <w:marLeft w:val="0"/>
      <w:marRight w:val="0"/>
      <w:marTop w:val="10"/>
      <w:marBottom w:val="10"/>
      <w:divBdr>
        <w:top w:val="none" w:sz="0" w:space="0" w:color="auto"/>
        <w:left w:val="none" w:sz="0" w:space="0" w:color="auto"/>
        <w:bottom w:val="none" w:sz="0" w:space="0" w:color="auto"/>
        <w:right w:val="none" w:sz="0" w:space="0" w:color="auto"/>
      </w:divBdr>
    </w:div>
    <w:div w:id="1401902167">
      <w:marLeft w:val="0"/>
      <w:marRight w:val="0"/>
      <w:marTop w:val="10"/>
      <w:marBottom w:val="10"/>
      <w:divBdr>
        <w:top w:val="none" w:sz="0" w:space="0" w:color="auto"/>
        <w:left w:val="none" w:sz="0" w:space="0" w:color="auto"/>
        <w:bottom w:val="none" w:sz="0" w:space="0" w:color="auto"/>
        <w:right w:val="none" w:sz="0" w:space="0" w:color="auto"/>
      </w:divBdr>
    </w:div>
    <w:div w:id="1458913702">
      <w:marLeft w:val="0"/>
      <w:marRight w:val="0"/>
      <w:marTop w:val="10"/>
      <w:marBottom w:val="10"/>
      <w:divBdr>
        <w:top w:val="none" w:sz="0" w:space="0" w:color="auto"/>
        <w:left w:val="none" w:sz="0" w:space="0" w:color="auto"/>
        <w:bottom w:val="none" w:sz="0" w:space="0" w:color="auto"/>
        <w:right w:val="none" w:sz="0" w:space="0" w:color="auto"/>
      </w:divBdr>
    </w:div>
    <w:div w:id="1464158803">
      <w:marLeft w:val="0"/>
      <w:marRight w:val="0"/>
      <w:marTop w:val="10"/>
      <w:marBottom w:val="10"/>
      <w:divBdr>
        <w:top w:val="none" w:sz="0" w:space="0" w:color="auto"/>
        <w:left w:val="none" w:sz="0" w:space="0" w:color="auto"/>
        <w:bottom w:val="none" w:sz="0" w:space="0" w:color="auto"/>
        <w:right w:val="none" w:sz="0" w:space="0" w:color="auto"/>
      </w:divBdr>
    </w:div>
    <w:div w:id="1538084252">
      <w:marLeft w:val="0"/>
      <w:marRight w:val="0"/>
      <w:marTop w:val="10"/>
      <w:marBottom w:val="10"/>
      <w:divBdr>
        <w:top w:val="none" w:sz="0" w:space="0" w:color="auto"/>
        <w:left w:val="none" w:sz="0" w:space="0" w:color="auto"/>
        <w:bottom w:val="none" w:sz="0" w:space="0" w:color="auto"/>
        <w:right w:val="none" w:sz="0" w:space="0" w:color="auto"/>
      </w:divBdr>
    </w:div>
    <w:div w:id="1692805606">
      <w:marLeft w:val="0"/>
      <w:marRight w:val="0"/>
      <w:marTop w:val="10"/>
      <w:marBottom w:val="10"/>
      <w:divBdr>
        <w:top w:val="none" w:sz="0" w:space="0" w:color="auto"/>
        <w:left w:val="none" w:sz="0" w:space="0" w:color="auto"/>
        <w:bottom w:val="none" w:sz="0" w:space="0" w:color="auto"/>
        <w:right w:val="none" w:sz="0" w:space="0" w:color="auto"/>
      </w:divBdr>
    </w:div>
    <w:div w:id="1694113957">
      <w:marLeft w:val="0"/>
      <w:marRight w:val="0"/>
      <w:marTop w:val="10"/>
      <w:marBottom w:val="10"/>
      <w:divBdr>
        <w:top w:val="none" w:sz="0" w:space="0" w:color="auto"/>
        <w:left w:val="none" w:sz="0" w:space="0" w:color="auto"/>
        <w:bottom w:val="none" w:sz="0" w:space="0" w:color="auto"/>
        <w:right w:val="none" w:sz="0" w:space="0" w:color="auto"/>
      </w:divBdr>
    </w:div>
    <w:div w:id="1699818232">
      <w:marLeft w:val="0"/>
      <w:marRight w:val="0"/>
      <w:marTop w:val="10"/>
      <w:marBottom w:val="10"/>
      <w:divBdr>
        <w:top w:val="none" w:sz="0" w:space="0" w:color="auto"/>
        <w:left w:val="none" w:sz="0" w:space="0" w:color="auto"/>
        <w:bottom w:val="none" w:sz="0" w:space="0" w:color="auto"/>
        <w:right w:val="none" w:sz="0" w:space="0" w:color="auto"/>
      </w:divBdr>
    </w:div>
    <w:div w:id="1721203883">
      <w:marLeft w:val="0"/>
      <w:marRight w:val="0"/>
      <w:marTop w:val="10"/>
      <w:marBottom w:val="10"/>
      <w:divBdr>
        <w:top w:val="none" w:sz="0" w:space="0" w:color="auto"/>
        <w:left w:val="none" w:sz="0" w:space="0" w:color="auto"/>
        <w:bottom w:val="none" w:sz="0" w:space="0" w:color="auto"/>
        <w:right w:val="none" w:sz="0" w:space="0" w:color="auto"/>
      </w:divBdr>
    </w:div>
    <w:div w:id="1722974022">
      <w:marLeft w:val="0"/>
      <w:marRight w:val="0"/>
      <w:marTop w:val="10"/>
      <w:marBottom w:val="10"/>
      <w:divBdr>
        <w:top w:val="none" w:sz="0" w:space="0" w:color="auto"/>
        <w:left w:val="none" w:sz="0" w:space="0" w:color="auto"/>
        <w:bottom w:val="none" w:sz="0" w:space="0" w:color="auto"/>
        <w:right w:val="none" w:sz="0" w:space="0" w:color="auto"/>
      </w:divBdr>
    </w:div>
    <w:div w:id="1731801792">
      <w:marLeft w:val="0"/>
      <w:marRight w:val="0"/>
      <w:marTop w:val="10"/>
      <w:marBottom w:val="10"/>
      <w:divBdr>
        <w:top w:val="none" w:sz="0" w:space="0" w:color="auto"/>
        <w:left w:val="none" w:sz="0" w:space="0" w:color="auto"/>
        <w:bottom w:val="none" w:sz="0" w:space="0" w:color="auto"/>
        <w:right w:val="none" w:sz="0" w:space="0" w:color="auto"/>
      </w:divBdr>
    </w:div>
    <w:div w:id="1744404294">
      <w:marLeft w:val="0"/>
      <w:marRight w:val="0"/>
      <w:marTop w:val="10"/>
      <w:marBottom w:val="10"/>
      <w:divBdr>
        <w:top w:val="none" w:sz="0" w:space="0" w:color="auto"/>
        <w:left w:val="none" w:sz="0" w:space="0" w:color="auto"/>
        <w:bottom w:val="none" w:sz="0" w:space="0" w:color="auto"/>
        <w:right w:val="none" w:sz="0" w:space="0" w:color="auto"/>
      </w:divBdr>
    </w:div>
    <w:div w:id="1761680692">
      <w:marLeft w:val="0"/>
      <w:marRight w:val="0"/>
      <w:marTop w:val="10"/>
      <w:marBottom w:val="10"/>
      <w:divBdr>
        <w:top w:val="none" w:sz="0" w:space="0" w:color="auto"/>
        <w:left w:val="none" w:sz="0" w:space="0" w:color="auto"/>
        <w:bottom w:val="none" w:sz="0" w:space="0" w:color="auto"/>
        <w:right w:val="none" w:sz="0" w:space="0" w:color="auto"/>
      </w:divBdr>
    </w:div>
    <w:div w:id="1778256369">
      <w:marLeft w:val="0"/>
      <w:marRight w:val="0"/>
      <w:marTop w:val="10"/>
      <w:marBottom w:val="10"/>
      <w:divBdr>
        <w:top w:val="none" w:sz="0" w:space="0" w:color="auto"/>
        <w:left w:val="none" w:sz="0" w:space="0" w:color="auto"/>
        <w:bottom w:val="none" w:sz="0" w:space="0" w:color="auto"/>
        <w:right w:val="none" w:sz="0" w:space="0" w:color="auto"/>
      </w:divBdr>
    </w:div>
    <w:div w:id="1781365831">
      <w:marLeft w:val="0"/>
      <w:marRight w:val="0"/>
      <w:marTop w:val="10"/>
      <w:marBottom w:val="10"/>
      <w:divBdr>
        <w:top w:val="none" w:sz="0" w:space="0" w:color="auto"/>
        <w:left w:val="none" w:sz="0" w:space="0" w:color="auto"/>
        <w:bottom w:val="none" w:sz="0" w:space="0" w:color="auto"/>
        <w:right w:val="none" w:sz="0" w:space="0" w:color="auto"/>
      </w:divBdr>
    </w:div>
    <w:div w:id="1902062143">
      <w:marLeft w:val="0"/>
      <w:marRight w:val="0"/>
      <w:marTop w:val="10"/>
      <w:marBottom w:val="10"/>
      <w:divBdr>
        <w:top w:val="none" w:sz="0" w:space="0" w:color="auto"/>
        <w:left w:val="none" w:sz="0" w:space="0" w:color="auto"/>
        <w:bottom w:val="none" w:sz="0" w:space="0" w:color="auto"/>
        <w:right w:val="none" w:sz="0" w:space="0" w:color="auto"/>
      </w:divBdr>
    </w:div>
    <w:div w:id="1927375131">
      <w:marLeft w:val="0"/>
      <w:marRight w:val="0"/>
      <w:marTop w:val="10"/>
      <w:marBottom w:val="10"/>
      <w:divBdr>
        <w:top w:val="none" w:sz="0" w:space="0" w:color="auto"/>
        <w:left w:val="none" w:sz="0" w:space="0" w:color="auto"/>
        <w:bottom w:val="none" w:sz="0" w:space="0" w:color="auto"/>
        <w:right w:val="none" w:sz="0" w:space="0" w:color="auto"/>
      </w:divBdr>
    </w:div>
    <w:div w:id="2025856581">
      <w:marLeft w:val="0"/>
      <w:marRight w:val="0"/>
      <w:marTop w:val="10"/>
      <w:marBottom w:val="10"/>
      <w:divBdr>
        <w:top w:val="none" w:sz="0" w:space="0" w:color="auto"/>
        <w:left w:val="none" w:sz="0" w:space="0" w:color="auto"/>
        <w:bottom w:val="none" w:sz="0" w:space="0" w:color="auto"/>
        <w:right w:val="none" w:sz="0" w:space="0" w:color="auto"/>
      </w:divBdr>
    </w:div>
    <w:div w:id="2037392232">
      <w:marLeft w:val="0"/>
      <w:marRight w:val="0"/>
      <w:marTop w:val="10"/>
      <w:marBottom w:val="10"/>
      <w:divBdr>
        <w:top w:val="none" w:sz="0" w:space="0" w:color="auto"/>
        <w:left w:val="none" w:sz="0" w:space="0" w:color="auto"/>
        <w:bottom w:val="none" w:sz="0" w:space="0" w:color="auto"/>
        <w:right w:val="none" w:sz="0" w:space="0" w:color="auto"/>
      </w:divBdr>
    </w:div>
    <w:div w:id="2088991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2025-04-30T09:02:00Z</dcterms:created>
  <dcterms:modified xsi:type="dcterms:W3CDTF">2025-04-30T09:02:00Z</dcterms:modified>
</cp:coreProperties>
</file>