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E785" w14:textId="77777777" w:rsidR="00FA3260" w:rsidRDefault="00FA3260">
      <w:pPr>
        <w:spacing w:line="500" w:lineRule="atLeast"/>
        <w:jc w:val="center"/>
        <w:divId w:val="34818579"/>
        <w:rPr>
          <w:rFonts w:ascii="黑体" w:eastAsia="黑体" w:hAnsi="黑体"/>
          <w:sz w:val="36"/>
          <w:szCs w:val="36"/>
        </w:rPr>
      </w:pPr>
      <w:r>
        <w:rPr>
          <w:rFonts w:ascii="黑体" w:eastAsia="黑体" w:hAnsi="黑体" w:hint="eastAsia"/>
          <w:sz w:val="36"/>
          <w:szCs w:val="36"/>
        </w:rPr>
        <w:t>广东省德庆县人民法院</w:t>
      </w:r>
    </w:p>
    <w:p w14:paraId="4D49B7E0" w14:textId="77777777" w:rsidR="00FA3260" w:rsidRDefault="00FA3260">
      <w:pPr>
        <w:spacing w:line="500" w:lineRule="atLeast"/>
        <w:jc w:val="center"/>
        <w:divId w:val="16736768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1FEF0F" w14:textId="77777777" w:rsidR="00FA3260" w:rsidRDefault="00FA3260">
      <w:pPr>
        <w:spacing w:line="500" w:lineRule="atLeast"/>
        <w:jc w:val="right"/>
        <w:divId w:val="128820125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9</w:t>
      </w:r>
      <w:r>
        <w:rPr>
          <w:rFonts w:hint="eastAsia"/>
          <w:sz w:val="30"/>
          <w:szCs w:val="30"/>
        </w:rPr>
        <w:t>号</w:t>
      </w:r>
    </w:p>
    <w:p w14:paraId="0422CE65" w14:textId="77777777" w:rsidR="00FA3260" w:rsidRDefault="00FA3260">
      <w:pPr>
        <w:spacing w:line="500" w:lineRule="atLeast"/>
        <w:ind w:firstLine="600"/>
        <w:divId w:val="399669460"/>
        <w:rPr>
          <w:rFonts w:hint="eastAsia"/>
          <w:sz w:val="30"/>
          <w:szCs w:val="30"/>
        </w:rPr>
      </w:pPr>
      <w:r>
        <w:rPr>
          <w:rFonts w:hint="eastAsia"/>
          <w:sz w:val="30"/>
          <w:szCs w:val="30"/>
        </w:rPr>
        <w:t>公诉机关广东省德庆县人民检察院。</w:t>
      </w:r>
    </w:p>
    <w:p w14:paraId="4654B828" w14:textId="77777777" w:rsidR="00FA3260" w:rsidRDefault="00FA3260">
      <w:pPr>
        <w:spacing w:line="500" w:lineRule="atLeast"/>
        <w:ind w:firstLine="600"/>
        <w:divId w:val="2064908331"/>
        <w:rPr>
          <w:rFonts w:hint="eastAsia"/>
          <w:sz w:val="30"/>
          <w:szCs w:val="30"/>
        </w:rPr>
      </w:pPr>
      <w:r>
        <w:rPr>
          <w:rFonts w:hint="eastAsia"/>
          <w:sz w:val="30"/>
          <w:szCs w:val="30"/>
        </w:rPr>
        <w:t>被告人梁锡文，男，</w:t>
      </w:r>
      <w:r>
        <w:rPr>
          <w:rFonts w:hint="eastAsia"/>
          <w:sz w:val="30"/>
          <w:szCs w:val="30"/>
        </w:rPr>
        <w:t>1962</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日出生，广东省德庆县人，汉族，高中文化，居民，原德庆县第十六届人大代表，德庆县永丰镇金郡村党支部书记、村委会主任，户籍地：广东省德庆县永丰镇。</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日因涉嫌贪污被德庆县人民检察院决定取保候审，同年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日被逮捕，现押于德庆县看守所。</w:t>
      </w:r>
    </w:p>
    <w:p w14:paraId="3B29AA9A" w14:textId="77777777" w:rsidR="00FA3260" w:rsidRDefault="00FA3260">
      <w:pPr>
        <w:spacing w:line="500" w:lineRule="atLeast"/>
        <w:ind w:firstLine="600"/>
        <w:divId w:val="1895194473"/>
        <w:rPr>
          <w:rFonts w:hint="eastAsia"/>
          <w:sz w:val="30"/>
          <w:szCs w:val="30"/>
        </w:rPr>
      </w:pPr>
      <w:r>
        <w:rPr>
          <w:rFonts w:hint="eastAsia"/>
          <w:sz w:val="30"/>
          <w:szCs w:val="30"/>
        </w:rPr>
        <w:t>辩护人徐世政，广东以泰律师事务所律师。</w:t>
      </w:r>
    </w:p>
    <w:p w14:paraId="4882A824" w14:textId="77777777" w:rsidR="00FA3260" w:rsidRDefault="00FA3260">
      <w:pPr>
        <w:spacing w:line="500" w:lineRule="atLeast"/>
        <w:ind w:firstLine="600"/>
        <w:divId w:val="1416323366"/>
        <w:rPr>
          <w:rFonts w:hint="eastAsia"/>
          <w:sz w:val="30"/>
          <w:szCs w:val="30"/>
        </w:rPr>
      </w:pPr>
      <w:r>
        <w:rPr>
          <w:rFonts w:hint="eastAsia"/>
          <w:sz w:val="30"/>
          <w:szCs w:val="30"/>
        </w:rPr>
        <w:t>被告人谢荣强，男，</w:t>
      </w:r>
      <w:r>
        <w:rPr>
          <w:rFonts w:hint="eastAsia"/>
          <w:sz w:val="30"/>
          <w:szCs w:val="30"/>
        </w:rPr>
        <w:t>1956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日出生，广东省德庆县人，汉族，小学文化，居民，德庆县永丰镇金郡村村委会委员，户籍地：广东省德庆县永丰镇。</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日因涉嫌贪污被德庆县人民检察院决定取保候审。</w:t>
      </w:r>
    </w:p>
    <w:p w14:paraId="577950E2" w14:textId="77777777" w:rsidR="00FA3260" w:rsidRDefault="00FA3260">
      <w:pPr>
        <w:spacing w:line="500" w:lineRule="atLeast"/>
        <w:ind w:firstLine="600"/>
        <w:divId w:val="188031528"/>
        <w:rPr>
          <w:rFonts w:hint="eastAsia"/>
          <w:sz w:val="30"/>
          <w:szCs w:val="30"/>
        </w:rPr>
      </w:pPr>
      <w:r>
        <w:rPr>
          <w:rFonts w:hint="eastAsia"/>
          <w:sz w:val="30"/>
          <w:szCs w:val="30"/>
        </w:rPr>
        <w:t>德庆县法律援助处指派广东联翔律师事务所的律师宁支雄担任其指定辩护人。</w:t>
      </w:r>
    </w:p>
    <w:p w14:paraId="6420C5D7" w14:textId="77777777" w:rsidR="00FA3260" w:rsidRDefault="00FA3260">
      <w:pPr>
        <w:spacing w:line="500" w:lineRule="atLeast"/>
        <w:ind w:firstLine="600"/>
        <w:divId w:val="1546793962"/>
        <w:rPr>
          <w:rFonts w:hint="eastAsia"/>
          <w:sz w:val="30"/>
          <w:szCs w:val="30"/>
        </w:rPr>
      </w:pPr>
      <w:r>
        <w:rPr>
          <w:rFonts w:hint="eastAsia"/>
          <w:sz w:val="30"/>
          <w:szCs w:val="30"/>
        </w:rPr>
        <w:t>被告人谢明才，男，</w:t>
      </w:r>
      <w:r>
        <w:rPr>
          <w:rFonts w:hint="eastAsia"/>
          <w:sz w:val="30"/>
          <w:szCs w:val="30"/>
        </w:rPr>
        <w:t>1954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日出生，广东省德庆县人，汉族，高中文化，居民，德庆县永丰镇金郡村村委会副主任，户籍地：广东省德庆县永丰镇。</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日因涉嫌贪污被德庆县人民检察院决定取保候审。</w:t>
      </w:r>
    </w:p>
    <w:p w14:paraId="5852BDD8" w14:textId="77777777" w:rsidR="00FA3260" w:rsidRDefault="00FA3260">
      <w:pPr>
        <w:spacing w:line="500" w:lineRule="atLeast"/>
        <w:ind w:firstLine="600"/>
        <w:divId w:val="725183913"/>
        <w:rPr>
          <w:rFonts w:hint="eastAsia"/>
          <w:sz w:val="30"/>
          <w:szCs w:val="30"/>
        </w:rPr>
      </w:pPr>
      <w:r>
        <w:rPr>
          <w:rFonts w:hint="eastAsia"/>
          <w:sz w:val="30"/>
          <w:szCs w:val="30"/>
        </w:rPr>
        <w:t>德庆县法律援助处指派广东创致律师事务所的律师林锦永担任其指定辩护人。</w:t>
      </w:r>
    </w:p>
    <w:p w14:paraId="7949E128" w14:textId="77777777" w:rsidR="00FA3260" w:rsidRDefault="00FA3260">
      <w:pPr>
        <w:spacing w:line="500" w:lineRule="atLeast"/>
        <w:ind w:firstLine="600"/>
        <w:divId w:val="523401687"/>
        <w:rPr>
          <w:rFonts w:hint="eastAsia"/>
          <w:sz w:val="30"/>
          <w:szCs w:val="30"/>
        </w:rPr>
      </w:pPr>
      <w:r>
        <w:rPr>
          <w:rFonts w:hint="eastAsia"/>
          <w:sz w:val="30"/>
          <w:szCs w:val="30"/>
        </w:rPr>
        <w:t>德庆县人民检察院以德检刑诉［</w:t>
      </w:r>
      <w:r>
        <w:rPr>
          <w:rFonts w:hint="eastAsia"/>
          <w:sz w:val="30"/>
          <w:szCs w:val="30"/>
        </w:rPr>
        <w:t>2018</w:t>
      </w:r>
      <w:r>
        <w:rPr>
          <w:rFonts w:hint="eastAsia"/>
          <w:sz w:val="30"/>
          <w:szCs w:val="30"/>
        </w:rPr>
        <w:t>］</w:t>
      </w:r>
      <w:r>
        <w:rPr>
          <w:rFonts w:hint="eastAsia"/>
          <w:sz w:val="30"/>
          <w:szCs w:val="30"/>
        </w:rPr>
        <w:t>152</w:t>
      </w:r>
      <w:r>
        <w:rPr>
          <w:rFonts w:hint="eastAsia"/>
          <w:sz w:val="30"/>
          <w:szCs w:val="30"/>
        </w:rPr>
        <w:t>号起诉书指控被告人梁锡文、谢荣强、谢明才犯贪污罪向本院提起公诉。本院依法组成合议庭，公开开庭审理了本案。德庆县人民检察院</w:t>
      </w:r>
      <w:r>
        <w:rPr>
          <w:rFonts w:hint="eastAsia"/>
          <w:sz w:val="30"/>
          <w:szCs w:val="30"/>
        </w:rPr>
        <w:lastRenderedPageBreak/>
        <w:t>指派检察员唐秀明出庭支持公诉，被告人梁锡文、谢荣强、谢明才及其辩护人、指定辩护人到庭参加诉讼。现已审理终结。</w:t>
      </w:r>
    </w:p>
    <w:p w14:paraId="224FA5A2" w14:textId="77777777" w:rsidR="00FA3260" w:rsidRDefault="00FA3260">
      <w:pPr>
        <w:spacing w:line="500" w:lineRule="atLeast"/>
        <w:ind w:firstLine="600"/>
        <w:divId w:val="1518621166"/>
        <w:rPr>
          <w:rFonts w:hint="eastAsia"/>
          <w:sz w:val="30"/>
          <w:szCs w:val="30"/>
        </w:rPr>
      </w:pPr>
      <w:r>
        <w:rPr>
          <w:rFonts w:hint="eastAsia"/>
          <w:sz w:val="30"/>
          <w:szCs w:val="30"/>
        </w:rPr>
        <w:t>德庆县人民检察院指控：</w:t>
      </w:r>
    </w:p>
    <w:p w14:paraId="6491F31E" w14:textId="77777777" w:rsidR="00FA3260" w:rsidRDefault="00FA3260">
      <w:pPr>
        <w:spacing w:line="500" w:lineRule="atLeast"/>
        <w:ind w:firstLine="600"/>
        <w:divId w:val="891692700"/>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年，被告人梁锡文、谢荣强、谢明才利用协助人民政府从事种粮补贴管理工作的职务便利，合谋以永丰镇金郡村委会的名义与村民梁某</w:t>
      </w:r>
      <w:r>
        <w:rPr>
          <w:rFonts w:hint="eastAsia"/>
          <w:sz w:val="30"/>
          <w:szCs w:val="30"/>
        </w:rPr>
        <w:t>4</w:t>
      </w:r>
      <w:r>
        <w:rPr>
          <w:rFonts w:hint="eastAsia"/>
          <w:sz w:val="30"/>
          <w:szCs w:val="30"/>
        </w:rPr>
        <w:t>、梁某</w:t>
      </w:r>
      <w:r>
        <w:rPr>
          <w:rFonts w:hint="eastAsia"/>
          <w:sz w:val="30"/>
          <w:szCs w:val="30"/>
        </w:rPr>
        <w:t>1</w:t>
      </w:r>
      <w:r>
        <w:rPr>
          <w:rFonts w:hint="eastAsia"/>
          <w:sz w:val="30"/>
          <w:szCs w:val="30"/>
        </w:rPr>
        <w:t>签订虚假的</w:t>
      </w:r>
      <w:r>
        <w:rPr>
          <w:rFonts w:hint="eastAsia"/>
          <w:sz w:val="30"/>
          <w:szCs w:val="30"/>
        </w:rPr>
        <w:t>39.8</w:t>
      </w:r>
      <w:r>
        <w:rPr>
          <w:rFonts w:hint="eastAsia"/>
          <w:sz w:val="30"/>
          <w:szCs w:val="30"/>
        </w:rPr>
        <w:t>亩耕地承包合同，共骗取国家种粮补贴</w:t>
      </w:r>
      <w:r>
        <w:rPr>
          <w:rFonts w:hint="eastAsia"/>
          <w:sz w:val="30"/>
          <w:szCs w:val="30"/>
        </w:rPr>
        <w:t>15,505.74</w:t>
      </w:r>
      <w:r>
        <w:rPr>
          <w:rFonts w:hint="eastAsia"/>
          <w:sz w:val="30"/>
          <w:szCs w:val="30"/>
        </w:rPr>
        <w:t>元后私分，并于</w:t>
      </w:r>
      <w:r>
        <w:rPr>
          <w:rFonts w:hint="eastAsia"/>
          <w:sz w:val="30"/>
          <w:szCs w:val="30"/>
        </w:rPr>
        <w:t>2010</w:t>
      </w:r>
      <w:r>
        <w:rPr>
          <w:rFonts w:hint="eastAsia"/>
          <w:sz w:val="30"/>
          <w:szCs w:val="30"/>
        </w:rPr>
        <w:t>年以重复开支律师费的方式平账。</w:t>
      </w:r>
    </w:p>
    <w:p w14:paraId="4E28B9BD" w14:textId="77777777" w:rsidR="00FA3260" w:rsidRDefault="00FA3260">
      <w:pPr>
        <w:spacing w:line="500" w:lineRule="atLeast"/>
        <w:ind w:firstLine="600"/>
        <w:divId w:val="964849690"/>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年，被告人梁锡文、谢荣强、谢明才先后以村民梁某</w:t>
      </w:r>
      <w:r>
        <w:rPr>
          <w:rFonts w:hint="eastAsia"/>
          <w:sz w:val="30"/>
          <w:szCs w:val="30"/>
        </w:rPr>
        <w:t>4</w:t>
      </w:r>
      <w:r>
        <w:rPr>
          <w:rFonts w:hint="eastAsia"/>
          <w:sz w:val="30"/>
          <w:szCs w:val="30"/>
        </w:rPr>
        <w:t>、梁某</w:t>
      </w:r>
      <w:r>
        <w:rPr>
          <w:rFonts w:hint="eastAsia"/>
          <w:sz w:val="30"/>
          <w:szCs w:val="30"/>
        </w:rPr>
        <w:t>1</w:t>
      </w:r>
      <w:r>
        <w:rPr>
          <w:rFonts w:hint="eastAsia"/>
          <w:sz w:val="30"/>
          <w:szCs w:val="30"/>
        </w:rPr>
        <w:t>、蔡某、何某</w:t>
      </w:r>
      <w:r>
        <w:rPr>
          <w:rFonts w:hint="eastAsia"/>
          <w:sz w:val="30"/>
          <w:szCs w:val="30"/>
        </w:rPr>
        <w:t>2</w:t>
      </w:r>
      <w:r>
        <w:rPr>
          <w:rFonts w:hint="eastAsia"/>
          <w:sz w:val="30"/>
          <w:szCs w:val="30"/>
        </w:rPr>
        <w:t>的名义，继续利用上述方式骗取国家种粮补贴</w:t>
      </w:r>
      <w:r>
        <w:rPr>
          <w:rFonts w:hint="eastAsia"/>
          <w:sz w:val="30"/>
          <w:szCs w:val="30"/>
        </w:rPr>
        <w:t>28,110.77</w:t>
      </w:r>
      <w:r>
        <w:rPr>
          <w:rFonts w:hint="eastAsia"/>
          <w:sz w:val="30"/>
          <w:szCs w:val="30"/>
        </w:rPr>
        <w:t>元后私分，并于</w:t>
      </w:r>
      <w:r>
        <w:rPr>
          <w:rFonts w:hint="eastAsia"/>
          <w:sz w:val="30"/>
          <w:szCs w:val="30"/>
        </w:rPr>
        <w:t>2014</w:t>
      </w:r>
      <w:r>
        <w:rPr>
          <w:rFonts w:hint="eastAsia"/>
          <w:sz w:val="30"/>
          <w:szCs w:val="30"/>
        </w:rPr>
        <w:t>年以虚假开支支付餐费、购物款、扶贫款的方式平账。</w:t>
      </w:r>
    </w:p>
    <w:p w14:paraId="0B6A5A76" w14:textId="77777777" w:rsidR="00FA3260" w:rsidRDefault="00FA3260">
      <w:pPr>
        <w:spacing w:line="500" w:lineRule="atLeast"/>
        <w:ind w:firstLine="600"/>
        <w:divId w:val="1095247033"/>
        <w:rPr>
          <w:rFonts w:hint="eastAsia"/>
          <w:sz w:val="30"/>
          <w:szCs w:val="30"/>
        </w:rPr>
      </w:pPr>
      <w:r>
        <w:rPr>
          <w:rFonts w:hint="eastAsia"/>
          <w:sz w:val="30"/>
          <w:szCs w:val="30"/>
        </w:rPr>
        <w:t>案发后，被告人谢荣强、谢明才各自退还赃款</w:t>
      </w:r>
      <w:r>
        <w:rPr>
          <w:rFonts w:hint="eastAsia"/>
          <w:sz w:val="30"/>
          <w:szCs w:val="30"/>
        </w:rPr>
        <w:t>11,300</w:t>
      </w:r>
      <w:r>
        <w:rPr>
          <w:rFonts w:hint="eastAsia"/>
          <w:sz w:val="30"/>
          <w:szCs w:val="30"/>
        </w:rPr>
        <w:t>元。</w:t>
      </w:r>
    </w:p>
    <w:p w14:paraId="0A1D0955" w14:textId="77777777" w:rsidR="00FA3260" w:rsidRDefault="00FA3260">
      <w:pPr>
        <w:spacing w:line="500" w:lineRule="atLeast"/>
        <w:ind w:firstLine="600"/>
        <w:divId w:val="1802991737"/>
        <w:rPr>
          <w:rFonts w:hint="eastAsia"/>
          <w:sz w:val="30"/>
          <w:szCs w:val="30"/>
        </w:rPr>
      </w:pPr>
      <w:r>
        <w:rPr>
          <w:rFonts w:hint="eastAsia"/>
          <w:sz w:val="30"/>
          <w:szCs w:val="30"/>
        </w:rPr>
        <w:t>公诉机关向本院提供了相关证据，认为被告人梁锡文、谢荣强、谢明才的行为已触犯了《中华人民共和国刑法》第三百八十二条、第三百八十三条的规定，构成贪污罪。鉴于被告人谢明才在共同犯罪中起次要作用，是从犯，依法应当从轻或者减轻处罚；其能如实供述自己的罪行，依法可以从轻处罚；其自愿如实供述涉嫌的犯罪事实，对指控的犯罪没有异议，愿意接受处罚，依法可以从宽处理；其已退出全部违法所得，可以酌情从轻处罚。被告人谢荣强在共同犯罪中起次要作用，是从犯，依法应当从轻或者减轻处罚；其能如实供述自己的罪行，依法可以从轻处罚；其自愿如实供述涉嫌的犯罪事实，对指控的犯罪没有异议，愿意接受处罚，依法可以从宽处理；其已退出全部违法所得，可以酌情从轻处罚。公诉机关以德检刑量建［</w:t>
      </w:r>
      <w:r>
        <w:rPr>
          <w:rFonts w:hint="eastAsia"/>
          <w:sz w:val="30"/>
          <w:szCs w:val="30"/>
        </w:rPr>
        <w:t>2018</w:t>
      </w:r>
      <w:r>
        <w:rPr>
          <w:rFonts w:hint="eastAsia"/>
          <w:sz w:val="30"/>
          <w:szCs w:val="30"/>
        </w:rPr>
        <w:t>］</w:t>
      </w:r>
      <w:r>
        <w:rPr>
          <w:rFonts w:hint="eastAsia"/>
          <w:sz w:val="30"/>
          <w:szCs w:val="30"/>
        </w:rPr>
        <w:t>125</w:t>
      </w:r>
      <w:r>
        <w:rPr>
          <w:rFonts w:hint="eastAsia"/>
          <w:sz w:val="30"/>
          <w:szCs w:val="30"/>
        </w:rPr>
        <w:t>号量刑建议书建议本院对被告人梁锡文在有期徒刑八个月至一年六个月的幅度内量刑并处罚金；对被告人谢荣强在有期徒刑六个月至一年的幅度内量刑并处罚金，可适用缓刑；对被告人谢明才免予刑事处罚。诉请本院依法判处。</w:t>
      </w:r>
    </w:p>
    <w:p w14:paraId="16FBB8A8" w14:textId="77777777" w:rsidR="00FA3260" w:rsidRDefault="00FA3260">
      <w:pPr>
        <w:spacing w:line="500" w:lineRule="atLeast"/>
        <w:ind w:firstLine="600"/>
        <w:divId w:val="1968243737"/>
        <w:rPr>
          <w:rFonts w:hint="eastAsia"/>
          <w:sz w:val="30"/>
          <w:szCs w:val="30"/>
        </w:rPr>
      </w:pPr>
      <w:r>
        <w:rPr>
          <w:rFonts w:hint="eastAsia"/>
          <w:sz w:val="30"/>
          <w:szCs w:val="30"/>
        </w:rPr>
        <w:t>被告人梁锡文对公诉机关指控的罪名和犯罪事实均无异议。</w:t>
      </w:r>
    </w:p>
    <w:p w14:paraId="51E7B00A" w14:textId="77777777" w:rsidR="00FA3260" w:rsidRDefault="00FA3260">
      <w:pPr>
        <w:spacing w:line="500" w:lineRule="atLeast"/>
        <w:ind w:firstLine="600"/>
        <w:divId w:val="1033191522"/>
        <w:rPr>
          <w:rFonts w:hint="eastAsia"/>
          <w:sz w:val="30"/>
          <w:szCs w:val="30"/>
        </w:rPr>
      </w:pPr>
      <w:r>
        <w:rPr>
          <w:rFonts w:hint="eastAsia"/>
          <w:sz w:val="30"/>
          <w:szCs w:val="30"/>
        </w:rPr>
        <w:t>被告人梁锡文的辩护人提出如下辩护意见：对公诉机关指控的罪名无异议，但对公诉机关认定被告人梁锡文在本案中是主犯及量刑建议有意见：被告人梁锡文在本案中所起的作用不是最主要的，他不是具体操作的人；被告人梁锡文是初犯，到案后能如实供述自己的罪行，且积极退赃，犯罪数额较小，可以从轻处罚；根据三名被告人在本案中所起的作用，不应对被告人谢明才免予刑事处罚而对被告人梁锡文判处重刑。建议对被告人梁锡文判处拘役两至三个月并适用缓刑。</w:t>
      </w:r>
    </w:p>
    <w:p w14:paraId="40595383" w14:textId="77777777" w:rsidR="00FA3260" w:rsidRDefault="00FA3260">
      <w:pPr>
        <w:spacing w:line="500" w:lineRule="atLeast"/>
        <w:ind w:firstLine="600"/>
        <w:divId w:val="2066297275"/>
        <w:rPr>
          <w:rFonts w:hint="eastAsia"/>
          <w:sz w:val="30"/>
          <w:szCs w:val="30"/>
        </w:rPr>
      </w:pPr>
      <w:r>
        <w:rPr>
          <w:rFonts w:hint="eastAsia"/>
          <w:sz w:val="30"/>
          <w:szCs w:val="30"/>
        </w:rPr>
        <w:t>被告人谢荣强对公诉机关指控的罪名和犯罪事实均无异议。</w:t>
      </w:r>
    </w:p>
    <w:p w14:paraId="3DE5A74D" w14:textId="77777777" w:rsidR="00FA3260" w:rsidRDefault="00FA3260">
      <w:pPr>
        <w:spacing w:line="500" w:lineRule="atLeast"/>
        <w:ind w:firstLine="600"/>
        <w:divId w:val="1462653267"/>
        <w:rPr>
          <w:rFonts w:hint="eastAsia"/>
          <w:sz w:val="30"/>
          <w:szCs w:val="30"/>
        </w:rPr>
      </w:pPr>
      <w:r>
        <w:rPr>
          <w:rFonts w:hint="eastAsia"/>
          <w:sz w:val="30"/>
          <w:szCs w:val="30"/>
        </w:rPr>
        <w:t>被告人谢荣强的指定辩护人提出如下辩护意见：对起诉书指控的罪名无异议；被告人谢荣强是从犯，依法应当从轻或者减轻处罚；被告人谢荣强认罪态度较好，认罪认罚，可以从轻处罚；被告人谢荣强是初犯、偶犯，已退出违法所得，可以酌情从轻处罚。建议对其判处有期徒刑六个月并适用缓刑。</w:t>
      </w:r>
    </w:p>
    <w:p w14:paraId="2E4FFF3A" w14:textId="77777777" w:rsidR="00FA3260" w:rsidRDefault="00FA3260">
      <w:pPr>
        <w:spacing w:line="500" w:lineRule="atLeast"/>
        <w:ind w:firstLine="600"/>
        <w:divId w:val="202985137"/>
        <w:rPr>
          <w:rFonts w:hint="eastAsia"/>
          <w:sz w:val="30"/>
          <w:szCs w:val="30"/>
        </w:rPr>
      </w:pPr>
      <w:r>
        <w:rPr>
          <w:rFonts w:hint="eastAsia"/>
          <w:sz w:val="30"/>
          <w:szCs w:val="30"/>
        </w:rPr>
        <w:t>被告人谢明才对公诉机关指控的罪名和犯罪事实均无异议。</w:t>
      </w:r>
    </w:p>
    <w:p w14:paraId="4DFF2E22" w14:textId="77777777" w:rsidR="00FA3260" w:rsidRDefault="00FA3260">
      <w:pPr>
        <w:spacing w:line="500" w:lineRule="atLeast"/>
        <w:ind w:firstLine="600"/>
        <w:divId w:val="1850364085"/>
        <w:rPr>
          <w:rFonts w:hint="eastAsia"/>
          <w:sz w:val="30"/>
          <w:szCs w:val="30"/>
        </w:rPr>
      </w:pPr>
      <w:r>
        <w:rPr>
          <w:rFonts w:hint="eastAsia"/>
          <w:sz w:val="30"/>
          <w:szCs w:val="30"/>
        </w:rPr>
        <w:t>被告人谢明才的指定辩护人提出如下辩护意见：对起诉书指控的罪名无异议；被告人谢明才是从犯，依法应当从轻或者减轻处罚；被告人谢荣强认罪态度较好，认罪认罚，是初犯、偶犯，已退出违法所得，犯罪情节轻微，可以对其从轻处罚。建议对其免予刑事处罚。</w:t>
      </w:r>
    </w:p>
    <w:p w14:paraId="5199B4ED" w14:textId="77777777" w:rsidR="00FA3260" w:rsidRDefault="00FA3260">
      <w:pPr>
        <w:spacing w:line="500" w:lineRule="atLeast"/>
        <w:ind w:firstLine="600"/>
        <w:divId w:val="1633124296"/>
        <w:rPr>
          <w:rFonts w:hint="eastAsia"/>
          <w:sz w:val="30"/>
          <w:szCs w:val="30"/>
        </w:rPr>
      </w:pPr>
      <w:r>
        <w:rPr>
          <w:rFonts w:hint="eastAsia"/>
          <w:sz w:val="30"/>
          <w:szCs w:val="30"/>
        </w:rPr>
        <w:t>经审理查明：</w:t>
      </w:r>
    </w:p>
    <w:p w14:paraId="10BEDB7E" w14:textId="77777777" w:rsidR="00FA3260" w:rsidRDefault="00FA3260">
      <w:pPr>
        <w:spacing w:line="500" w:lineRule="atLeast"/>
        <w:ind w:firstLine="600"/>
        <w:divId w:val="1555198749"/>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年，被告人梁锡文、谢荣强、谢明才利用协助人民政府从事种粮补贴管理工作的职务便利，合谋以永丰镇金郡村委会的名义与村民梁某</w:t>
      </w:r>
      <w:r>
        <w:rPr>
          <w:rFonts w:hint="eastAsia"/>
          <w:sz w:val="30"/>
          <w:szCs w:val="30"/>
        </w:rPr>
        <w:t>4</w:t>
      </w:r>
      <w:r>
        <w:rPr>
          <w:rFonts w:hint="eastAsia"/>
          <w:sz w:val="30"/>
          <w:szCs w:val="30"/>
        </w:rPr>
        <w:t>、梁某</w:t>
      </w:r>
      <w:r>
        <w:rPr>
          <w:rFonts w:hint="eastAsia"/>
          <w:sz w:val="30"/>
          <w:szCs w:val="30"/>
        </w:rPr>
        <w:t>1</w:t>
      </w:r>
      <w:r>
        <w:rPr>
          <w:rFonts w:hint="eastAsia"/>
          <w:sz w:val="30"/>
          <w:szCs w:val="30"/>
        </w:rPr>
        <w:t>签订虚假的</w:t>
      </w:r>
      <w:r>
        <w:rPr>
          <w:rFonts w:hint="eastAsia"/>
          <w:sz w:val="30"/>
          <w:szCs w:val="30"/>
        </w:rPr>
        <w:t>39.8</w:t>
      </w:r>
      <w:r>
        <w:rPr>
          <w:rFonts w:hint="eastAsia"/>
          <w:sz w:val="30"/>
          <w:szCs w:val="30"/>
        </w:rPr>
        <w:t>亩耕地承包合同，共骗取国家种粮补贴</w:t>
      </w:r>
      <w:r>
        <w:rPr>
          <w:rFonts w:hint="eastAsia"/>
          <w:sz w:val="30"/>
          <w:szCs w:val="30"/>
        </w:rPr>
        <w:t>15,505.74</w:t>
      </w:r>
      <w:r>
        <w:rPr>
          <w:rFonts w:hint="eastAsia"/>
          <w:sz w:val="30"/>
          <w:szCs w:val="30"/>
        </w:rPr>
        <w:t>元后私分，并于</w:t>
      </w:r>
      <w:r>
        <w:rPr>
          <w:rFonts w:hint="eastAsia"/>
          <w:sz w:val="30"/>
          <w:szCs w:val="30"/>
        </w:rPr>
        <w:t>2010</w:t>
      </w:r>
      <w:r>
        <w:rPr>
          <w:rFonts w:hint="eastAsia"/>
          <w:sz w:val="30"/>
          <w:szCs w:val="30"/>
        </w:rPr>
        <w:t>年以重复开支律师费的方式平账。</w:t>
      </w:r>
    </w:p>
    <w:p w14:paraId="04F719C3" w14:textId="77777777" w:rsidR="00FA3260" w:rsidRDefault="00FA3260">
      <w:pPr>
        <w:spacing w:line="500" w:lineRule="atLeast"/>
        <w:ind w:firstLine="600"/>
        <w:divId w:val="1115708076"/>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年，被告人梁锡文、谢荣强、谢明才先后以村民梁某</w:t>
      </w:r>
      <w:r>
        <w:rPr>
          <w:rFonts w:hint="eastAsia"/>
          <w:sz w:val="30"/>
          <w:szCs w:val="30"/>
        </w:rPr>
        <w:t>4</w:t>
      </w:r>
      <w:r>
        <w:rPr>
          <w:rFonts w:hint="eastAsia"/>
          <w:sz w:val="30"/>
          <w:szCs w:val="30"/>
        </w:rPr>
        <w:t>、梁某</w:t>
      </w:r>
      <w:r>
        <w:rPr>
          <w:rFonts w:hint="eastAsia"/>
          <w:sz w:val="30"/>
          <w:szCs w:val="30"/>
        </w:rPr>
        <w:t>1</w:t>
      </w:r>
      <w:r>
        <w:rPr>
          <w:rFonts w:hint="eastAsia"/>
          <w:sz w:val="30"/>
          <w:szCs w:val="30"/>
        </w:rPr>
        <w:t>、蔡某、何某</w:t>
      </w:r>
      <w:r>
        <w:rPr>
          <w:rFonts w:hint="eastAsia"/>
          <w:sz w:val="30"/>
          <w:szCs w:val="30"/>
        </w:rPr>
        <w:t>2</w:t>
      </w:r>
      <w:r>
        <w:rPr>
          <w:rFonts w:hint="eastAsia"/>
          <w:sz w:val="30"/>
          <w:szCs w:val="30"/>
        </w:rPr>
        <w:t>的名义，继续利用上述方式骗取国家种粮补贴</w:t>
      </w:r>
      <w:r>
        <w:rPr>
          <w:rFonts w:hint="eastAsia"/>
          <w:sz w:val="30"/>
          <w:szCs w:val="30"/>
        </w:rPr>
        <w:t>28,110.77</w:t>
      </w:r>
      <w:r>
        <w:rPr>
          <w:rFonts w:hint="eastAsia"/>
          <w:sz w:val="30"/>
          <w:szCs w:val="30"/>
        </w:rPr>
        <w:t>元后私分。</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月，永丰镇纪委发现被告人梁锡文、谢荣强、谢明才等人私分种粮补贴的行为，责令其退还该笔款项。被告人梁锡文、谢荣强、谢明才经密谋，先将</w:t>
      </w:r>
      <w:r>
        <w:rPr>
          <w:rFonts w:hint="eastAsia"/>
          <w:sz w:val="30"/>
          <w:szCs w:val="30"/>
        </w:rPr>
        <w:t>28,110.77</w:t>
      </w:r>
      <w:r>
        <w:rPr>
          <w:rFonts w:hint="eastAsia"/>
          <w:sz w:val="30"/>
          <w:szCs w:val="30"/>
        </w:rPr>
        <w:t>元退到金郡村委会账户，再以虚假开支支付餐费、购物款、扶贫款的方式将钱套取出来。</w:t>
      </w:r>
    </w:p>
    <w:p w14:paraId="16A40F08" w14:textId="77777777" w:rsidR="00FA3260" w:rsidRDefault="00FA3260">
      <w:pPr>
        <w:spacing w:line="500" w:lineRule="atLeast"/>
        <w:ind w:firstLine="600"/>
        <w:divId w:val="701706170"/>
        <w:rPr>
          <w:rFonts w:hint="eastAsia"/>
          <w:sz w:val="30"/>
          <w:szCs w:val="30"/>
        </w:rPr>
      </w:pPr>
      <w:r>
        <w:rPr>
          <w:rFonts w:hint="eastAsia"/>
          <w:sz w:val="30"/>
          <w:szCs w:val="30"/>
        </w:rPr>
        <w:t>案发后，被告人谢荣强、谢明才各自向德庆县监察委员会退出所分得的赃款</w:t>
      </w:r>
      <w:r>
        <w:rPr>
          <w:rFonts w:hint="eastAsia"/>
          <w:sz w:val="30"/>
          <w:szCs w:val="30"/>
        </w:rPr>
        <w:t>11,300</w:t>
      </w:r>
      <w:r>
        <w:rPr>
          <w:rFonts w:hint="eastAsia"/>
          <w:sz w:val="30"/>
          <w:szCs w:val="30"/>
        </w:rPr>
        <w:t>元，该款未随案移送。本案审理过程中，被告人梁锡文向本院退出所分得的赃款</w:t>
      </w:r>
      <w:r>
        <w:rPr>
          <w:rFonts w:hint="eastAsia"/>
          <w:sz w:val="30"/>
          <w:szCs w:val="30"/>
        </w:rPr>
        <w:t>11,300</w:t>
      </w:r>
      <w:r>
        <w:rPr>
          <w:rFonts w:hint="eastAsia"/>
          <w:sz w:val="30"/>
          <w:szCs w:val="30"/>
        </w:rPr>
        <w:t>元，现暂存于本院账户。</w:t>
      </w:r>
    </w:p>
    <w:p w14:paraId="2EE15A6F" w14:textId="77777777" w:rsidR="00FA3260" w:rsidRDefault="00FA3260">
      <w:pPr>
        <w:spacing w:line="500" w:lineRule="atLeast"/>
        <w:ind w:firstLine="600"/>
        <w:divId w:val="191651663"/>
        <w:rPr>
          <w:rFonts w:hint="eastAsia"/>
          <w:sz w:val="30"/>
          <w:szCs w:val="30"/>
        </w:rPr>
      </w:pPr>
      <w:r>
        <w:rPr>
          <w:rFonts w:hint="eastAsia"/>
          <w:sz w:val="30"/>
          <w:szCs w:val="30"/>
        </w:rPr>
        <w:t>另查明，被告人梁锡文于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月至今担任德庆县永丰镇金郡村委会主任，被告人谢荣强于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月至今担任德庆县永丰镇金郡村委会委员，被告人谢明才于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月至今担任德庆县永丰镇金郡村委会副主任。</w:t>
      </w:r>
    </w:p>
    <w:p w14:paraId="16571477" w14:textId="77777777" w:rsidR="00FA3260" w:rsidRDefault="00FA3260">
      <w:pPr>
        <w:spacing w:line="500" w:lineRule="atLeast"/>
        <w:ind w:firstLine="600"/>
        <w:divId w:val="282541447"/>
        <w:rPr>
          <w:rFonts w:hint="eastAsia"/>
          <w:sz w:val="30"/>
          <w:szCs w:val="30"/>
        </w:rPr>
      </w:pPr>
      <w:r>
        <w:rPr>
          <w:rFonts w:hint="eastAsia"/>
          <w:sz w:val="30"/>
          <w:szCs w:val="30"/>
        </w:rPr>
        <w:t>被告人梁锡文、谢荣强、谢明才的上述犯罪事实，有经法庭质证、认证的下列证据证实：立案决定书、起诉意见书、户籍资料、永丰镇金郡村第三届至第七届村民委员会选举材料、前科查询、中共德庆县纪委文件、认罪认罚具结书，广东省财政厅、广东省农业厅、肇庆市财政局、肇庆市农业局、德庆县财政局、德庆县农业局关于种粮补贴的相关文件，</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年永丰镇种粮补贴公示及确认表、镇级汇总表等梁某</w:t>
      </w:r>
      <w:r>
        <w:rPr>
          <w:rFonts w:hint="eastAsia"/>
          <w:sz w:val="30"/>
          <w:szCs w:val="30"/>
        </w:rPr>
        <w:t>4</w:t>
      </w:r>
      <w:r>
        <w:rPr>
          <w:rFonts w:hint="eastAsia"/>
          <w:sz w:val="30"/>
          <w:szCs w:val="30"/>
        </w:rPr>
        <w:t>、梁某</w:t>
      </w:r>
      <w:r>
        <w:rPr>
          <w:rFonts w:hint="eastAsia"/>
          <w:sz w:val="30"/>
          <w:szCs w:val="30"/>
        </w:rPr>
        <w:t>1</w:t>
      </w:r>
      <w:r>
        <w:rPr>
          <w:rFonts w:hint="eastAsia"/>
          <w:sz w:val="30"/>
          <w:szCs w:val="30"/>
        </w:rPr>
        <w:t>、蔡某、何某</w:t>
      </w:r>
      <w:r>
        <w:rPr>
          <w:rFonts w:hint="eastAsia"/>
          <w:sz w:val="30"/>
          <w:szCs w:val="30"/>
        </w:rPr>
        <w:t>2</w:t>
      </w:r>
      <w:r>
        <w:rPr>
          <w:rFonts w:hint="eastAsia"/>
          <w:sz w:val="30"/>
          <w:szCs w:val="30"/>
        </w:rPr>
        <w:t>领取种粮补贴的相关情况，梁某</w:t>
      </w:r>
      <w:r>
        <w:rPr>
          <w:rFonts w:hint="eastAsia"/>
          <w:sz w:val="30"/>
          <w:szCs w:val="30"/>
        </w:rPr>
        <w:t>1</w:t>
      </w:r>
      <w:r>
        <w:rPr>
          <w:rFonts w:hint="eastAsia"/>
          <w:sz w:val="30"/>
          <w:szCs w:val="30"/>
        </w:rPr>
        <w:t>、梁某</w:t>
      </w:r>
      <w:r>
        <w:rPr>
          <w:rFonts w:hint="eastAsia"/>
          <w:sz w:val="30"/>
          <w:szCs w:val="30"/>
        </w:rPr>
        <w:t>4</w:t>
      </w:r>
      <w:r>
        <w:rPr>
          <w:rFonts w:hint="eastAsia"/>
          <w:sz w:val="30"/>
          <w:szCs w:val="30"/>
        </w:rPr>
        <w:t>、蔡某、何某</w:t>
      </w:r>
      <w:r>
        <w:rPr>
          <w:rFonts w:hint="eastAsia"/>
          <w:sz w:val="30"/>
          <w:szCs w:val="30"/>
        </w:rPr>
        <w:t>2</w:t>
      </w:r>
      <w:r>
        <w:rPr>
          <w:rFonts w:hint="eastAsia"/>
          <w:sz w:val="30"/>
          <w:szCs w:val="30"/>
        </w:rPr>
        <w:t>银行账户交易明细查询，广东农村信用社现金取款、存款凭证，</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年因与江积村小组发生民事纠纷金郡村委会聘请律师等费用开支等相关情况，</w:t>
      </w:r>
      <w:r>
        <w:rPr>
          <w:rFonts w:hint="eastAsia"/>
          <w:sz w:val="30"/>
          <w:szCs w:val="30"/>
        </w:rPr>
        <w:t>2010</w:t>
      </w:r>
      <w:r>
        <w:rPr>
          <w:rFonts w:hint="eastAsia"/>
          <w:sz w:val="30"/>
          <w:szCs w:val="30"/>
        </w:rPr>
        <w:t>年被告人梁锡文、谢荣强、谢明才以金郡村委会与江积村小组民事纠纷重复开支律师费的方式平账的相关材料，金郡村委会扶贫项目资金相关台账、情况说明等支付扶贫款项未使用过村委会资金的相关材料，德庆县永丰镇金郡村委会现金支出凭单（</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日）、收据、永丰镇宇顺酒楼点菜卡、德庆县永丰镇金郡村委会</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月份及</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月份收支账簿及记账凭证、德庆县永丰镇金郡村委会现金支出凭单（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日）等</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月金郡村委会换届选举期间实际支出餐费、</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月实际支出在国剑店购物款的相关材料，</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年德庆县永丰镇金郡村委会现金收入凭单、现金支出凭单以及德庆县永丰镇金郡村委会</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月份收支账簿、</w:t>
      </w:r>
      <w:r>
        <w:rPr>
          <w:rFonts w:hint="eastAsia"/>
          <w:sz w:val="30"/>
          <w:szCs w:val="30"/>
        </w:rPr>
        <w:t>2014</w:t>
      </w:r>
      <w:r>
        <w:rPr>
          <w:rFonts w:hint="eastAsia"/>
          <w:sz w:val="30"/>
          <w:szCs w:val="30"/>
        </w:rPr>
        <w:t>年永丰镇金郡村委会支持贫困户农资种苗款、签领表等被告人梁锡文、谢荣强、谢明才以</w:t>
      </w:r>
      <w:r>
        <w:rPr>
          <w:rFonts w:hint="eastAsia"/>
          <w:sz w:val="30"/>
          <w:szCs w:val="30"/>
        </w:rPr>
        <w:t>2014</w:t>
      </w:r>
      <w:r>
        <w:rPr>
          <w:rFonts w:hint="eastAsia"/>
          <w:sz w:val="30"/>
          <w:szCs w:val="30"/>
        </w:rPr>
        <w:t>年虚假支出贫困户种苗款、开支换届选举餐费、</w:t>
      </w:r>
      <w:r>
        <w:rPr>
          <w:rFonts w:hint="eastAsia"/>
          <w:sz w:val="30"/>
          <w:szCs w:val="30"/>
        </w:rPr>
        <w:t>1-6</w:t>
      </w:r>
      <w:r>
        <w:rPr>
          <w:rFonts w:hint="eastAsia"/>
          <w:sz w:val="30"/>
          <w:szCs w:val="30"/>
        </w:rPr>
        <w:t>月份在国剑店购物款的名义平账的相关材料，人民法院案款收据、广东农村信用社现金存款凭条等被告人梁锡文、谢荣强、谢明才的退赃凭证，证人梁某</w:t>
      </w:r>
      <w:r>
        <w:rPr>
          <w:rFonts w:hint="eastAsia"/>
          <w:sz w:val="30"/>
          <w:szCs w:val="30"/>
        </w:rPr>
        <w:t>4</w:t>
      </w:r>
      <w:r>
        <w:rPr>
          <w:rFonts w:hint="eastAsia"/>
          <w:sz w:val="30"/>
          <w:szCs w:val="30"/>
        </w:rPr>
        <w:t>、梁某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、冼某、陆某、谢某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、谢某</w:t>
      </w:r>
      <w:r>
        <w:rPr>
          <w:rFonts w:hint="eastAsia"/>
          <w:sz w:val="30"/>
          <w:szCs w:val="30"/>
        </w:rPr>
        <w:t>2</w:t>
      </w:r>
      <w:r>
        <w:rPr>
          <w:rFonts w:hint="eastAsia"/>
          <w:sz w:val="30"/>
          <w:szCs w:val="30"/>
        </w:rPr>
        <w:t>、谢某</w:t>
      </w:r>
      <w:r>
        <w:rPr>
          <w:rFonts w:hint="eastAsia"/>
          <w:sz w:val="30"/>
          <w:szCs w:val="30"/>
        </w:rPr>
        <w:t>3</w:t>
      </w:r>
      <w:r>
        <w:rPr>
          <w:rFonts w:hint="eastAsia"/>
          <w:sz w:val="30"/>
          <w:szCs w:val="30"/>
        </w:rPr>
        <w:t>、谢某</w:t>
      </w:r>
      <w:r>
        <w:rPr>
          <w:rFonts w:hint="eastAsia"/>
          <w:sz w:val="30"/>
          <w:szCs w:val="30"/>
        </w:rPr>
        <w:t>4</w:t>
      </w:r>
      <w:r>
        <w:rPr>
          <w:rFonts w:hint="eastAsia"/>
          <w:sz w:val="30"/>
          <w:szCs w:val="30"/>
        </w:rPr>
        <w:t>、冯某、陈某、李某、石某、董某等人的证言，被告人梁锡文、谢荣强、谢明才的供述及亲笔供词，其他书证等材料，足以认定。</w:t>
      </w:r>
    </w:p>
    <w:p w14:paraId="25B8DF4A" w14:textId="77777777" w:rsidR="00FA3260" w:rsidRDefault="00FA3260">
      <w:pPr>
        <w:spacing w:line="500" w:lineRule="atLeast"/>
        <w:ind w:firstLine="600"/>
        <w:divId w:val="2080133878"/>
        <w:rPr>
          <w:rFonts w:hint="eastAsia"/>
          <w:sz w:val="30"/>
          <w:szCs w:val="30"/>
        </w:rPr>
      </w:pPr>
      <w:r>
        <w:rPr>
          <w:rFonts w:hint="eastAsia"/>
          <w:sz w:val="30"/>
          <w:szCs w:val="30"/>
        </w:rPr>
        <w:t>对三名被告人的辩护人、指定辩护人提出的辩护意见综合评析如下：被告人梁锡文的辩护人提出的被告人梁锡文在本案中所起的作用不是最主要的，以及被告人梁锡文具有法定、酌定从轻处罚情节的辩护意见经查属实，本院予以采纳；但其提出的量刑建议本院不予采纳。被告人谢荣强的指定辩护人提出的被告人谢荣强是从犯的辩护意见，经查，本案中三名被告人所起的作用相当，不宜区分主从犯，因此，其提出的该点辩护意见理据不足，本院不予采纳；但其提出的被告人谢荣强具有法定、酌定从轻处罚情节的辩护意见经查属实，本院予以采纳；其提出的量刑建议本院不予采纳。被告人谢明才的指定辩护人提出的被告人谢明才是从犯的辩护意见理据不足，本院不予采纳；但其提出的被告人谢明才具有法定、酌定从轻处罚的辩护意见经查属实，本院予以采纳；其提出的量刑建议本院不予采纳。</w:t>
      </w:r>
    </w:p>
    <w:p w14:paraId="405AED5A" w14:textId="77777777" w:rsidR="00FA3260" w:rsidRDefault="00FA3260">
      <w:pPr>
        <w:spacing w:line="500" w:lineRule="atLeast"/>
        <w:ind w:firstLine="600"/>
        <w:divId w:val="1281255110"/>
        <w:rPr>
          <w:rFonts w:hint="eastAsia"/>
          <w:sz w:val="30"/>
          <w:szCs w:val="30"/>
        </w:rPr>
      </w:pPr>
      <w:r>
        <w:rPr>
          <w:rFonts w:hint="eastAsia"/>
          <w:sz w:val="30"/>
          <w:szCs w:val="30"/>
        </w:rPr>
        <w:t>本院认为，被告人梁锡文、谢荣强、谢明才无视国家法律，利用协助人民政府从事种粮补贴管理工作的职务便利，骗取国家种粮补贴并私分，数额较大，其行为均已构成贪污罪。鉴于被告人梁锡文当庭自愿认罪，如实供述自己的罪行，依法可以从轻处罚，且其在本案审理期间退出自己所分得的赃款，可以酌情从轻处罚。被告人谢荣强、谢明才归案后能如实供述自己的罪行，依法可以从轻处罚；且其承认指控的犯罪事实，愿意接受处罚，可以从宽处理；另外其在公诉机关提起公诉前已将各自分得的赃款全部退出，依法可以从轻处罚。公诉机关指控被告人梁锡文、谢荣强、谢明才的犯罪事实清楚，证据确实、充分，贪污罪名成立，本院予以支持，但其提出被告人谢荣强、谢明才是从犯的公诉意见及对被告人谢明才免予刑事处罚的量刑建议本院不予采纳。根据被告人梁锡文、谢荣强、谢明才的犯罪事实、性质、情节及其对社会的危害程度和悔罪表现，依照《中华人民共和国刑法》第三百八十二条第一款、第三百八十三条第一款第（一）项、第二款、第三款、第九十三条第二款、第二十五条第一款、第六十七条第三款、第七十二条、第七十三条、第五十二条、第五十三条、第六十四条、《中华人民共和国刑事诉讼法》第十五条，最高人民法院、最高人民</w:t>
      </w:r>
      <w:r>
        <w:rPr>
          <w:rFonts w:hint="eastAsia"/>
          <w:sz w:val="30"/>
          <w:szCs w:val="30"/>
        </w:rPr>
        <w:t>检察院《关于办理贪污贿赂刑事案件适用法律若干问题的解释》第一条第一款、第十九条，《全国人民代表大会常务委员会关于〈中华人民共和国刑法〉第九十三条第二款的解释》以及最高人民法院《关于适用＜中华人民共和国刑事诉讼法</w:t>
      </w:r>
      <w:r>
        <w:rPr>
          <w:rFonts w:hint="eastAsia"/>
          <w:sz w:val="30"/>
          <w:szCs w:val="30"/>
        </w:rPr>
        <w:t>&gt;</w:t>
      </w:r>
      <w:r>
        <w:rPr>
          <w:rFonts w:hint="eastAsia"/>
          <w:sz w:val="30"/>
          <w:szCs w:val="30"/>
        </w:rPr>
        <w:t>的解释》第三百六十五条的规定，判决如下：</w:t>
      </w:r>
    </w:p>
    <w:p w14:paraId="7B507CDE" w14:textId="77777777" w:rsidR="00FA3260" w:rsidRDefault="00FA3260">
      <w:pPr>
        <w:spacing w:line="500" w:lineRule="atLeast"/>
        <w:ind w:firstLine="600"/>
        <w:divId w:val="1330595670"/>
        <w:rPr>
          <w:rFonts w:hint="eastAsia"/>
          <w:sz w:val="30"/>
          <w:szCs w:val="30"/>
        </w:rPr>
      </w:pPr>
      <w:r>
        <w:rPr>
          <w:rFonts w:hint="eastAsia"/>
          <w:sz w:val="30"/>
          <w:szCs w:val="30"/>
        </w:rPr>
        <w:t>一、被告人梁锡文犯贪污罪，判处有期徒刑八个月，并处罚金人民币十万元。</w:t>
      </w:r>
    </w:p>
    <w:p w14:paraId="59D3556C" w14:textId="77777777" w:rsidR="00FA3260" w:rsidRDefault="00FA3260">
      <w:pPr>
        <w:spacing w:line="500" w:lineRule="atLeast"/>
        <w:ind w:firstLine="600"/>
        <w:divId w:val="15205033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日止；罚金应在本判决生效之日起十日内缴纳。）</w:t>
      </w:r>
    </w:p>
    <w:p w14:paraId="1B80E4FB" w14:textId="77777777" w:rsidR="00FA3260" w:rsidRDefault="00FA3260">
      <w:pPr>
        <w:spacing w:line="500" w:lineRule="atLeast"/>
        <w:ind w:firstLine="600"/>
        <w:divId w:val="1020397550"/>
        <w:rPr>
          <w:rFonts w:hint="eastAsia"/>
          <w:sz w:val="30"/>
          <w:szCs w:val="30"/>
        </w:rPr>
      </w:pPr>
      <w:r>
        <w:rPr>
          <w:rFonts w:hint="eastAsia"/>
          <w:sz w:val="30"/>
          <w:szCs w:val="30"/>
        </w:rPr>
        <w:t>二、被告人谢荣强犯贪污罪，判处有期徒刑六个月，缓刑一年，并处罚金人民币十万元。</w:t>
      </w:r>
    </w:p>
    <w:p w14:paraId="3ADD355E" w14:textId="77777777" w:rsidR="00FA3260" w:rsidRDefault="00FA3260">
      <w:pPr>
        <w:spacing w:line="500" w:lineRule="atLeast"/>
        <w:ind w:firstLine="600"/>
        <w:divId w:val="852182085"/>
        <w:rPr>
          <w:rFonts w:hint="eastAsia"/>
          <w:sz w:val="30"/>
          <w:szCs w:val="30"/>
        </w:rPr>
      </w:pPr>
      <w:r>
        <w:rPr>
          <w:rFonts w:hint="eastAsia"/>
          <w:sz w:val="30"/>
          <w:szCs w:val="30"/>
        </w:rPr>
        <w:t>（缓刑考验期限，从判决确定之日起计算；罚金应在本判决生效之日起十日内缴纳。）</w:t>
      </w:r>
    </w:p>
    <w:p w14:paraId="53553C3A" w14:textId="77777777" w:rsidR="00FA3260" w:rsidRDefault="00FA3260">
      <w:pPr>
        <w:spacing w:line="500" w:lineRule="atLeast"/>
        <w:ind w:firstLine="600"/>
        <w:divId w:val="387993132"/>
        <w:rPr>
          <w:rFonts w:hint="eastAsia"/>
          <w:sz w:val="30"/>
          <w:szCs w:val="30"/>
        </w:rPr>
      </w:pPr>
      <w:r>
        <w:rPr>
          <w:rFonts w:hint="eastAsia"/>
          <w:sz w:val="30"/>
          <w:szCs w:val="30"/>
        </w:rPr>
        <w:t>三、被告人谢明才犯贪污罪，判处有期徒刑六个月，缓刑一年，并处罚金人民币十万元。</w:t>
      </w:r>
    </w:p>
    <w:p w14:paraId="07F45830" w14:textId="77777777" w:rsidR="00FA3260" w:rsidRDefault="00FA3260">
      <w:pPr>
        <w:spacing w:line="500" w:lineRule="atLeast"/>
        <w:ind w:firstLine="600"/>
        <w:divId w:val="2087071073"/>
        <w:rPr>
          <w:rFonts w:hint="eastAsia"/>
          <w:sz w:val="30"/>
          <w:szCs w:val="30"/>
        </w:rPr>
      </w:pPr>
      <w:r>
        <w:rPr>
          <w:rFonts w:hint="eastAsia"/>
          <w:sz w:val="30"/>
          <w:szCs w:val="30"/>
        </w:rPr>
        <w:t>（缓刑考验期限，从判决确定之日起计算；罚金应在本判决生效之日起十日内缴纳。）</w:t>
      </w:r>
    </w:p>
    <w:p w14:paraId="43E7D81E" w14:textId="77777777" w:rsidR="00FA3260" w:rsidRDefault="00FA3260">
      <w:pPr>
        <w:spacing w:line="500" w:lineRule="atLeast"/>
        <w:ind w:firstLine="600"/>
        <w:divId w:val="1748648718"/>
        <w:rPr>
          <w:rFonts w:hint="eastAsia"/>
          <w:sz w:val="30"/>
          <w:szCs w:val="30"/>
        </w:rPr>
      </w:pPr>
      <w:r>
        <w:rPr>
          <w:rFonts w:hint="eastAsia"/>
          <w:sz w:val="30"/>
          <w:szCs w:val="30"/>
        </w:rPr>
        <w:t>四、被告人梁锡文退出的违法所得人民币</w:t>
      </w:r>
      <w:r>
        <w:rPr>
          <w:rFonts w:hint="eastAsia"/>
          <w:sz w:val="30"/>
          <w:szCs w:val="30"/>
        </w:rPr>
        <w:t>11,300</w:t>
      </w:r>
      <w:r>
        <w:rPr>
          <w:rFonts w:hint="eastAsia"/>
          <w:sz w:val="30"/>
          <w:szCs w:val="30"/>
        </w:rPr>
        <w:t>元，予以没收，上缴国库。被告人谢荣强、谢明才退出的违法所得共人民币</w:t>
      </w:r>
      <w:r>
        <w:rPr>
          <w:rFonts w:hint="eastAsia"/>
          <w:sz w:val="30"/>
          <w:szCs w:val="30"/>
        </w:rPr>
        <w:t>22,600</w:t>
      </w:r>
      <w:r>
        <w:rPr>
          <w:rFonts w:hint="eastAsia"/>
          <w:sz w:val="30"/>
          <w:szCs w:val="30"/>
        </w:rPr>
        <w:t>元，由扣押机关德庆县监察委员会依法处理。</w:t>
      </w:r>
    </w:p>
    <w:p w14:paraId="305AD6F5" w14:textId="77777777" w:rsidR="00FA3260" w:rsidRDefault="00FA3260">
      <w:pPr>
        <w:spacing w:line="500" w:lineRule="atLeast"/>
        <w:ind w:firstLine="600"/>
        <w:divId w:val="205627408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27F5499A" w14:textId="77777777" w:rsidR="00FA3260" w:rsidRDefault="00FA3260">
      <w:pPr>
        <w:spacing w:line="500" w:lineRule="atLeast"/>
        <w:jc w:val="right"/>
        <w:divId w:val="618531997"/>
        <w:rPr>
          <w:rFonts w:hint="eastAsia"/>
          <w:sz w:val="30"/>
          <w:szCs w:val="30"/>
        </w:rPr>
      </w:pPr>
      <w:r>
        <w:rPr>
          <w:rFonts w:hint="eastAsia"/>
          <w:sz w:val="30"/>
          <w:szCs w:val="30"/>
        </w:rPr>
        <w:t>审　判　长　　张庆飞</w:t>
      </w:r>
    </w:p>
    <w:p w14:paraId="08154F32" w14:textId="77777777" w:rsidR="00FA3260" w:rsidRDefault="00FA3260">
      <w:pPr>
        <w:spacing w:line="500" w:lineRule="atLeast"/>
        <w:jc w:val="right"/>
        <w:divId w:val="2145542046"/>
        <w:rPr>
          <w:rFonts w:hint="eastAsia"/>
          <w:sz w:val="30"/>
          <w:szCs w:val="30"/>
        </w:rPr>
      </w:pPr>
      <w:r>
        <w:rPr>
          <w:rFonts w:hint="eastAsia"/>
          <w:sz w:val="30"/>
          <w:szCs w:val="30"/>
        </w:rPr>
        <w:t>审　判　员　　张　婷</w:t>
      </w:r>
    </w:p>
    <w:p w14:paraId="348BF81F" w14:textId="77777777" w:rsidR="00FA3260" w:rsidRDefault="00FA3260">
      <w:pPr>
        <w:spacing w:line="500" w:lineRule="atLeast"/>
        <w:jc w:val="right"/>
        <w:divId w:val="1503668943"/>
        <w:rPr>
          <w:rFonts w:hint="eastAsia"/>
          <w:sz w:val="30"/>
          <w:szCs w:val="30"/>
        </w:rPr>
      </w:pPr>
      <w:r>
        <w:rPr>
          <w:rFonts w:hint="eastAsia"/>
          <w:sz w:val="30"/>
          <w:szCs w:val="30"/>
        </w:rPr>
        <w:t>人民陪审员　　梁燕芬</w:t>
      </w:r>
    </w:p>
    <w:p w14:paraId="78BA979F" w14:textId="77777777" w:rsidR="00FA3260" w:rsidRDefault="00FA3260">
      <w:pPr>
        <w:spacing w:line="500" w:lineRule="atLeast"/>
        <w:ind w:firstLine="600"/>
        <w:divId w:val="1370300822"/>
        <w:rPr>
          <w:rFonts w:hint="eastAsia"/>
          <w:sz w:val="30"/>
          <w:szCs w:val="30"/>
        </w:rPr>
      </w:pPr>
      <w:r>
        <w:rPr>
          <w:rFonts w:hint="eastAsia"/>
          <w:sz w:val="30"/>
          <w:szCs w:val="30"/>
        </w:rPr>
        <w:t>二〇一九年四月一二〇一九年四月一日</w:t>
      </w:r>
    </w:p>
    <w:p w14:paraId="2957B137" w14:textId="77777777" w:rsidR="00FA3260" w:rsidRDefault="00FA3260">
      <w:pPr>
        <w:spacing w:line="500" w:lineRule="atLeast"/>
        <w:ind w:firstLine="600"/>
        <w:divId w:val="472257160"/>
        <w:rPr>
          <w:rFonts w:hint="eastAsia"/>
          <w:sz w:val="30"/>
          <w:szCs w:val="30"/>
        </w:rPr>
      </w:pPr>
      <w:r>
        <w:rPr>
          <w:rFonts w:hint="eastAsia"/>
          <w:sz w:val="30"/>
          <w:szCs w:val="30"/>
        </w:rPr>
        <w:t>法官助理梁潇</w:t>
      </w:r>
    </w:p>
    <w:p w14:paraId="24364799" w14:textId="77777777" w:rsidR="00FA3260" w:rsidRDefault="00FA3260">
      <w:pPr>
        <w:spacing w:line="500" w:lineRule="atLeast"/>
        <w:ind w:firstLine="600"/>
        <w:divId w:val="1763605494"/>
        <w:rPr>
          <w:rFonts w:hint="eastAsia"/>
          <w:sz w:val="30"/>
          <w:szCs w:val="30"/>
        </w:rPr>
      </w:pPr>
      <w:r>
        <w:rPr>
          <w:rFonts w:hint="eastAsia"/>
          <w:sz w:val="30"/>
          <w:szCs w:val="30"/>
        </w:rPr>
        <w:t>书记员李枳泽</w:t>
      </w:r>
    </w:p>
    <w:p w14:paraId="51659066" w14:textId="77777777" w:rsidR="00FA3260" w:rsidRDefault="00FA3260">
      <w:pPr>
        <w:spacing w:line="500" w:lineRule="atLeast"/>
        <w:ind w:firstLine="600"/>
        <w:divId w:val="1027290569"/>
        <w:rPr>
          <w:rFonts w:hint="eastAsia"/>
          <w:sz w:val="30"/>
          <w:szCs w:val="30"/>
        </w:rPr>
      </w:pPr>
      <w:r>
        <w:rPr>
          <w:rFonts w:hint="eastAsia"/>
          <w:sz w:val="30"/>
          <w:szCs w:val="30"/>
        </w:rPr>
        <w:t>附：相关法律条文及司法解释</w:t>
      </w:r>
    </w:p>
    <w:p w14:paraId="40616E66" w14:textId="77777777" w:rsidR="00FA3260" w:rsidRDefault="00FA3260">
      <w:pPr>
        <w:spacing w:line="500" w:lineRule="atLeast"/>
        <w:ind w:firstLine="600"/>
        <w:divId w:val="2046712627"/>
        <w:rPr>
          <w:rFonts w:hint="eastAsia"/>
          <w:sz w:val="30"/>
          <w:szCs w:val="30"/>
        </w:rPr>
      </w:pPr>
      <w:r>
        <w:rPr>
          <w:rFonts w:hint="eastAsia"/>
          <w:sz w:val="30"/>
          <w:szCs w:val="30"/>
        </w:rPr>
        <w:t>《中华人民共和国刑法》</w:t>
      </w:r>
    </w:p>
    <w:p w14:paraId="74D5149F" w14:textId="77777777" w:rsidR="00FA3260" w:rsidRDefault="00FA3260">
      <w:pPr>
        <w:spacing w:line="500" w:lineRule="atLeast"/>
        <w:ind w:firstLine="600"/>
        <w:divId w:val="1294945816"/>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2D85023C" w14:textId="77777777" w:rsidR="00FA3260" w:rsidRDefault="00FA3260">
      <w:pPr>
        <w:spacing w:line="500" w:lineRule="atLeast"/>
        <w:ind w:firstLine="600"/>
        <w:divId w:val="118913864"/>
        <w:rPr>
          <w:rFonts w:hint="eastAsia"/>
          <w:sz w:val="30"/>
          <w:szCs w:val="30"/>
        </w:rPr>
      </w:pPr>
      <w:r>
        <w:rPr>
          <w:rFonts w:hint="eastAsia"/>
          <w:sz w:val="30"/>
          <w:szCs w:val="30"/>
        </w:rPr>
        <w:t>第三百八十三条对犯贪污罪的，根据情节轻重，分别依照下列规定处罚：</w:t>
      </w:r>
    </w:p>
    <w:p w14:paraId="62B395FB" w14:textId="77777777" w:rsidR="00FA3260" w:rsidRDefault="00FA3260">
      <w:pPr>
        <w:spacing w:line="500" w:lineRule="atLeast"/>
        <w:ind w:firstLine="600"/>
        <w:divId w:val="954211276"/>
        <w:rPr>
          <w:rFonts w:hint="eastAsia"/>
          <w:sz w:val="30"/>
          <w:szCs w:val="30"/>
        </w:rPr>
      </w:pPr>
      <w:r>
        <w:rPr>
          <w:rFonts w:hint="eastAsia"/>
          <w:sz w:val="30"/>
          <w:szCs w:val="30"/>
        </w:rPr>
        <w:t>（一）贪污数额较大或者有其他较重情节的，处三年以下有期徒刑或者拘役，并处罚金。</w:t>
      </w:r>
    </w:p>
    <w:p w14:paraId="1E8DA463" w14:textId="77777777" w:rsidR="00FA3260" w:rsidRDefault="00FA3260">
      <w:pPr>
        <w:spacing w:line="500" w:lineRule="atLeast"/>
        <w:ind w:firstLine="600"/>
        <w:divId w:val="1692800943"/>
        <w:rPr>
          <w:rFonts w:hint="eastAsia"/>
          <w:sz w:val="30"/>
          <w:szCs w:val="30"/>
        </w:rPr>
      </w:pPr>
      <w:r>
        <w:rPr>
          <w:rFonts w:hint="eastAsia"/>
          <w:sz w:val="30"/>
          <w:szCs w:val="30"/>
        </w:rPr>
        <w:t>（二）贪污数额巨大或者有其他严重情节的，处三年以上十年以下有期徒刑，并处罚金或者没收财产。</w:t>
      </w:r>
    </w:p>
    <w:p w14:paraId="3AE83A83" w14:textId="77777777" w:rsidR="00FA3260" w:rsidRDefault="00FA3260">
      <w:pPr>
        <w:spacing w:line="500" w:lineRule="atLeast"/>
        <w:ind w:firstLine="600"/>
        <w:divId w:val="52995588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A19978A" w14:textId="77777777" w:rsidR="00FA3260" w:rsidRDefault="00FA3260">
      <w:pPr>
        <w:spacing w:line="500" w:lineRule="atLeast"/>
        <w:ind w:firstLine="600"/>
        <w:divId w:val="1851916475"/>
        <w:rPr>
          <w:rFonts w:hint="eastAsia"/>
          <w:sz w:val="30"/>
          <w:szCs w:val="30"/>
        </w:rPr>
      </w:pPr>
      <w:r>
        <w:rPr>
          <w:rFonts w:hint="eastAsia"/>
          <w:sz w:val="30"/>
          <w:szCs w:val="30"/>
        </w:rPr>
        <w:t>对多次贪污未经处理的，按照累计贪污数额处罚。</w:t>
      </w:r>
    </w:p>
    <w:p w14:paraId="42D7952D" w14:textId="77777777" w:rsidR="00FA3260" w:rsidRDefault="00FA3260">
      <w:pPr>
        <w:spacing w:line="500" w:lineRule="atLeast"/>
        <w:ind w:firstLine="600"/>
        <w:divId w:val="48975984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382A58E" w14:textId="77777777" w:rsidR="00FA3260" w:rsidRDefault="00FA3260">
      <w:pPr>
        <w:spacing w:line="500" w:lineRule="atLeast"/>
        <w:ind w:firstLine="600"/>
        <w:divId w:val="14147375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61619FF" w14:textId="77777777" w:rsidR="00FA3260" w:rsidRDefault="00FA3260">
      <w:pPr>
        <w:spacing w:line="500" w:lineRule="atLeast"/>
        <w:ind w:firstLine="600"/>
        <w:divId w:val="477384289"/>
        <w:rPr>
          <w:rFonts w:hint="eastAsia"/>
          <w:sz w:val="30"/>
          <w:szCs w:val="30"/>
        </w:rPr>
      </w:pPr>
      <w:r>
        <w:rPr>
          <w:rFonts w:hint="eastAsia"/>
          <w:sz w:val="30"/>
          <w:szCs w:val="30"/>
        </w:rPr>
        <w:t>第九十三条本法所称国家工作人员，是指国家机关中从事公务的人员。</w:t>
      </w:r>
    </w:p>
    <w:p w14:paraId="38F00435" w14:textId="77777777" w:rsidR="00FA3260" w:rsidRDefault="00FA3260">
      <w:pPr>
        <w:spacing w:line="500" w:lineRule="atLeast"/>
        <w:ind w:firstLine="600"/>
        <w:divId w:val="3362655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ADE4469" w14:textId="77777777" w:rsidR="00FA3260" w:rsidRDefault="00FA3260">
      <w:pPr>
        <w:spacing w:line="500" w:lineRule="atLeast"/>
        <w:ind w:firstLine="600"/>
        <w:divId w:val="927036544"/>
        <w:rPr>
          <w:rFonts w:hint="eastAsia"/>
          <w:sz w:val="30"/>
          <w:szCs w:val="30"/>
        </w:rPr>
      </w:pPr>
      <w:r>
        <w:rPr>
          <w:rFonts w:hint="eastAsia"/>
          <w:sz w:val="30"/>
          <w:szCs w:val="30"/>
        </w:rPr>
        <w:t>第二十五条共同犯罪是指二人以上共同故意犯罪。</w:t>
      </w:r>
    </w:p>
    <w:p w14:paraId="6BF36435" w14:textId="77777777" w:rsidR="00FA3260" w:rsidRDefault="00FA3260">
      <w:pPr>
        <w:spacing w:line="500" w:lineRule="atLeast"/>
        <w:ind w:firstLine="600"/>
        <w:divId w:val="109982468"/>
        <w:rPr>
          <w:rFonts w:hint="eastAsia"/>
          <w:sz w:val="30"/>
          <w:szCs w:val="30"/>
        </w:rPr>
      </w:pPr>
      <w:r>
        <w:rPr>
          <w:rFonts w:hint="eastAsia"/>
          <w:sz w:val="30"/>
          <w:szCs w:val="30"/>
        </w:rPr>
        <w:t>二人以上共同过失犯罪，不以共同犯罪论处；应当负刑事责任的，按照他们所犯的罪分别处罚。</w:t>
      </w:r>
    </w:p>
    <w:p w14:paraId="73582D07" w14:textId="77777777" w:rsidR="00FA3260" w:rsidRDefault="00FA3260">
      <w:pPr>
        <w:spacing w:line="500" w:lineRule="atLeast"/>
        <w:ind w:firstLine="600"/>
        <w:divId w:val="11400796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8C4556A" w14:textId="77777777" w:rsidR="00FA3260" w:rsidRDefault="00FA3260">
      <w:pPr>
        <w:spacing w:line="500" w:lineRule="atLeast"/>
        <w:ind w:firstLine="600"/>
        <w:divId w:val="46527185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F0D7E54" w14:textId="77777777" w:rsidR="00FA3260" w:rsidRDefault="00FA3260">
      <w:pPr>
        <w:spacing w:line="500" w:lineRule="atLeast"/>
        <w:ind w:firstLine="600"/>
        <w:divId w:val="117514713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3B4268C" w14:textId="77777777" w:rsidR="00FA3260" w:rsidRDefault="00FA3260">
      <w:pPr>
        <w:spacing w:line="500" w:lineRule="atLeast"/>
        <w:ind w:firstLine="600"/>
        <w:divId w:val="201926101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1378E05" w14:textId="77777777" w:rsidR="00FA3260" w:rsidRDefault="00FA3260">
      <w:pPr>
        <w:spacing w:line="500" w:lineRule="atLeast"/>
        <w:ind w:firstLine="600"/>
        <w:divId w:val="1289125472"/>
        <w:rPr>
          <w:rFonts w:hint="eastAsia"/>
          <w:sz w:val="30"/>
          <w:szCs w:val="30"/>
        </w:rPr>
      </w:pPr>
      <w:r>
        <w:rPr>
          <w:rFonts w:hint="eastAsia"/>
          <w:sz w:val="30"/>
          <w:szCs w:val="30"/>
        </w:rPr>
        <w:t>（一）犯罪情节较轻；</w:t>
      </w:r>
    </w:p>
    <w:p w14:paraId="3B502265" w14:textId="77777777" w:rsidR="00FA3260" w:rsidRDefault="00FA3260">
      <w:pPr>
        <w:spacing w:line="500" w:lineRule="atLeast"/>
        <w:ind w:firstLine="600"/>
        <w:divId w:val="1379475301"/>
        <w:rPr>
          <w:rFonts w:hint="eastAsia"/>
          <w:sz w:val="30"/>
          <w:szCs w:val="30"/>
        </w:rPr>
      </w:pPr>
      <w:r>
        <w:rPr>
          <w:rFonts w:hint="eastAsia"/>
          <w:sz w:val="30"/>
          <w:szCs w:val="30"/>
        </w:rPr>
        <w:t>（二）有悔罪表现；</w:t>
      </w:r>
    </w:p>
    <w:p w14:paraId="0C444899" w14:textId="77777777" w:rsidR="00FA3260" w:rsidRDefault="00FA3260">
      <w:pPr>
        <w:spacing w:line="500" w:lineRule="atLeast"/>
        <w:ind w:firstLine="600"/>
        <w:divId w:val="1968001224"/>
        <w:rPr>
          <w:rFonts w:hint="eastAsia"/>
          <w:sz w:val="30"/>
          <w:szCs w:val="30"/>
        </w:rPr>
      </w:pPr>
      <w:r>
        <w:rPr>
          <w:rFonts w:hint="eastAsia"/>
          <w:sz w:val="30"/>
          <w:szCs w:val="30"/>
        </w:rPr>
        <w:t>（三）没有再犯罪的危险；</w:t>
      </w:r>
    </w:p>
    <w:p w14:paraId="32A1C922" w14:textId="77777777" w:rsidR="00FA3260" w:rsidRDefault="00FA3260">
      <w:pPr>
        <w:spacing w:line="500" w:lineRule="atLeast"/>
        <w:ind w:firstLine="600"/>
        <w:divId w:val="762798935"/>
        <w:rPr>
          <w:rFonts w:hint="eastAsia"/>
          <w:sz w:val="30"/>
          <w:szCs w:val="30"/>
        </w:rPr>
      </w:pPr>
      <w:r>
        <w:rPr>
          <w:rFonts w:hint="eastAsia"/>
          <w:sz w:val="30"/>
          <w:szCs w:val="30"/>
        </w:rPr>
        <w:t>（四）宣告缓刑对所居住社区没有重大不良影响。</w:t>
      </w:r>
    </w:p>
    <w:p w14:paraId="03ADF5FF" w14:textId="77777777" w:rsidR="00FA3260" w:rsidRDefault="00FA3260">
      <w:pPr>
        <w:spacing w:line="500" w:lineRule="atLeast"/>
        <w:ind w:firstLine="600"/>
        <w:divId w:val="88494770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3C2E68B" w14:textId="77777777" w:rsidR="00FA3260" w:rsidRDefault="00FA3260">
      <w:pPr>
        <w:spacing w:line="500" w:lineRule="atLeast"/>
        <w:ind w:firstLine="600"/>
        <w:divId w:val="231045704"/>
        <w:rPr>
          <w:rFonts w:hint="eastAsia"/>
          <w:sz w:val="30"/>
          <w:szCs w:val="30"/>
        </w:rPr>
      </w:pPr>
      <w:r>
        <w:rPr>
          <w:rFonts w:hint="eastAsia"/>
          <w:sz w:val="30"/>
          <w:szCs w:val="30"/>
        </w:rPr>
        <w:t>被宣告缓刑的犯罪分子，如果被判处附加刑，附加刑仍须执行。</w:t>
      </w:r>
    </w:p>
    <w:p w14:paraId="27133119" w14:textId="77777777" w:rsidR="00FA3260" w:rsidRDefault="00FA3260">
      <w:pPr>
        <w:spacing w:line="500" w:lineRule="atLeast"/>
        <w:ind w:firstLine="600"/>
        <w:divId w:val="1351033482"/>
        <w:rPr>
          <w:rFonts w:hint="eastAsia"/>
          <w:sz w:val="30"/>
          <w:szCs w:val="30"/>
        </w:rPr>
      </w:pPr>
      <w:r>
        <w:rPr>
          <w:rFonts w:hint="eastAsia"/>
          <w:sz w:val="30"/>
          <w:szCs w:val="30"/>
        </w:rPr>
        <w:t>第七十三条拘役的缓刑考验期限为原判刑期以上一年以下，但是不能少于二个月。</w:t>
      </w:r>
    </w:p>
    <w:p w14:paraId="264F5451" w14:textId="77777777" w:rsidR="00FA3260" w:rsidRDefault="00FA3260">
      <w:pPr>
        <w:spacing w:line="500" w:lineRule="atLeast"/>
        <w:ind w:firstLine="600"/>
        <w:divId w:val="585117611"/>
        <w:rPr>
          <w:rFonts w:hint="eastAsia"/>
          <w:sz w:val="30"/>
          <w:szCs w:val="30"/>
        </w:rPr>
      </w:pPr>
      <w:r>
        <w:rPr>
          <w:rFonts w:hint="eastAsia"/>
          <w:sz w:val="30"/>
          <w:szCs w:val="30"/>
        </w:rPr>
        <w:t>有期徒刑的缓刑考验期限为原判刑期以上五年以下，但是不能少于一年。</w:t>
      </w:r>
    </w:p>
    <w:p w14:paraId="4C625ECC" w14:textId="77777777" w:rsidR="00FA3260" w:rsidRDefault="00FA3260">
      <w:pPr>
        <w:spacing w:line="500" w:lineRule="atLeast"/>
        <w:ind w:firstLine="600"/>
        <w:divId w:val="1463308286"/>
        <w:rPr>
          <w:rFonts w:hint="eastAsia"/>
          <w:sz w:val="30"/>
          <w:szCs w:val="30"/>
        </w:rPr>
      </w:pPr>
      <w:r>
        <w:rPr>
          <w:rFonts w:hint="eastAsia"/>
          <w:sz w:val="30"/>
          <w:szCs w:val="30"/>
        </w:rPr>
        <w:t>缓刑考验期限，从判决确定之日起计算。</w:t>
      </w:r>
    </w:p>
    <w:p w14:paraId="74DB9ADD" w14:textId="77777777" w:rsidR="00FA3260" w:rsidRDefault="00FA3260">
      <w:pPr>
        <w:spacing w:line="500" w:lineRule="atLeast"/>
        <w:ind w:firstLine="600"/>
        <w:divId w:val="1370952489"/>
        <w:rPr>
          <w:rFonts w:hint="eastAsia"/>
          <w:sz w:val="30"/>
          <w:szCs w:val="30"/>
        </w:rPr>
      </w:pPr>
      <w:r>
        <w:rPr>
          <w:rFonts w:hint="eastAsia"/>
          <w:sz w:val="30"/>
          <w:szCs w:val="30"/>
        </w:rPr>
        <w:t>第五十二条判处罚金，应当根据犯罪情节决定罚金数额。</w:t>
      </w:r>
    </w:p>
    <w:p w14:paraId="27D0F990" w14:textId="77777777" w:rsidR="00FA3260" w:rsidRDefault="00FA3260">
      <w:pPr>
        <w:spacing w:line="500" w:lineRule="atLeast"/>
        <w:ind w:firstLine="600"/>
        <w:divId w:val="24970503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702C4BC" w14:textId="77777777" w:rsidR="00FA3260" w:rsidRDefault="00FA3260">
      <w:pPr>
        <w:spacing w:line="500" w:lineRule="atLeast"/>
        <w:ind w:firstLine="600"/>
        <w:divId w:val="384724706"/>
        <w:rPr>
          <w:rFonts w:hint="eastAsia"/>
          <w:sz w:val="30"/>
          <w:szCs w:val="30"/>
        </w:rPr>
      </w:pPr>
      <w:r>
        <w:rPr>
          <w:rFonts w:hint="eastAsia"/>
          <w:sz w:val="30"/>
          <w:szCs w:val="30"/>
        </w:rPr>
        <w:t>由于遭遇不能抗拒的灾祸等原因缴纳确实有困难的，经人民法院裁定，可以延期缴纳、酌情减少或者免除。</w:t>
      </w:r>
    </w:p>
    <w:p w14:paraId="60421558" w14:textId="77777777" w:rsidR="00FA3260" w:rsidRDefault="00FA3260">
      <w:pPr>
        <w:spacing w:line="500" w:lineRule="atLeast"/>
        <w:ind w:firstLine="600"/>
        <w:divId w:val="191581471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239C1E2" w14:textId="77777777" w:rsidR="00FA3260" w:rsidRDefault="00FA3260">
      <w:pPr>
        <w:spacing w:line="500" w:lineRule="atLeast"/>
        <w:ind w:firstLine="600"/>
        <w:divId w:val="1839273616"/>
        <w:rPr>
          <w:rFonts w:hint="eastAsia"/>
          <w:sz w:val="30"/>
          <w:szCs w:val="30"/>
        </w:rPr>
      </w:pPr>
      <w:r>
        <w:rPr>
          <w:rFonts w:hint="eastAsia"/>
          <w:sz w:val="30"/>
          <w:szCs w:val="30"/>
        </w:rPr>
        <w:t>《中华人民共和国刑事诉讼法》</w:t>
      </w:r>
    </w:p>
    <w:p w14:paraId="5CCFF10A" w14:textId="77777777" w:rsidR="00FA3260" w:rsidRDefault="00FA3260">
      <w:pPr>
        <w:spacing w:line="500" w:lineRule="atLeast"/>
        <w:ind w:firstLine="600"/>
        <w:divId w:val="522670300"/>
        <w:rPr>
          <w:rFonts w:hint="eastAsia"/>
          <w:sz w:val="30"/>
          <w:szCs w:val="30"/>
        </w:rPr>
      </w:pPr>
      <w:r>
        <w:rPr>
          <w:rFonts w:hint="eastAsia"/>
          <w:sz w:val="30"/>
          <w:szCs w:val="30"/>
        </w:rPr>
        <w:t>第十五条犯罪嫌疑人、被告人自愿如实供述自己的罪行，承认指控的犯罪事实，愿意接受处罚的，可以依法从宽处理。</w:t>
      </w:r>
    </w:p>
    <w:p w14:paraId="305EE2BA" w14:textId="77777777" w:rsidR="00FA3260" w:rsidRDefault="00FA3260">
      <w:pPr>
        <w:spacing w:line="500" w:lineRule="atLeast"/>
        <w:ind w:firstLine="600"/>
        <w:divId w:val="802430485"/>
        <w:rPr>
          <w:rFonts w:hint="eastAsia"/>
          <w:sz w:val="30"/>
          <w:szCs w:val="30"/>
        </w:rPr>
      </w:pPr>
      <w:r>
        <w:rPr>
          <w:rFonts w:hint="eastAsia"/>
          <w:sz w:val="30"/>
          <w:szCs w:val="30"/>
        </w:rPr>
        <w:t>最高人民法院、最高人民检察院《关于办理贪污贿赂刑事案件适用法律若干问题的解释》</w:t>
      </w:r>
    </w:p>
    <w:p w14:paraId="432CC818" w14:textId="77777777" w:rsidR="00FA3260" w:rsidRDefault="00FA3260">
      <w:pPr>
        <w:spacing w:line="500" w:lineRule="atLeast"/>
        <w:ind w:firstLine="600"/>
        <w:divId w:val="601887128"/>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28052859" w14:textId="77777777" w:rsidR="00FA3260" w:rsidRDefault="00FA3260">
      <w:pPr>
        <w:spacing w:line="500" w:lineRule="atLeast"/>
        <w:ind w:firstLine="600"/>
        <w:divId w:val="28855850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8E999D3" w14:textId="77777777" w:rsidR="00FA3260" w:rsidRDefault="00FA3260">
      <w:pPr>
        <w:spacing w:line="500" w:lineRule="atLeast"/>
        <w:ind w:firstLine="600"/>
        <w:divId w:val="328947275"/>
        <w:rPr>
          <w:rFonts w:hint="eastAsia"/>
          <w:sz w:val="30"/>
          <w:szCs w:val="30"/>
        </w:rPr>
      </w:pPr>
      <w:r>
        <w:rPr>
          <w:rFonts w:hint="eastAsia"/>
          <w:sz w:val="30"/>
          <w:szCs w:val="30"/>
        </w:rPr>
        <w:t>对刑法规定并处罚金的其他贪污贿赂犯罪，应当在十万元以上犯罪数额二倍以下判处罚金。</w:t>
      </w:r>
    </w:p>
    <w:p w14:paraId="64BF1608" w14:textId="77777777" w:rsidR="00FA3260" w:rsidRDefault="00FA3260">
      <w:pPr>
        <w:spacing w:line="500" w:lineRule="atLeast"/>
        <w:ind w:firstLine="600"/>
        <w:divId w:val="712735140"/>
        <w:rPr>
          <w:rFonts w:hint="eastAsia"/>
          <w:sz w:val="30"/>
          <w:szCs w:val="30"/>
        </w:rPr>
      </w:pPr>
      <w:r>
        <w:rPr>
          <w:rFonts w:hint="eastAsia"/>
          <w:sz w:val="30"/>
          <w:szCs w:val="30"/>
        </w:rPr>
        <w:t>全国人民代表大会常务委员会关于《中华人民共和国刑法》第九十三条第二款的解释</w:t>
      </w:r>
    </w:p>
    <w:p w14:paraId="11BD1DB5" w14:textId="77777777" w:rsidR="00FA3260" w:rsidRDefault="00FA3260">
      <w:pPr>
        <w:spacing w:line="500" w:lineRule="atLeast"/>
        <w:ind w:firstLine="600"/>
        <w:divId w:val="1131635682"/>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1F295257" w14:textId="77777777" w:rsidR="00FA3260" w:rsidRDefault="00FA3260">
      <w:pPr>
        <w:spacing w:line="500" w:lineRule="atLeast"/>
        <w:ind w:firstLine="600"/>
        <w:divId w:val="38745164"/>
        <w:rPr>
          <w:rFonts w:hint="eastAsia"/>
          <w:sz w:val="30"/>
          <w:szCs w:val="30"/>
        </w:rPr>
      </w:pPr>
      <w:r>
        <w:rPr>
          <w:rFonts w:hint="eastAsia"/>
          <w:sz w:val="30"/>
          <w:szCs w:val="30"/>
        </w:rPr>
        <w:t>（一）救灾、抢险、防汛、优抚、扶贫、移民、救济款物的管理；</w:t>
      </w:r>
    </w:p>
    <w:p w14:paraId="0F48A62E" w14:textId="77777777" w:rsidR="00FA3260" w:rsidRDefault="00FA3260">
      <w:pPr>
        <w:spacing w:line="500" w:lineRule="atLeast"/>
        <w:ind w:firstLine="600"/>
        <w:divId w:val="1769156309"/>
        <w:rPr>
          <w:rFonts w:hint="eastAsia"/>
          <w:sz w:val="30"/>
          <w:szCs w:val="30"/>
        </w:rPr>
      </w:pPr>
      <w:r>
        <w:rPr>
          <w:rFonts w:hint="eastAsia"/>
          <w:sz w:val="30"/>
          <w:szCs w:val="30"/>
        </w:rPr>
        <w:t>（二）社会捐助公益事业款物的管理；</w:t>
      </w:r>
    </w:p>
    <w:p w14:paraId="711BECA1" w14:textId="77777777" w:rsidR="00FA3260" w:rsidRDefault="00FA3260">
      <w:pPr>
        <w:spacing w:line="500" w:lineRule="atLeast"/>
        <w:ind w:firstLine="600"/>
        <w:divId w:val="854997290"/>
        <w:rPr>
          <w:rFonts w:hint="eastAsia"/>
          <w:sz w:val="30"/>
          <w:szCs w:val="30"/>
        </w:rPr>
      </w:pPr>
      <w:r>
        <w:rPr>
          <w:rFonts w:hint="eastAsia"/>
          <w:sz w:val="30"/>
          <w:szCs w:val="30"/>
        </w:rPr>
        <w:t>（三）国有土地的经营和管理；</w:t>
      </w:r>
    </w:p>
    <w:p w14:paraId="5751C5FC" w14:textId="77777777" w:rsidR="00FA3260" w:rsidRDefault="00FA3260">
      <w:pPr>
        <w:spacing w:line="500" w:lineRule="atLeast"/>
        <w:ind w:firstLine="600"/>
        <w:divId w:val="716901416"/>
        <w:rPr>
          <w:rFonts w:hint="eastAsia"/>
          <w:sz w:val="30"/>
          <w:szCs w:val="30"/>
        </w:rPr>
      </w:pPr>
      <w:r>
        <w:rPr>
          <w:rFonts w:hint="eastAsia"/>
          <w:sz w:val="30"/>
          <w:szCs w:val="30"/>
        </w:rPr>
        <w:t>（四）土地征收、征用补偿费用的管理；</w:t>
      </w:r>
    </w:p>
    <w:p w14:paraId="77254B28" w14:textId="77777777" w:rsidR="00FA3260" w:rsidRDefault="00FA3260">
      <w:pPr>
        <w:spacing w:line="500" w:lineRule="atLeast"/>
        <w:ind w:firstLine="600"/>
        <w:divId w:val="1509981323"/>
        <w:rPr>
          <w:rFonts w:hint="eastAsia"/>
          <w:sz w:val="30"/>
          <w:szCs w:val="30"/>
        </w:rPr>
      </w:pPr>
      <w:r>
        <w:rPr>
          <w:rFonts w:hint="eastAsia"/>
          <w:sz w:val="30"/>
          <w:szCs w:val="30"/>
        </w:rPr>
        <w:t>（五）代征、代缴税款；</w:t>
      </w:r>
    </w:p>
    <w:p w14:paraId="6CC12BF9" w14:textId="77777777" w:rsidR="00FA3260" w:rsidRDefault="00FA3260">
      <w:pPr>
        <w:spacing w:line="500" w:lineRule="atLeast"/>
        <w:ind w:firstLine="600"/>
        <w:divId w:val="72705653"/>
        <w:rPr>
          <w:rFonts w:hint="eastAsia"/>
          <w:sz w:val="30"/>
          <w:szCs w:val="30"/>
        </w:rPr>
      </w:pPr>
      <w:r>
        <w:rPr>
          <w:rFonts w:hint="eastAsia"/>
          <w:sz w:val="30"/>
          <w:szCs w:val="30"/>
        </w:rPr>
        <w:t>（六）有关计划生育、户籍、征兵工作；</w:t>
      </w:r>
    </w:p>
    <w:p w14:paraId="49C0E5C5" w14:textId="77777777" w:rsidR="00FA3260" w:rsidRDefault="00FA3260">
      <w:pPr>
        <w:spacing w:line="500" w:lineRule="atLeast"/>
        <w:ind w:firstLine="600"/>
        <w:divId w:val="770979379"/>
        <w:rPr>
          <w:rFonts w:hint="eastAsia"/>
          <w:sz w:val="30"/>
          <w:szCs w:val="30"/>
        </w:rPr>
      </w:pPr>
      <w:r>
        <w:rPr>
          <w:rFonts w:hint="eastAsia"/>
          <w:sz w:val="30"/>
          <w:szCs w:val="30"/>
        </w:rPr>
        <w:t>（七）协助人民政府从事的其他行政管理工作。</w:t>
      </w:r>
    </w:p>
    <w:p w14:paraId="083B8937" w14:textId="77777777" w:rsidR="00FA3260" w:rsidRDefault="00FA3260">
      <w:pPr>
        <w:spacing w:line="500" w:lineRule="atLeast"/>
        <w:ind w:firstLine="600"/>
        <w:divId w:val="1652371169"/>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6F0BC3DE" w14:textId="77777777" w:rsidR="00FA3260" w:rsidRDefault="00FA3260">
      <w:pPr>
        <w:spacing w:line="500" w:lineRule="atLeast"/>
        <w:ind w:firstLine="600"/>
        <w:divId w:val="374932836"/>
        <w:rPr>
          <w:rFonts w:hint="eastAsia"/>
          <w:sz w:val="30"/>
          <w:szCs w:val="30"/>
        </w:rPr>
      </w:pPr>
      <w:r>
        <w:rPr>
          <w:rFonts w:hint="eastAsia"/>
          <w:sz w:val="30"/>
          <w:szCs w:val="30"/>
        </w:rPr>
        <w:t>最高人民法院《关于适用＜中华人民共和国刑事诉讼法</w:t>
      </w:r>
      <w:r>
        <w:rPr>
          <w:rFonts w:hint="eastAsia"/>
          <w:sz w:val="30"/>
          <w:szCs w:val="30"/>
        </w:rPr>
        <w:t>&gt;</w:t>
      </w:r>
      <w:r>
        <w:rPr>
          <w:rFonts w:hint="eastAsia"/>
          <w:sz w:val="30"/>
          <w:szCs w:val="30"/>
        </w:rPr>
        <w:t>的解释》</w:t>
      </w:r>
    </w:p>
    <w:p w14:paraId="31660107" w14:textId="77777777" w:rsidR="00FA3260" w:rsidRDefault="00FA3260">
      <w:pPr>
        <w:spacing w:line="500" w:lineRule="atLeast"/>
        <w:ind w:firstLine="600"/>
        <w:divId w:val="1473134366"/>
        <w:rPr>
          <w:rFonts w:hint="eastAsia"/>
          <w:sz w:val="30"/>
          <w:szCs w:val="30"/>
        </w:rPr>
      </w:pPr>
      <w:r>
        <w:rPr>
          <w:rFonts w:hint="eastAsia"/>
          <w:sz w:val="30"/>
          <w:szCs w:val="30"/>
        </w:rPr>
        <w:t>第三百六十五条对查封、扣押、冻结的财物及其孳息，应当在判决书中写明名称、金额、数量、存放地点及其处理方式等。涉案财物较多，不宜在判决主文中详细列明的，可以附清单。</w:t>
      </w:r>
    </w:p>
    <w:p w14:paraId="31423A3E" w14:textId="77777777" w:rsidR="00FA3260" w:rsidRDefault="00FA3260">
      <w:pPr>
        <w:spacing w:line="500" w:lineRule="atLeast"/>
        <w:ind w:firstLine="600"/>
        <w:divId w:val="1926375140"/>
        <w:rPr>
          <w:rFonts w:hint="eastAsia"/>
          <w:sz w:val="30"/>
          <w:szCs w:val="30"/>
        </w:rPr>
      </w:pPr>
      <w:r>
        <w:rPr>
          <w:rFonts w:hint="eastAsia"/>
          <w:sz w:val="30"/>
          <w:szCs w:val="30"/>
        </w:rPr>
        <w:t>涉案财物未随案移送的，应当在判决书中写明，并写明由查封、扣押、冻结机关负责处理。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1A9F9" w14:textId="77777777" w:rsidR="00FA3260" w:rsidRDefault="00FA3260" w:rsidP="00FA3260">
      <w:pPr>
        <w:rPr>
          <w:rFonts w:hint="eastAsia"/>
        </w:rPr>
      </w:pPr>
      <w:r>
        <w:separator/>
      </w:r>
    </w:p>
  </w:endnote>
  <w:endnote w:type="continuationSeparator" w:id="0">
    <w:p w14:paraId="005E51BA" w14:textId="77777777" w:rsidR="00FA3260" w:rsidRDefault="00FA3260" w:rsidP="00FA32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A5829" w14:textId="77777777" w:rsidR="00FA3260" w:rsidRDefault="00FA3260" w:rsidP="00FA3260">
      <w:pPr>
        <w:rPr>
          <w:rFonts w:hint="eastAsia"/>
        </w:rPr>
      </w:pPr>
      <w:r>
        <w:separator/>
      </w:r>
    </w:p>
  </w:footnote>
  <w:footnote w:type="continuationSeparator" w:id="0">
    <w:p w14:paraId="25231CB1" w14:textId="77777777" w:rsidR="00FA3260" w:rsidRDefault="00FA3260" w:rsidP="00FA32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3260"/>
    <w:rsid w:val="00A23C24"/>
    <w:rsid w:val="00FA3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D9919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3260"/>
    <w:pPr>
      <w:tabs>
        <w:tab w:val="center" w:pos="4153"/>
        <w:tab w:val="right" w:pos="8306"/>
      </w:tabs>
      <w:snapToGrid w:val="0"/>
      <w:jc w:val="center"/>
    </w:pPr>
    <w:rPr>
      <w:sz w:val="18"/>
      <w:szCs w:val="18"/>
    </w:rPr>
  </w:style>
  <w:style w:type="character" w:customStyle="1" w:styleId="a4">
    <w:name w:val="页眉 字符"/>
    <w:basedOn w:val="a0"/>
    <w:link w:val="a3"/>
    <w:uiPriority w:val="99"/>
    <w:rsid w:val="00FA3260"/>
    <w:rPr>
      <w:rFonts w:ascii="宋体" w:eastAsia="宋体" w:hAnsi="宋体" w:cs="宋体"/>
      <w:sz w:val="18"/>
      <w:szCs w:val="18"/>
    </w:rPr>
  </w:style>
  <w:style w:type="paragraph" w:styleId="a5">
    <w:name w:val="footer"/>
    <w:basedOn w:val="a"/>
    <w:link w:val="a6"/>
    <w:uiPriority w:val="99"/>
    <w:unhideWhenUsed/>
    <w:rsid w:val="00FA3260"/>
    <w:pPr>
      <w:tabs>
        <w:tab w:val="center" w:pos="4153"/>
        <w:tab w:val="right" w:pos="8306"/>
      </w:tabs>
      <w:snapToGrid w:val="0"/>
    </w:pPr>
    <w:rPr>
      <w:sz w:val="18"/>
      <w:szCs w:val="18"/>
    </w:rPr>
  </w:style>
  <w:style w:type="character" w:customStyle="1" w:styleId="a6">
    <w:name w:val="页脚 字符"/>
    <w:basedOn w:val="a0"/>
    <w:link w:val="a5"/>
    <w:uiPriority w:val="99"/>
    <w:rsid w:val="00FA32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6555">
      <w:marLeft w:val="0"/>
      <w:marRight w:val="0"/>
      <w:marTop w:val="10"/>
      <w:marBottom w:val="10"/>
      <w:divBdr>
        <w:top w:val="none" w:sz="0" w:space="0" w:color="auto"/>
        <w:left w:val="none" w:sz="0" w:space="0" w:color="auto"/>
        <w:bottom w:val="none" w:sz="0" w:space="0" w:color="auto"/>
        <w:right w:val="none" w:sz="0" w:space="0" w:color="auto"/>
      </w:divBdr>
    </w:div>
    <w:div w:id="34818579">
      <w:marLeft w:val="0"/>
      <w:marRight w:val="0"/>
      <w:marTop w:val="10"/>
      <w:marBottom w:val="10"/>
      <w:divBdr>
        <w:top w:val="none" w:sz="0" w:space="0" w:color="auto"/>
        <w:left w:val="none" w:sz="0" w:space="0" w:color="auto"/>
        <w:bottom w:val="none" w:sz="0" w:space="0" w:color="auto"/>
        <w:right w:val="none" w:sz="0" w:space="0" w:color="auto"/>
      </w:divBdr>
    </w:div>
    <w:div w:id="38745164">
      <w:marLeft w:val="0"/>
      <w:marRight w:val="0"/>
      <w:marTop w:val="10"/>
      <w:marBottom w:val="10"/>
      <w:divBdr>
        <w:top w:val="none" w:sz="0" w:space="0" w:color="auto"/>
        <w:left w:val="none" w:sz="0" w:space="0" w:color="auto"/>
        <w:bottom w:val="none" w:sz="0" w:space="0" w:color="auto"/>
        <w:right w:val="none" w:sz="0" w:space="0" w:color="auto"/>
      </w:divBdr>
    </w:div>
    <w:div w:id="72705653">
      <w:marLeft w:val="0"/>
      <w:marRight w:val="0"/>
      <w:marTop w:val="10"/>
      <w:marBottom w:val="10"/>
      <w:divBdr>
        <w:top w:val="none" w:sz="0" w:space="0" w:color="auto"/>
        <w:left w:val="none" w:sz="0" w:space="0" w:color="auto"/>
        <w:bottom w:val="none" w:sz="0" w:space="0" w:color="auto"/>
        <w:right w:val="none" w:sz="0" w:space="0" w:color="auto"/>
      </w:divBdr>
    </w:div>
    <w:div w:id="109982468">
      <w:marLeft w:val="0"/>
      <w:marRight w:val="0"/>
      <w:marTop w:val="10"/>
      <w:marBottom w:val="10"/>
      <w:divBdr>
        <w:top w:val="none" w:sz="0" w:space="0" w:color="auto"/>
        <w:left w:val="none" w:sz="0" w:space="0" w:color="auto"/>
        <w:bottom w:val="none" w:sz="0" w:space="0" w:color="auto"/>
        <w:right w:val="none" w:sz="0" w:space="0" w:color="auto"/>
      </w:divBdr>
    </w:div>
    <w:div w:id="118913864">
      <w:marLeft w:val="0"/>
      <w:marRight w:val="0"/>
      <w:marTop w:val="10"/>
      <w:marBottom w:val="10"/>
      <w:divBdr>
        <w:top w:val="none" w:sz="0" w:space="0" w:color="auto"/>
        <w:left w:val="none" w:sz="0" w:space="0" w:color="auto"/>
        <w:bottom w:val="none" w:sz="0" w:space="0" w:color="auto"/>
        <w:right w:val="none" w:sz="0" w:space="0" w:color="auto"/>
      </w:divBdr>
    </w:div>
    <w:div w:id="188031528">
      <w:marLeft w:val="0"/>
      <w:marRight w:val="0"/>
      <w:marTop w:val="10"/>
      <w:marBottom w:val="10"/>
      <w:divBdr>
        <w:top w:val="none" w:sz="0" w:space="0" w:color="auto"/>
        <w:left w:val="none" w:sz="0" w:space="0" w:color="auto"/>
        <w:bottom w:val="none" w:sz="0" w:space="0" w:color="auto"/>
        <w:right w:val="none" w:sz="0" w:space="0" w:color="auto"/>
      </w:divBdr>
    </w:div>
    <w:div w:id="191651663">
      <w:marLeft w:val="0"/>
      <w:marRight w:val="0"/>
      <w:marTop w:val="10"/>
      <w:marBottom w:val="10"/>
      <w:divBdr>
        <w:top w:val="none" w:sz="0" w:space="0" w:color="auto"/>
        <w:left w:val="none" w:sz="0" w:space="0" w:color="auto"/>
        <w:bottom w:val="none" w:sz="0" w:space="0" w:color="auto"/>
        <w:right w:val="none" w:sz="0" w:space="0" w:color="auto"/>
      </w:divBdr>
    </w:div>
    <w:div w:id="202985137">
      <w:marLeft w:val="0"/>
      <w:marRight w:val="0"/>
      <w:marTop w:val="10"/>
      <w:marBottom w:val="10"/>
      <w:divBdr>
        <w:top w:val="none" w:sz="0" w:space="0" w:color="auto"/>
        <w:left w:val="none" w:sz="0" w:space="0" w:color="auto"/>
        <w:bottom w:val="none" w:sz="0" w:space="0" w:color="auto"/>
        <w:right w:val="none" w:sz="0" w:space="0" w:color="auto"/>
      </w:divBdr>
    </w:div>
    <w:div w:id="231045704">
      <w:marLeft w:val="0"/>
      <w:marRight w:val="0"/>
      <w:marTop w:val="10"/>
      <w:marBottom w:val="10"/>
      <w:divBdr>
        <w:top w:val="none" w:sz="0" w:space="0" w:color="auto"/>
        <w:left w:val="none" w:sz="0" w:space="0" w:color="auto"/>
        <w:bottom w:val="none" w:sz="0" w:space="0" w:color="auto"/>
        <w:right w:val="none" w:sz="0" w:space="0" w:color="auto"/>
      </w:divBdr>
    </w:div>
    <w:div w:id="249705036">
      <w:marLeft w:val="0"/>
      <w:marRight w:val="0"/>
      <w:marTop w:val="10"/>
      <w:marBottom w:val="10"/>
      <w:divBdr>
        <w:top w:val="none" w:sz="0" w:space="0" w:color="auto"/>
        <w:left w:val="none" w:sz="0" w:space="0" w:color="auto"/>
        <w:bottom w:val="none" w:sz="0" w:space="0" w:color="auto"/>
        <w:right w:val="none" w:sz="0" w:space="0" w:color="auto"/>
      </w:divBdr>
    </w:div>
    <w:div w:id="282541447">
      <w:marLeft w:val="0"/>
      <w:marRight w:val="0"/>
      <w:marTop w:val="10"/>
      <w:marBottom w:val="10"/>
      <w:divBdr>
        <w:top w:val="none" w:sz="0" w:space="0" w:color="auto"/>
        <w:left w:val="none" w:sz="0" w:space="0" w:color="auto"/>
        <w:bottom w:val="none" w:sz="0" w:space="0" w:color="auto"/>
        <w:right w:val="none" w:sz="0" w:space="0" w:color="auto"/>
      </w:divBdr>
    </w:div>
    <w:div w:id="288558505">
      <w:marLeft w:val="0"/>
      <w:marRight w:val="0"/>
      <w:marTop w:val="10"/>
      <w:marBottom w:val="10"/>
      <w:divBdr>
        <w:top w:val="none" w:sz="0" w:space="0" w:color="auto"/>
        <w:left w:val="none" w:sz="0" w:space="0" w:color="auto"/>
        <w:bottom w:val="none" w:sz="0" w:space="0" w:color="auto"/>
        <w:right w:val="none" w:sz="0" w:space="0" w:color="auto"/>
      </w:divBdr>
    </w:div>
    <w:div w:id="328947275">
      <w:marLeft w:val="0"/>
      <w:marRight w:val="0"/>
      <w:marTop w:val="10"/>
      <w:marBottom w:val="10"/>
      <w:divBdr>
        <w:top w:val="none" w:sz="0" w:space="0" w:color="auto"/>
        <w:left w:val="none" w:sz="0" w:space="0" w:color="auto"/>
        <w:bottom w:val="none" w:sz="0" w:space="0" w:color="auto"/>
        <w:right w:val="none" w:sz="0" w:space="0" w:color="auto"/>
      </w:divBdr>
    </w:div>
    <w:div w:id="374932836">
      <w:marLeft w:val="0"/>
      <w:marRight w:val="0"/>
      <w:marTop w:val="10"/>
      <w:marBottom w:val="10"/>
      <w:divBdr>
        <w:top w:val="none" w:sz="0" w:space="0" w:color="auto"/>
        <w:left w:val="none" w:sz="0" w:space="0" w:color="auto"/>
        <w:bottom w:val="none" w:sz="0" w:space="0" w:color="auto"/>
        <w:right w:val="none" w:sz="0" w:space="0" w:color="auto"/>
      </w:divBdr>
    </w:div>
    <w:div w:id="384724706">
      <w:marLeft w:val="0"/>
      <w:marRight w:val="0"/>
      <w:marTop w:val="10"/>
      <w:marBottom w:val="10"/>
      <w:divBdr>
        <w:top w:val="none" w:sz="0" w:space="0" w:color="auto"/>
        <w:left w:val="none" w:sz="0" w:space="0" w:color="auto"/>
        <w:bottom w:val="none" w:sz="0" w:space="0" w:color="auto"/>
        <w:right w:val="none" w:sz="0" w:space="0" w:color="auto"/>
      </w:divBdr>
    </w:div>
    <w:div w:id="387993132">
      <w:marLeft w:val="0"/>
      <w:marRight w:val="0"/>
      <w:marTop w:val="10"/>
      <w:marBottom w:val="10"/>
      <w:divBdr>
        <w:top w:val="none" w:sz="0" w:space="0" w:color="auto"/>
        <w:left w:val="none" w:sz="0" w:space="0" w:color="auto"/>
        <w:bottom w:val="none" w:sz="0" w:space="0" w:color="auto"/>
        <w:right w:val="none" w:sz="0" w:space="0" w:color="auto"/>
      </w:divBdr>
    </w:div>
    <w:div w:id="399669460">
      <w:marLeft w:val="0"/>
      <w:marRight w:val="0"/>
      <w:marTop w:val="10"/>
      <w:marBottom w:val="10"/>
      <w:divBdr>
        <w:top w:val="none" w:sz="0" w:space="0" w:color="auto"/>
        <w:left w:val="none" w:sz="0" w:space="0" w:color="auto"/>
        <w:bottom w:val="none" w:sz="0" w:space="0" w:color="auto"/>
        <w:right w:val="none" w:sz="0" w:space="0" w:color="auto"/>
      </w:divBdr>
    </w:div>
    <w:div w:id="465271858">
      <w:marLeft w:val="0"/>
      <w:marRight w:val="0"/>
      <w:marTop w:val="10"/>
      <w:marBottom w:val="10"/>
      <w:divBdr>
        <w:top w:val="none" w:sz="0" w:space="0" w:color="auto"/>
        <w:left w:val="none" w:sz="0" w:space="0" w:color="auto"/>
        <w:bottom w:val="none" w:sz="0" w:space="0" w:color="auto"/>
        <w:right w:val="none" w:sz="0" w:space="0" w:color="auto"/>
      </w:divBdr>
    </w:div>
    <w:div w:id="472257160">
      <w:marLeft w:val="0"/>
      <w:marRight w:val="0"/>
      <w:marTop w:val="10"/>
      <w:marBottom w:val="10"/>
      <w:divBdr>
        <w:top w:val="none" w:sz="0" w:space="0" w:color="auto"/>
        <w:left w:val="none" w:sz="0" w:space="0" w:color="auto"/>
        <w:bottom w:val="none" w:sz="0" w:space="0" w:color="auto"/>
        <w:right w:val="none" w:sz="0" w:space="0" w:color="auto"/>
      </w:divBdr>
    </w:div>
    <w:div w:id="477384289">
      <w:marLeft w:val="0"/>
      <w:marRight w:val="0"/>
      <w:marTop w:val="10"/>
      <w:marBottom w:val="10"/>
      <w:divBdr>
        <w:top w:val="none" w:sz="0" w:space="0" w:color="auto"/>
        <w:left w:val="none" w:sz="0" w:space="0" w:color="auto"/>
        <w:bottom w:val="none" w:sz="0" w:space="0" w:color="auto"/>
        <w:right w:val="none" w:sz="0" w:space="0" w:color="auto"/>
      </w:divBdr>
    </w:div>
    <w:div w:id="489759842">
      <w:marLeft w:val="0"/>
      <w:marRight w:val="0"/>
      <w:marTop w:val="10"/>
      <w:marBottom w:val="10"/>
      <w:divBdr>
        <w:top w:val="none" w:sz="0" w:space="0" w:color="auto"/>
        <w:left w:val="none" w:sz="0" w:space="0" w:color="auto"/>
        <w:bottom w:val="none" w:sz="0" w:space="0" w:color="auto"/>
        <w:right w:val="none" w:sz="0" w:space="0" w:color="auto"/>
      </w:divBdr>
    </w:div>
    <w:div w:id="522670300">
      <w:marLeft w:val="0"/>
      <w:marRight w:val="0"/>
      <w:marTop w:val="10"/>
      <w:marBottom w:val="10"/>
      <w:divBdr>
        <w:top w:val="none" w:sz="0" w:space="0" w:color="auto"/>
        <w:left w:val="none" w:sz="0" w:space="0" w:color="auto"/>
        <w:bottom w:val="none" w:sz="0" w:space="0" w:color="auto"/>
        <w:right w:val="none" w:sz="0" w:space="0" w:color="auto"/>
      </w:divBdr>
    </w:div>
    <w:div w:id="523401687">
      <w:marLeft w:val="0"/>
      <w:marRight w:val="0"/>
      <w:marTop w:val="10"/>
      <w:marBottom w:val="10"/>
      <w:divBdr>
        <w:top w:val="none" w:sz="0" w:space="0" w:color="auto"/>
        <w:left w:val="none" w:sz="0" w:space="0" w:color="auto"/>
        <w:bottom w:val="none" w:sz="0" w:space="0" w:color="auto"/>
        <w:right w:val="none" w:sz="0" w:space="0" w:color="auto"/>
      </w:divBdr>
    </w:div>
    <w:div w:id="529955888">
      <w:marLeft w:val="0"/>
      <w:marRight w:val="0"/>
      <w:marTop w:val="10"/>
      <w:marBottom w:val="10"/>
      <w:divBdr>
        <w:top w:val="none" w:sz="0" w:space="0" w:color="auto"/>
        <w:left w:val="none" w:sz="0" w:space="0" w:color="auto"/>
        <w:bottom w:val="none" w:sz="0" w:space="0" w:color="auto"/>
        <w:right w:val="none" w:sz="0" w:space="0" w:color="auto"/>
      </w:divBdr>
    </w:div>
    <w:div w:id="585117611">
      <w:marLeft w:val="0"/>
      <w:marRight w:val="0"/>
      <w:marTop w:val="10"/>
      <w:marBottom w:val="10"/>
      <w:divBdr>
        <w:top w:val="none" w:sz="0" w:space="0" w:color="auto"/>
        <w:left w:val="none" w:sz="0" w:space="0" w:color="auto"/>
        <w:bottom w:val="none" w:sz="0" w:space="0" w:color="auto"/>
        <w:right w:val="none" w:sz="0" w:space="0" w:color="auto"/>
      </w:divBdr>
    </w:div>
    <w:div w:id="601887128">
      <w:marLeft w:val="0"/>
      <w:marRight w:val="0"/>
      <w:marTop w:val="10"/>
      <w:marBottom w:val="10"/>
      <w:divBdr>
        <w:top w:val="none" w:sz="0" w:space="0" w:color="auto"/>
        <w:left w:val="none" w:sz="0" w:space="0" w:color="auto"/>
        <w:bottom w:val="none" w:sz="0" w:space="0" w:color="auto"/>
        <w:right w:val="none" w:sz="0" w:space="0" w:color="auto"/>
      </w:divBdr>
    </w:div>
    <w:div w:id="618531997">
      <w:marLeft w:val="0"/>
      <w:marRight w:val="720"/>
      <w:marTop w:val="10"/>
      <w:marBottom w:val="10"/>
      <w:divBdr>
        <w:top w:val="none" w:sz="0" w:space="0" w:color="auto"/>
        <w:left w:val="none" w:sz="0" w:space="0" w:color="auto"/>
        <w:bottom w:val="none" w:sz="0" w:space="0" w:color="auto"/>
        <w:right w:val="none" w:sz="0" w:space="0" w:color="auto"/>
      </w:divBdr>
    </w:div>
    <w:div w:id="701706170">
      <w:marLeft w:val="0"/>
      <w:marRight w:val="0"/>
      <w:marTop w:val="10"/>
      <w:marBottom w:val="10"/>
      <w:divBdr>
        <w:top w:val="none" w:sz="0" w:space="0" w:color="auto"/>
        <w:left w:val="none" w:sz="0" w:space="0" w:color="auto"/>
        <w:bottom w:val="none" w:sz="0" w:space="0" w:color="auto"/>
        <w:right w:val="none" w:sz="0" w:space="0" w:color="auto"/>
      </w:divBdr>
    </w:div>
    <w:div w:id="712735140">
      <w:marLeft w:val="0"/>
      <w:marRight w:val="0"/>
      <w:marTop w:val="10"/>
      <w:marBottom w:val="10"/>
      <w:divBdr>
        <w:top w:val="none" w:sz="0" w:space="0" w:color="auto"/>
        <w:left w:val="none" w:sz="0" w:space="0" w:color="auto"/>
        <w:bottom w:val="none" w:sz="0" w:space="0" w:color="auto"/>
        <w:right w:val="none" w:sz="0" w:space="0" w:color="auto"/>
      </w:divBdr>
    </w:div>
    <w:div w:id="716901416">
      <w:marLeft w:val="0"/>
      <w:marRight w:val="0"/>
      <w:marTop w:val="10"/>
      <w:marBottom w:val="10"/>
      <w:divBdr>
        <w:top w:val="none" w:sz="0" w:space="0" w:color="auto"/>
        <w:left w:val="none" w:sz="0" w:space="0" w:color="auto"/>
        <w:bottom w:val="none" w:sz="0" w:space="0" w:color="auto"/>
        <w:right w:val="none" w:sz="0" w:space="0" w:color="auto"/>
      </w:divBdr>
    </w:div>
    <w:div w:id="725183913">
      <w:marLeft w:val="0"/>
      <w:marRight w:val="0"/>
      <w:marTop w:val="10"/>
      <w:marBottom w:val="10"/>
      <w:divBdr>
        <w:top w:val="none" w:sz="0" w:space="0" w:color="auto"/>
        <w:left w:val="none" w:sz="0" w:space="0" w:color="auto"/>
        <w:bottom w:val="none" w:sz="0" w:space="0" w:color="auto"/>
        <w:right w:val="none" w:sz="0" w:space="0" w:color="auto"/>
      </w:divBdr>
    </w:div>
    <w:div w:id="762798935">
      <w:marLeft w:val="0"/>
      <w:marRight w:val="0"/>
      <w:marTop w:val="10"/>
      <w:marBottom w:val="10"/>
      <w:divBdr>
        <w:top w:val="none" w:sz="0" w:space="0" w:color="auto"/>
        <w:left w:val="none" w:sz="0" w:space="0" w:color="auto"/>
        <w:bottom w:val="none" w:sz="0" w:space="0" w:color="auto"/>
        <w:right w:val="none" w:sz="0" w:space="0" w:color="auto"/>
      </w:divBdr>
    </w:div>
    <w:div w:id="770979379">
      <w:marLeft w:val="0"/>
      <w:marRight w:val="0"/>
      <w:marTop w:val="10"/>
      <w:marBottom w:val="10"/>
      <w:divBdr>
        <w:top w:val="none" w:sz="0" w:space="0" w:color="auto"/>
        <w:left w:val="none" w:sz="0" w:space="0" w:color="auto"/>
        <w:bottom w:val="none" w:sz="0" w:space="0" w:color="auto"/>
        <w:right w:val="none" w:sz="0" w:space="0" w:color="auto"/>
      </w:divBdr>
    </w:div>
    <w:div w:id="802430485">
      <w:marLeft w:val="0"/>
      <w:marRight w:val="0"/>
      <w:marTop w:val="10"/>
      <w:marBottom w:val="10"/>
      <w:divBdr>
        <w:top w:val="none" w:sz="0" w:space="0" w:color="auto"/>
        <w:left w:val="none" w:sz="0" w:space="0" w:color="auto"/>
        <w:bottom w:val="none" w:sz="0" w:space="0" w:color="auto"/>
        <w:right w:val="none" w:sz="0" w:space="0" w:color="auto"/>
      </w:divBdr>
    </w:div>
    <w:div w:id="852182085">
      <w:marLeft w:val="0"/>
      <w:marRight w:val="0"/>
      <w:marTop w:val="10"/>
      <w:marBottom w:val="10"/>
      <w:divBdr>
        <w:top w:val="none" w:sz="0" w:space="0" w:color="auto"/>
        <w:left w:val="none" w:sz="0" w:space="0" w:color="auto"/>
        <w:bottom w:val="none" w:sz="0" w:space="0" w:color="auto"/>
        <w:right w:val="none" w:sz="0" w:space="0" w:color="auto"/>
      </w:divBdr>
    </w:div>
    <w:div w:id="854997290">
      <w:marLeft w:val="0"/>
      <w:marRight w:val="0"/>
      <w:marTop w:val="10"/>
      <w:marBottom w:val="10"/>
      <w:divBdr>
        <w:top w:val="none" w:sz="0" w:space="0" w:color="auto"/>
        <w:left w:val="none" w:sz="0" w:space="0" w:color="auto"/>
        <w:bottom w:val="none" w:sz="0" w:space="0" w:color="auto"/>
        <w:right w:val="none" w:sz="0" w:space="0" w:color="auto"/>
      </w:divBdr>
    </w:div>
    <w:div w:id="884947709">
      <w:marLeft w:val="0"/>
      <w:marRight w:val="0"/>
      <w:marTop w:val="10"/>
      <w:marBottom w:val="10"/>
      <w:divBdr>
        <w:top w:val="none" w:sz="0" w:space="0" w:color="auto"/>
        <w:left w:val="none" w:sz="0" w:space="0" w:color="auto"/>
        <w:bottom w:val="none" w:sz="0" w:space="0" w:color="auto"/>
        <w:right w:val="none" w:sz="0" w:space="0" w:color="auto"/>
      </w:divBdr>
    </w:div>
    <w:div w:id="891692700">
      <w:marLeft w:val="0"/>
      <w:marRight w:val="0"/>
      <w:marTop w:val="10"/>
      <w:marBottom w:val="10"/>
      <w:divBdr>
        <w:top w:val="none" w:sz="0" w:space="0" w:color="auto"/>
        <w:left w:val="none" w:sz="0" w:space="0" w:color="auto"/>
        <w:bottom w:val="none" w:sz="0" w:space="0" w:color="auto"/>
        <w:right w:val="none" w:sz="0" w:space="0" w:color="auto"/>
      </w:divBdr>
    </w:div>
    <w:div w:id="927036544">
      <w:marLeft w:val="0"/>
      <w:marRight w:val="0"/>
      <w:marTop w:val="10"/>
      <w:marBottom w:val="10"/>
      <w:divBdr>
        <w:top w:val="none" w:sz="0" w:space="0" w:color="auto"/>
        <w:left w:val="none" w:sz="0" w:space="0" w:color="auto"/>
        <w:bottom w:val="none" w:sz="0" w:space="0" w:color="auto"/>
        <w:right w:val="none" w:sz="0" w:space="0" w:color="auto"/>
      </w:divBdr>
    </w:div>
    <w:div w:id="954211276">
      <w:marLeft w:val="0"/>
      <w:marRight w:val="0"/>
      <w:marTop w:val="10"/>
      <w:marBottom w:val="10"/>
      <w:divBdr>
        <w:top w:val="none" w:sz="0" w:space="0" w:color="auto"/>
        <w:left w:val="none" w:sz="0" w:space="0" w:color="auto"/>
        <w:bottom w:val="none" w:sz="0" w:space="0" w:color="auto"/>
        <w:right w:val="none" w:sz="0" w:space="0" w:color="auto"/>
      </w:divBdr>
    </w:div>
    <w:div w:id="964849690">
      <w:marLeft w:val="0"/>
      <w:marRight w:val="0"/>
      <w:marTop w:val="10"/>
      <w:marBottom w:val="10"/>
      <w:divBdr>
        <w:top w:val="none" w:sz="0" w:space="0" w:color="auto"/>
        <w:left w:val="none" w:sz="0" w:space="0" w:color="auto"/>
        <w:bottom w:val="none" w:sz="0" w:space="0" w:color="auto"/>
        <w:right w:val="none" w:sz="0" w:space="0" w:color="auto"/>
      </w:divBdr>
    </w:div>
    <w:div w:id="1020397550">
      <w:marLeft w:val="0"/>
      <w:marRight w:val="0"/>
      <w:marTop w:val="10"/>
      <w:marBottom w:val="10"/>
      <w:divBdr>
        <w:top w:val="none" w:sz="0" w:space="0" w:color="auto"/>
        <w:left w:val="none" w:sz="0" w:space="0" w:color="auto"/>
        <w:bottom w:val="none" w:sz="0" w:space="0" w:color="auto"/>
        <w:right w:val="none" w:sz="0" w:space="0" w:color="auto"/>
      </w:divBdr>
    </w:div>
    <w:div w:id="1027290569">
      <w:marLeft w:val="0"/>
      <w:marRight w:val="0"/>
      <w:marTop w:val="10"/>
      <w:marBottom w:val="10"/>
      <w:divBdr>
        <w:top w:val="none" w:sz="0" w:space="0" w:color="auto"/>
        <w:left w:val="none" w:sz="0" w:space="0" w:color="auto"/>
        <w:bottom w:val="none" w:sz="0" w:space="0" w:color="auto"/>
        <w:right w:val="none" w:sz="0" w:space="0" w:color="auto"/>
      </w:divBdr>
    </w:div>
    <w:div w:id="1033191522">
      <w:marLeft w:val="0"/>
      <w:marRight w:val="0"/>
      <w:marTop w:val="10"/>
      <w:marBottom w:val="10"/>
      <w:divBdr>
        <w:top w:val="none" w:sz="0" w:space="0" w:color="auto"/>
        <w:left w:val="none" w:sz="0" w:space="0" w:color="auto"/>
        <w:bottom w:val="none" w:sz="0" w:space="0" w:color="auto"/>
        <w:right w:val="none" w:sz="0" w:space="0" w:color="auto"/>
      </w:divBdr>
    </w:div>
    <w:div w:id="1095247033">
      <w:marLeft w:val="0"/>
      <w:marRight w:val="0"/>
      <w:marTop w:val="10"/>
      <w:marBottom w:val="10"/>
      <w:divBdr>
        <w:top w:val="none" w:sz="0" w:space="0" w:color="auto"/>
        <w:left w:val="none" w:sz="0" w:space="0" w:color="auto"/>
        <w:bottom w:val="none" w:sz="0" w:space="0" w:color="auto"/>
        <w:right w:val="none" w:sz="0" w:space="0" w:color="auto"/>
      </w:divBdr>
    </w:div>
    <w:div w:id="1115708076">
      <w:marLeft w:val="0"/>
      <w:marRight w:val="0"/>
      <w:marTop w:val="10"/>
      <w:marBottom w:val="10"/>
      <w:divBdr>
        <w:top w:val="none" w:sz="0" w:space="0" w:color="auto"/>
        <w:left w:val="none" w:sz="0" w:space="0" w:color="auto"/>
        <w:bottom w:val="none" w:sz="0" w:space="0" w:color="auto"/>
        <w:right w:val="none" w:sz="0" w:space="0" w:color="auto"/>
      </w:divBdr>
    </w:div>
    <w:div w:id="1131635682">
      <w:marLeft w:val="0"/>
      <w:marRight w:val="0"/>
      <w:marTop w:val="10"/>
      <w:marBottom w:val="10"/>
      <w:divBdr>
        <w:top w:val="none" w:sz="0" w:space="0" w:color="auto"/>
        <w:left w:val="none" w:sz="0" w:space="0" w:color="auto"/>
        <w:bottom w:val="none" w:sz="0" w:space="0" w:color="auto"/>
        <w:right w:val="none" w:sz="0" w:space="0" w:color="auto"/>
      </w:divBdr>
    </w:div>
    <w:div w:id="1140079654">
      <w:marLeft w:val="0"/>
      <w:marRight w:val="0"/>
      <w:marTop w:val="10"/>
      <w:marBottom w:val="10"/>
      <w:divBdr>
        <w:top w:val="none" w:sz="0" w:space="0" w:color="auto"/>
        <w:left w:val="none" w:sz="0" w:space="0" w:color="auto"/>
        <w:bottom w:val="none" w:sz="0" w:space="0" w:color="auto"/>
        <w:right w:val="none" w:sz="0" w:space="0" w:color="auto"/>
      </w:divBdr>
    </w:div>
    <w:div w:id="1175147138">
      <w:marLeft w:val="0"/>
      <w:marRight w:val="0"/>
      <w:marTop w:val="10"/>
      <w:marBottom w:val="10"/>
      <w:divBdr>
        <w:top w:val="none" w:sz="0" w:space="0" w:color="auto"/>
        <w:left w:val="none" w:sz="0" w:space="0" w:color="auto"/>
        <w:bottom w:val="none" w:sz="0" w:space="0" w:color="auto"/>
        <w:right w:val="none" w:sz="0" w:space="0" w:color="auto"/>
      </w:divBdr>
    </w:div>
    <w:div w:id="1281255110">
      <w:marLeft w:val="0"/>
      <w:marRight w:val="0"/>
      <w:marTop w:val="10"/>
      <w:marBottom w:val="10"/>
      <w:divBdr>
        <w:top w:val="none" w:sz="0" w:space="0" w:color="auto"/>
        <w:left w:val="none" w:sz="0" w:space="0" w:color="auto"/>
        <w:bottom w:val="none" w:sz="0" w:space="0" w:color="auto"/>
        <w:right w:val="none" w:sz="0" w:space="0" w:color="auto"/>
      </w:divBdr>
    </w:div>
    <w:div w:id="1288201257">
      <w:marLeft w:val="0"/>
      <w:marRight w:val="0"/>
      <w:marTop w:val="10"/>
      <w:marBottom w:val="10"/>
      <w:divBdr>
        <w:top w:val="none" w:sz="0" w:space="0" w:color="auto"/>
        <w:left w:val="none" w:sz="0" w:space="0" w:color="auto"/>
        <w:bottom w:val="none" w:sz="0" w:space="0" w:color="auto"/>
        <w:right w:val="none" w:sz="0" w:space="0" w:color="auto"/>
      </w:divBdr>
    </w:div>
    <w:div w:id="1289125472">
      <w:marLeft w:val="0"/>
      <w:marRight w:val="0"/>
      <w:marTop w:val="10"/>
      <w:marBottom w:val="10"/>
      <w:divBdr>
        <w:top w:val="none" w:sz="0" w:space="0" w:color="auto"/>
        <w:left w:val="none" w:sz="0" w:space="0" w:color="auto"/>
        <w:bottom w:val="none" w:sz="0" w:space="0" w:color="auto"/>
        <w:right w:val="none" w:sz="0" w:space="0" w:color="auto"/>
      </w:divBdr>
    </w:div>
    <w:div w:id="1294945816">
      <w:marLeft w:val="0"/>
      <w:marRight w:val="0"/>
      <w:marTop w:val="10"/>
      <w:marBottom w:val="10"/>
      <w:divBdr>
        <w:top w:val="none" w:sz="0" w:space="0" w:color="auto"/>
        <w:left w:val="none" w:sz="0" w:space="0" w:color="auto"/>
        <w:bottom w:val="none" w:sz="0" w:space="0" w:color="auto"/>
        <w:right w:val="none" w:sz="0" w:space="0" w:color="auto"/>
      </w:divBdr>
    </w:div>
    <w:div w:id="1330595670">
      <w:marLeft w:val="0"/>
      <w:marRight w:val="0"/>
      <w:marTop w:val="10"/>
      <w:marBottom w:val="10"/>
      <w:divBdr>
        <w:top w:val="none" w:sz="0" w:space="0" w:color="auto"/>
        <w:left w:val="none" w:sz="0" w:space="0" w:color="auto"/>
        <w:bottom w:val="none" w:sz="0" w:space="0" w:color="auto"/>
        <w:right w:val="none" w:sz="0" w:space="0" w:color="auto"/>
      </w:divBdr>
    </w:div>
    <w:div w:id="1351033482">
      <w:marLeft w:val="0"/>
      <w:marRight w:val="0"/>
      <w:marTop w:val="10"/>
      <w:marBottom w:val="10"/>
      <w:divBdr>
        <w:top w:val="none" w:sz="0" w:space="0" w:color="auto"/>
        <w:left w:val="none" w:sz="0" w:space="0" w:color="auto"/>
        <w:bottom w:val="none" w:sz="0" w:space="0" w:color="auto"/>
        <w:right w:val="none" w:sz="0" w:space="0" w:color="auto"/>
      </w:divBdr>
    </w:div>
    <w:div w:id="1370300822">
      <w:marLeft w:val="0"/>
      <w:marRight w:val="0"/>
      <w:marTop w:val="10"/>
      <w:marBottom w:val="10"/>
      <w:divBdr>
        <w:top w:val="none" w:sz="0" w:space="0" w:color="auto"/>
        <w:left w:val="none" w:sz="0" w:space="0" w:color="auto"/>
        <w:bottom w:val="none" w:sz="0" w:space="0" w:color="auto"/>
        <w:right w:val="none" w:sz="0" w:space="0" w:color="auto"/>
      </w:divBdr>
    </w:div>
    <w:div w:id="1370952489">
      <w:marLeft w:val="0"/>
      <w:marRight w:val="0"/>
      <w:marTop w:val="10"/>
      <w:marBottom w:val="10"/>
      <w:divBdr>
        <w:top w:val="none" w:sz="0" w:space="0" w:color="auto"/>
        <w:left w:val="none" w:sz="0" w:space="0" w:color="auto"/>
        <w:bottom w:val="none" w:sz="0" w:space="0" w:color="auto"/>
        <w:right w:val="none" w:sz="0" w:space="0" w:color="auto"/>
      </w:divBdr>
    </w:div>
    <w:div w:id="1379475301">
      <w:marLeft w:val="0"/>
      <w:marRight w:val="0"/>
      <w:marTop w:val="10"/>
      <w:marBottom w:val="10"/>
      <w:divBdr>
        <w:top w:val="none" w:sz="0" w:space="0" w:color="auto"/>
        <w:left w:val="none" w:sz="0" w:space="0" w:color="auto"/>
        <w:bottom w:val="none" w:sz="0" w:space="0" w:color="auto"/>
        <w:right w:val="none" w:sz="0" w:space="0" w:color="auto"/>
      </w:divBdr>
    </w:div>
    <w:div w:id="1414737577">
      <w:marLeft w:val="0"/>
      <w:marRight w:val="0"/>
      <w:marTop w:val="10"/>
      <w:marBottom w:val="10"/>
      <w:divBdr>
        <w:top w:val="none" w:sz="0" w:space="0" w:color="auto"/>
        <w:left w:val="none" w:sz="0" w:space="0" w:color="auto"/>
        <w:bottom w:val="none" w:sz="0" w:space="0" w:color="auto"/>
        <w:right w:val="none" w:sz="0" w:space="0" w:color="auto"/>
      </w:divBdr>
    </w:div>
    <w:div w:id="1416323366">
      <w:marLeft w:val="0"/>
      <w:marRight w:val="0"/>
      <w:marTop w:val="10"/>
      <w:marBottom w:val="10"/>
      <w:divBdr>
        <w:top w:val="none" w:sz="0" w:space="0" w:color="auto"/>
        <w:left w:val="none" w:sz="0" w:space="0" w:color="auto"/>
        <w:bottom w:val="none" w:sz="0" w:space="0" w:color="auto"/>
        <w:right w:val="none" w:sz="0" w:space="0" w:color="auto"/>
      </w:divBdr>
    </w:div>
    <w:div w:id="1462653267">
      <w:marLeft w:val="0"/>
      <w:marRight w:val="0"/>
      <w:marTop w:val="10"/>
      <w:marBottom w:val="10"/>
      <w:divBdr>
        <w:top w:val="none" w:sz="0" w:space="0" w:color="auto"/>
        <w:left w:val="none" w:sz="0" w:space="0" w:color="auto"/>
        <w:bottom w:val="none" w:sz="0" w:space="0" w:color="auto"/>
        <w:right w:val="none" w:sz="0" w:space="0" w:color="auto"/>
      </w:divBdr>
    </w:div>
    <w:div w:id="1463308286">
      <w:marLeft w:val="0"/>
      <w:marRight w:val="0"/>
      <w:marTop w:val="10"/>
      <w:marBottom w:val="10"/>
      <w:divBdr>
        <w:top w:val="none" w:sz="0" w:space="0" w:color="auto"/>
        <w:left w:val="none" w:sz="0" w:space="0" w:color="auto"/>
        <w:bottom w:val="none" w:sz="0" w:space="0" w:color="auto"/>
        <w:right w:val="none" w:sz="0" w:space="0" w:color="auto"/>
      </w:divBdr>
    </w:div>
    <w:div w:id="1473134366">
      <w:marLeft w:val="0"/>
      <w:marRight w:val="0"/>
      <w:marTop w:val="10"/>
      <w:marBottom w:val="10"/>
      <w:divBdr>
        <w:top w:val="none" w:sz="0" w:space="0" w:color="auto"/>
        <w:left w:val="none" w:sz="0" w:space="0" w:color="auto"/>
        <w:bottom w:val="none" w:sz="0" w:space="0" w:color="auto"/>
        <w:right w:val="none" w:sz="0" w:space="0" w:color="auto"/>
      </w:divBdr>
    </w:div>
    <w:div w:id="1503668943">
      <w:marLeft w:val="0"/>
      <w:marRight w:val="720"/>
      <w:marTop w:val="10"/>
      <w:marBottom w:val="10"/>
      <w:divBdr>
        <w:top w:val="none" w:sz="0" w:space="0" w:color="auto"/>
        <w:left w:val="none" w:sz="0" w:space="0" w:color="auto"/>
        <w:bottom w:val="none" w:sz="0" w:space="0" w:color="auto"/>
        <w:right w:val="none" w:sz="0" w:space="0" w:color="auto"/>
      </w:divBdr>
    </w:div>
    <w:div w:id="1509981323">
      <w:marLeft w:val="0"/>
      <w:marRight w:val="0"/>
      <w:marTop w:val="10"/>
      <w:marBottom w:val="10"/>
      <w:divBdr>
        <w:top w:val="none" w:sz="0" w:space="0" w:color="auto"/>
        <w:left w:val="none" w:sz="0" w:space="0" w:color="auto"/>
        <w:bottom w:val="none" w:sz="0" w:space="0" w:color="auto"/>
        <w:right w:val="none" w:sz="0" w:space="0" w:color="auto"/>
      </w:divBdr>
    </w:div>
    <w:div w:id="1518621166">
      <w:marLeft w:val="0"/>
      <w:marRight w:val="0"/>
      <w:marTop w:val="10"/>
      <w:marBottom w:val="10"/>
      <w:divBdr>
        <w:top w:val="none" w:sz="0" w:space="0" w:color="auto"/>
        <w:left w:val="none" w:sz="0" w:space="0" w:color="auto"/>
        <w:bottom w:val="none" w:sz="0" w:space="0" w:color="auto"/>
        <w:right w:val="none" w:sz="0" w:space="0" w:color="auto"/>
      </w:divBdr>
    </w:div>
    <w:div w:id="1520503330">
      <w:marLeft w:val="0"/>
      <w:marRight w:val="0"/>
      <w:marTop w:val="10"/>
      <w:marBottom w:val="10"/>
      <w:divBdr>
        <w:top w:val="none" w:sz="0" w:space="0" w:color="auto"/>
        <w:left w:val="none" w:sz="0" w:space="0" w:color="auto"/>
        <w:bottom w:val="none" w:sz="0" w:space="0" w:color="auto"/>
        <w:right w:val="none" w:sz="0" w:space="0" w:color="auto"/>
      </w:divBdr>
    </w:div>
    <w:div w:id="1546793962">
      <w:marLeft w:val="0"/>
      <w:marRight w:val="0"/>
      <w:marTop w:val="10"/>
      <w:marBottom w:val="10"/>
      <w:divBdr>
        <w:top w:val="none" w:sz="0" w:space="0" w:color="auto"/>
        <w:left w:val="none" w:sz="0" w:space="0" w:color="auto"/>
        <w:bottom w:val="none" w:sz="0" w:space="0" w:color="auto"/>
        <w:right w:val="none" w:sz="0" w:space="0" w:color="auto"/>
      </w:divBdr>
    </w:div>
    <w:div w:id="1555198749">
      <w:marLeft w:val="0"/>
      <w:marRight w:val="0"/>
      <w:marTop w:val="10"/>
      <w:marBottom w:val="10"/>
      <w:divBdr>
        <w:top w:val="none" w:sz="0" w:space="0" w:color="auto"/>
        <w:left w:val="none" w:sz="0" w:space="0" w:color="auto"/>
        <w:bottom w:val="none" w:sz="0" w:space="0" w:color="auto"/>
        <w:right w:val="none" w:sz="0" w:space="0" w:color="auto"/>
      </w:divBdr>
    </w:div>
    <w:div w:id="1633124296">
      <w:marLeft w:val="0"/>
      <w:marRight w:val="0"/>
      <w:marTop w:val="10"/>
      <w:marBottom w:val="10"/>
      <w:divBdr>
        <w:top w:val="none" w:sz="0" w:space="0" w:color="auto"/>
        <w:left w:val="none" w:sz="0" w:space="0" w:color="auto"/>
        <w:bottom w:val="none" w:sz="0" w:space="0" w:color="auto"/>
        <w:right w:val="none" w:sz="0" w:space="0" w:color="auto"/>
      </w:divBdr>
    </w:div>
    <w:div w:id="1652371169">
      <w:marLeft w:val="0"/>
      <w:marRight w:val="0"/>
      <w:marTop w:val="10"/>
      <w:marBottom w:val="10"/>
      <w:divBdr>
        <w:top w:val="none" w:sz="0" w:space="0" w:color="auto"/>
        <w:left w:val="none" w:sz="0" w:space="0" w:color="auto"/>
        <w:bottom w:val="none" w:sz="0" w:space="0" w:color="auto"/>
        <w:right w:val="none" w:sz="0" w:space="0" w:color="auto"/>
      </w:divBdr>
    </w:div>
    <w:div w:id="1673676817">
      <w:marLeft w:val="0"/>
      <w:marRight w:val="0"/>
      <w:marTop w:val="10"/>
      <w:marBottom w:val="10"/>
      <w:divBdr>
        <w:top w:val="none" w:sz="0" w:space="0" w:color="auto"/>
        <w:left w:val="none" w:sz="0" w:space="0" w:color="auto"/>
        <w:bottom w:val="none" w:sz="0" w:space="0" w:color="auto"/>
        <w:right w:val="none" w:sz="0" w:space="0" w:color="auto"/>
      </w:divBdr>
    </w:div>
    <w:div w:id="1692800943">
      <w:marLeft w:val="0"/>
      <w:marRight w:val="0"/>
      <w:marTop w:val="10"/>
      <w:marBottom w:val="10"/>
      <w:divBdr>
        <w:top w:val="none" w:sz="0" w:space="0" w:color="auto"/>
        <w:left w:val="none" w:sz="0" w:space="0" w:color="auto"/>
        <w:bottom w:val="none" w:sz="0" w:space="0" w:color="auto"/>
        <w:right w:val="none" w:sz="0" w:space="0" w:color="auto"/>
      </w:divBdr>
    </w:div>
    <w:div w:id="1748648718">
      <w:marLeft w:val="0"/>
      <w:marRight w:val="0"/>
      <w:marTop w:val="10"/>
      <w:marBottom w:val="10"/>
      <w:divBdr>
        <w:top w:val="none" w:sz="0" w:space="0" w:color="auto"/>
        <w:left w:val="none" w:sz="0" w:space="0" w:color="auto"/>
        <w:bottom w:val="none" w:sz="0" w:space="0" w:color="auto"/>
        <w:right w:val="none" w:sz="0" w:space="0" w:color="auto"/>
      </w:divBdr>
    </w:div>
    <w:div w:id="1763605494">
      <w:marLeft w:val="0"/>
      <w:marRight w:val="0"/>
      <w:marTop w:val="10"/>
      <w:marBottom w:val="10"/>
      <w:divBdr>
        <w:top w:val="none" w:sz="0" w:space="0" w:color="auto"/>
        <w:left w:val="none" w:sz="0" w:space="0" w:color="auto"/>
        <w:bottom w:val="none" w:sz="0" w:space="0" w:color="auto"/>
        <w:right w:val="none" w:sz="0" w:space="0" w:color="auto"/>
      </w:divBdr>
    </w:div>
    <w:div w:id="1769156309">
      <w:marLeft w:val="0"/>
      <w:marRight w:val="0"/>
      <w:marTop w:val="10"/>
      <w:marBottom w:val="10"/>
      <w:divBdr>
        <w:top w:val="none" w:sz="0" w:space="0" w:color="auto"/>
        <w:left w:val="none" w:sz="0" w:space="0" w:color="auto"/>
        <w:bottom w:val="none" w:sz="0" w:space="0" w:color="auto"/>
        <w:right w:val="none" w:sz="0" w:space="0" w:color="auto"/>
      </w:divBdr>
    </w:div>
    <w:div w:id="1802991737">
      <w:marLeft w:val="0"/>
      <w:marRight w:val="0"/>
      <w:marTop w:val="10"/>
      <w:marBottom w:val="10"/>
      <w:divBdr>
        <w:top w:val="none" w:sz="0" w:space="0" w:color="auto"/>
        <w:left w:val="none" w:sz="0" w:space="0" w:color="auto"/>
        <w:bottom w:val="none" w:sz="0" w:space="0" w:color="auto"/>
        <w:right w:val="none" w:sz="0" w:space="0" w:color="auto"/>
      </w:divBdr>
    </w:div>
    <w:div w:id="1839273616">
      <w:marLeft w:val="0"/>
      <w:marRight w:val="0"/>
      <w:marTop w:val="10"/>
      <w:marBottom w:val="10"/>
      <w:divBdr>
        <w:top w:val="none" w:sz="0" w:space="0" w:color="auto"/>
        <w:left w:val="none" w:sz="0" w:space="0" w:color="auto"/>
        <w:bottom w:val="none" w:sz="0" w:space="0" w:color="auto"/>
        <w:right w:val="none" w:sz="0" w:space="0" w:color="auto"/>
      </w:divBdr>
    </w:div>
    <w:div w:id="1850364085">
      <w:marLeft w:val="0"/>
      <w:marRight w:val="0"/>
      <w:marTop w:val="10"/>
      <w:marBottom w:val="10"/>
      <w:divBdr>
        <w:top w:val="none" w:sz="0" w:space="0" w:color="auto"/>
        <w:left w:val="none" w:sz="0" w:space="0" w:color="auto"/>
        <w:bottom w:val="none" w:sz="0" w:space="0" w:color="auto"/>
        <w:right w:val="none" w:sz="0" w:space="0" w:color="auto"/>
      </w:divBdr>
    </w:div>
    <w:div w:id="1851916475">
      <w:marLeft w:val="0"/>
      <w:marRight w:val="0"/>
      <w:marTop w:val="10"/>
      <w:marBottom w:val="10"/>
      <w:divBdr>
        <w:top w:val="none" w:sz="0" w:space="0" w:color="auto"/>
        <w:left w:val="none" w:sz="0" w:space="0" w:color="auto"/>
        <w:bottom w:val="none" w:sz="0" w:space="0" w:color="auto"/>
        <w:right w:val="none" w:sz="0" w:space="0" w:color="auto"/>
      </w:divBdr>
    </w:div>
    <w:div w:id="1895194473">
      <w:marLeft w:val="0"/>
      <w:marRight w:val="0"/>
      <w:marTop w:val="10"/>
      <w:marBottom w:val="10"/>
      <w:divBdr>
        <w:top w:val="none" w:sz="0" w:space="0" w:color="auto"/>
        <w:left w:val="none" w:sz="0" w:space="0" w:color="auto"/>
        <w:bottom w:val="none" w:sz="0" w:space="0" w:color="auto"/>
        <w:right w:val="none" w:sz="0" w:space="0" w:color="auto"/>
      </w:divBdr>
    </w:div>
    <w:div w:id="1915814711">
      <w:marLeft w:val="0"/>
      <w:marRight w:val="0"/>
      <w:marTop w:val="10"/>
      <w:marBottom w:val="10"/>
      <w:divBdr>
        <w:top w:val="none" w:sz="0" w:space="0" w:color="auto"/>
        <w:left w:val="none" w:sz="0" w:space="0" w:color="auto"/>
        <w:bottom w:val="none" w:sz="0" w:space="0" w:color="auto"/>
        <w:right w:val="none" w:sz="0" w:space="0" w:color="auto"/>
      </w:divBdr>
    </w:div>
    <w:div w:id="1926375140">
      <w:marLeft w:val="0"/>
      <w:marRight w:val="0"/>
      <w:marTop w:val="10"/>
      <w:marBottom w:val="10"/>
      <w:divBdr>
        <w:top w:val="none" w:sz="0" w:space="0" w:color="auto"/>
        <w:left w:val="none" w:sz="0" w:space="0" w:color="auto"/>
        <w:bottom w:val="none" w:sz="0" w:space="0" w:color="auto"/>
        <w:right w:val="none" w:sz="0" w:space="0" w:color="auto"/>
      </w:divBdr>
    </w:div>
    <w:div w:id="1968001224">
      <w:marLeft w:val="0"/>
      <w:marRight w:val="0"/>
      <w:marTop w:val="10"/>
      <w:marBottom w:val="10"/>
      <w:divBdr>
        <w:top w:val="none" w:sz="0" w:space="0" w:color="auto"/>
        <w:left w:val="none" w:sz="0" w:space="0" w:color="auto"/>
        <w:bottom w:val="none" w:sz="0" w:space="0" w:color="auto"/>
        <w:right w:val="none" w:sz="0" w:space="0" w:color="auto"/>
      </w:divBdr>
    </w:div>
    <w:div w:id="1968243737">
      <w:marLeft w:val="0"/>
      <w:marRight w:val="0"/>
      <w:marTop w:val="10"/>
      <w:marBottom w:val="10"/>
      <w:divBdr>
        <w:top w:val="none" w:sz="0" w:space="0" w:color="auto"/>
        <w:left w:val="none" w:sz="0" w:space="0" w:color="auto"/>
        <w:bottom w:val="none" w:sz="0" w:space="0" w:color="auto"/>
        <w:right w:val="none" w:sz="0" w:space="0" w:color="auto"/>
      </w:divBdr>
    </w:div>
    <w:div w:id="2019261010">
      <w:marLeft w:val="0"/>
      <w:marRight w:val="0"/>
      <w:marTop w:val="10"/>
      <w:marBottom w:val="10"/>
      <w:divBdr>
        <w:top w:val="none" w:sz="0" w:space="0" w:color="auto"/>
        <w:left w:val="none" w:sz="0" w:space="0" w:color="auto"/>
        <w:bottom w:val="none" w:sz="0" w:space="0" w:color="auto"/>
        <w:right w:val="none" w:sz="0" w:space="0" w:color="auto"/>
      </w:divBdr>
    </w:div>
    <w:div w:id="2046712627">
      <w:marLeft w:val="0"/>
      <w:marRight w:val="0"/>
      <w:marTop w:val="10"/>
      <w:marBottom w:val="10"/>
      <w:divBdr>
        <w:top w:val="none" w:sz="0" w:space="0" w:color="auto"/>
        <w:left w:val="none" w:sz="0" w:space="0" w:color="auto"/>
        <w:bottom w:val="none" w:sz="0" w:space="0" w:color="auto"/>
        <w:right w:val="none" w:sz="0" w:space="0" w:color="auto"/>
      </w:divBdr>
    </w:div>
    <w:div w:id="2056274085">
      <w:marLeft w:val="0"/>
      <w:marRight w:val="0"/>
      <w:marTop w:val="10"/>
      <w:marBottom w:val="10"/>
      <w:divBdr>
        <w:top w:val="none" w:sz="0" w:space="0" w:color="auto"/>
        <w:left w:val="none" w:sz="0" w:space="0" w:color="auto"/>
        <w:bottom w:val="none" w:sz="0" w:space="0" w:color="auto"/>
        <w:right w:val="none" w:sz="0" w:space="0" w:color="auto"/>
      </w:divBdr>
    </w:div>
    <w:div w:id="2064908331">
      <w:marLeft w:val="0"/>
      <w:marRight w:val="0"/>
      <w:marTop w:val="10"/>
      <w:marBottom w:val="10"/>
      <w:divBdr>
        <w:top w:val="none" w:sz="0" w:space="0" w:color="auto"/>
        <w:left w:val="none" w:sz="0" w:space="0" w:color="auto"/>
        <w:bottom w:val="none" w:sz="0" w:space="0" w:color="auto"/>
        <w:right w:val="none" w:sz="0" w:space="0" w:color="auto"/>
      </w:divBdr>
    </w:div>
    <w:div w:id="2066297275">
      <w:marLeft w:val="0"/>
      <w:marRight w:val="0"/>
      <w:marTop w:val="10"/>
      <w:marBottom w:val="10"/>
      <w:divBdr>
        <w:top w:val="none" w:sz="0" w:space="0" w:color="auto"/>
        <w:left w:val="none" w:sz="0" w:space="0" w:color="auto"/>
        <w:bottom w:val="none" w:sz="0" w:space="0" w:color="auto"/>
        <w:right w:val="none" w:sz="0" w:space="0" w:color="auto"/>
      </w:divBdr>
    </w:div>
    <w:div w:id="2080133878">
      <w:marLeft w:val="0"/>
      <w:marRight w:val="0"/>
      <w:marTop w:val="10"/>
      <w:marBottom w:val="10"/>
      <w:divBdr>
        <w:top w:val="none" w:sz="0" w:space="0" w:color="auto"/>
        <w:left w:val="none" w:sz="0" w:space="0" w:color="auto"/>
        <w:bottom w:val="none" w:sz="0" w:space="0" w:color="auto"/>
        <w:right w:val="none" w:sz="0" w:space="0" w:color="auto"/>
      </w:divBdr>
    </w:div>
    <w:div w:id="2087071073">
      <w:marLeft w:val="0"/>
      <w:marRight w:val="0"/>
      <w:marTop w:val="10"/>
      <w:marBottom w:val="10"/>
      <w:divBdr>
        <w:top w:val="none" w:sz="0" w:space="0" w:color="auto"/>
        <w:left w:val="none" w:sz="0" w:space="0" w:color="auto"/>
        <w:bottom w:val="none" w:sz="0" w:space="0" w:color="auto"/>
        <w:right w:val="none" w:sz="0" w:space="0" w:color="auto"/>
      </w:divBdr>
    </w:div>
    <w:div w:id="214554204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1058</Words>
  <Characters>6032</Characters>
  <Application>Microsoft Office Word</Application>
  <DocSecurity>0</DocSecurity>
  <Lines>50</Lines>
  <Paragraphs>14</Paragraphs>
  <ScaleCrop>false</ScaleCrop>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2025-04-30T09:03:00Z</dcterms:created>
  <dcterms:modified xsi:type="dcterms:W3CDTF">2025-04-30T09:03:00Z</dcterms:modified>
</cp:coreProperties>
</file>